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20256" w14:textId="77777777" w:rsidR="009E5597" w:rsidRDefault="009E5597">
      <w:pPr>
        <w:snapToGrid w:val="0"/>
        <w:spacing w:line="320" w:lineRule="exact"/>
        <w:rPr>
          <w:color w:val="000000" w:themeColor="text1"/>
        </w:rPr>
      </w:pPr>
    </w:p>
    <w:p w14:paraId="7C4081A5" w14:textId="77777777" w:rsidR="009E5597" w:rsidRDefault="009E5597">
      <w:pPr>
        <w:snapToGrid w:val="0"/>
        <w:spacing w:line="320" w:lineRule="exact"/>
        <w:rPr>
          <w:color w:val="000000" w:themeColor="text1"/>
        </w:rPr>
      </w:pPr>
    </w:p>
    <w:p w14:paraId="51BA8011" w14:textId="77777777" w:rsidR="009E5597" w:rsidRDefault="009E5597">
      <w:pPr>
        <w:snapToGrid w:val="0"/>
        <w:spacing w:line="320" w:lineRule="exact"/>
        <w:rPr>
          <w:color w:val="000000" w:themeColor="text1"/>
        </w:rPr>
      </w:pPr>
    </w:p>
    <w:p w14:paraId="7ACFE004" w14:textId="77777777" w:rsidR="009E5597" w:rsidRDefault="009E5597">
      <w:pPr>
        <w:snapToGrid w:val="0"/>
        <w:spacing w:line="320" w:lineRule="exact"/>
        <w:rPr>
          <w:color w:val="000000" w:themeColor="text1"/>
        </w:rPr>
      </w:pPr>
    </w:p>
    <w:p w14:paraId="13D20379" w14:textId="77777777" w:rsidR="009E5597" w:rsidRDefault="00877A50">
      <w:pPr>
        <w:snapToGrid w:val="0"/>
        <w:spacing w:line="1400" w:lineRule="exact"/>
        <w:ind w:firstLineChars="8" w:firstLine="77"/>
        <w:jc w:val="center"/>
        <w:rPr>
          <w:rFonts w:ascii="方正小标宋简体" w:eastAsia="方正小标宋简体"/>
          <w:color w:val="FF0000"/>
          <w:w w:val="78"/>
          <w:sz w:val="124"/>
          <w:szCs w:val="124"/>
        </w:rPr>
      </w:pPr>
      <w:r>
        <w:rPr>
          <w:rFonts w:ascii="方正小标宋简体" w:eastAsia="方正小标宋简体" w:hint="eastAsia"/>
          <w:color w:val="FF0000"/>
          <w:w w:val="78"/>
          <w:sz w:val="124"/>
          <w:szCs w:val="124"/>
        </w:rPr>
        <w:t>湖北省财政厅文件</w:t>
      </w:r>
    </w:p>
    <w:p w14:paraId="7ADC02E8" w14:textId="77777777" w:rsidR="009E5597" w:rsidRDefault="009E5597">
      <w:pPr>
        <w:rPr>
          <w:color w:val="000000" w:themeColor="text1"/>
        </w:rPr>
      </w:pPr>
    </w:p>
    <w:p w14:paraId="65688932" w14:textId="77777777" w:rsidR="009E5597" w:rsidRDefault="009E5597">
      <w:pPr>
        <w:rPr>
          <w:color w:val="000000" w:themeColor="text1"/>
        </w:rPr>
      </w:pPr>
    </w:p>
    <w:p w14:paraId="76643A5F" w14:textId="77777777" w:rsidR="009E5597" w:rsidRDefault="009E5597">
      <w:pPr>
        <w:snapToGrid w:val="0"/>
        <w:spacing w:line="240" w:lineRule="exact"/>
        <w:rPr>
          <w:color w:val="000000" w:themeColor="text1"/>
        </w:rPr>
      </w:pPr>
    </w:p>
    <w:p w14:paraId="7E204E56" w14:textId="77777777" w:rsidR="009E5597" w:rsidRDefault="009E5597">
      <w:pPr>
        <w:spacing w:line="360" w:lineRule="exact"/>
        <w:rPr>
          <w:color w:val="000000" w:themeColor="text1"/>
        </w:rPr>
      </w:pPr>
    </w:p>
    <w:p w14:paraId="386A34F3" w14:textId="77777777" w:rsidR="009E5597" w:rsidRDefault="00877A50">
      <w:pPr>
        <w:snapToGrid w:val="0"/>
        <w:spacing w:afterLines="50" w:after="155"/>
        <w:ind w:firstLineChars="100" w:firstLine="320"/>
        <w:jc w:val="center"/>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鄂</w:t>
      </w:r>
      <w:proofErr w:type="gramStart"/>
      <w:r>
        <w:rPr>
          <w:rFonts w:ascii="仿宋_GB2312" w:eastAsia="仿宋_GB2312" w:hAnsi="仿宋" w:hint="eastAsia"/>
          <w:color w:val="000000" w:themeColor="text1"/>
          <w:sz w:val="32"/>
          <w:szCs w:val="32"/>
        </w:rPr>
        <w:t>财绩发</w:t>
      </w:r>
      <w:proofErr w:type="gramEnd"/>
      <w:r>
        <w:rPr>
          <w:rFonts w:ascii="仿宋_GB2312" w:eastAsia="仿宋_GB2312" w:hAnsi="仿宋" w:hint="eastAsia"/>
          <w:color w:val="000000" w:themeColor="text1"/>
          <w:sz w:val="32"/>
          <w:szCs w:val="32"/>
        </w:rPr>
        <w:t>〔2020〕</w:t>
      </w:r>
      <w:r>
        <w:rPr>
          <w:rFonts w:ascii="仿宋_GB2312" w:eastAsia="仿宋_GB2312" w:hAnsi="仿宋"/>
          <w:color w:val="000000" w:themeColor="text1"/>
          <w:sz w:val="32"/>
          <w:szCs w:val="32"/>
        </w:rPr>
        <w:t>3</w:t>
      </w:r>
      <w:r>
        <w:rPr>
          <w:rFonts w:ascii="仿宋_GB2312" w:eastAsia="仿宋_GB2312" w:hAnsi="仿宋" w:hint="eastAsia"/>
          <w:color w:val="000000" w:themeColor="text1"/>
          <w:sz w:val="32"/>
          <w:szCs w:val="32"/>
        </w:rPr>
        <w:t>号</w:t>
      </w:r>
    </w:p>
    <w:p w14:paraId="5D7E23EB" w14:textId="77777777" w:rsidR="009E5597" w:rsidRDefault="00877A50">
      <w:pPr>
        <w:rPr>
          <w:rFonts w:ascii="仿宋_GB2312" w:eastAsia="仿宋_GB2312"/>
          <w:color w:val="000000" w:themeColor="text1"/>
          <w:sz w:val="32"/>
        </w:rPr>
      </w:pPr>
      <w:r>
        <w:rPr>
          <w:rFonts w:ascii="仿宋_GB2312" w:eastAsia="仿宋_GB2312" w:hAnsi="仿宋" w:hint="eastAsia"/>
          <w:noProof/>
          <w:color w:val="000000" w:themeColor="text1"/>
          <w:sz w:val="48"/>
          <w:szCs w:val="32"/>
        </w:rPr>
        <mc:AlternateContent>
          <mc:Choice Requires="wps">
            <w:drawing>
              <wp:anchor distT="0" distB="0" distL="114300" distR="114300" simplePos="0" relativeHeight="251657216" behindDoc="0" locked="0" layoutInCell="1" allowOverlap="1" wp14:anchorId="55269927" wp14:editId="44CE5073">
                <wp:simplePos x="0" y="0"/>
                <wp:positionH relativeFrom="margin">
                  <wp:posOffset>-85725</wp:posOffset>
                </wp:positionH>
                <wp:positionV relativeFrom="paragraph">
                  <wp:posOffset>41910</wp:posOffset>
                </wp:positionV>
                <wp:extent cx="5759450" cy="0"/>
                <wp:effectExtent l="0" t="19050" r="31750" b="19050"/>
                <wp:wrapNone/>
                <wp:docPr id="3" name="直接连接符 3"/>
                <wp:cNvGraphicFramePr/>
                <a:graphic xmlns:a="http://schemas.openxmlformats.org/drawingml/2006/main">
                  <a:graphicData uri="http://schemas.microsoft.com/office/word/2010/wordprocessingShape">
                    <wps:wsp>
                      <wps:cNvCnPr/>
                      <wps:spPr>
                        <a:xfrm>
                          <a:off x="0" y="0"/>
                          <a:ext cx="575945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90DEB" id="直接连接符 3" o:spid="_x0000_s1026" style="position:absolute;left:0;text-align:left;z-index:251657216;visibility:visible;mso-wrap-style:square;mso-wrap-distance-left:9pt;mso-wrap-distance-top:0;mso-wrap-distance-right:9pt;mso-wrap-distance-bottom:0;mso-position-horizontal:absolute;mso-position-horizontal-relative:margin;mso-position-vertical:absolute;mso-position-vertical-relative:text" from="-6.75pt,3.3pt" to="446.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" strokecolor="red" strokeweight="3pt">
                <w10:wrap anchorx="margin"/>
              </v:line>
            </w:pict>
          </mc:Fallback>
        </mc:AlternateContent>
      </w:r>
    </w:p>
    <w:p w14:paraId="4B34DFD0" w14:textId="77777777" w:rsidR="009E5597" w:rsidRDefault="009E5597">
      <w:pPr>
        <w:spacing w:line="360" w:lineRule="exact"/>
        <w:rPr>
          <w:rFonts w:ascii="仿宋_GB2312" w:eastAsia="仿宋_GB2312"/>
          <w:sz w:val="32"/>
          <w:szCs w:val="32"/>
        </w:rPr>
      </w:pPr>
    </w:p>
    <w:p w14:paraId="467B088D" w14:textId="77777777" w:rsidR="009E5597" w:rsidRDefault="00877A50">
      <w:pPr>
        <w:widowControl/>
        <w:snapToGri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湖北省财政厅关于印发</w:t>
      </w:r>
    </w:p>
    <w:p w14:paraId="7903E8D4" w14:textId="77777777" w:rsidR="009E5597" w:rsidRDefault="00877A50">
      <w:pPr>
        <w:widowControl/>
        <w:snapToGri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全面实施预算绩效管理系列制度的通知</w:t>
      </w:r>
    </w:p>
    <w:p w14:paraId="26080487" w14:textId="77777777" w:rsidR="009E5597" w:rsidRDefault="009E5597">
      <w:pPr>
        <w:rPr>
          <w:rFonts w:ascii="仿宋_GB2312" w:eastAsia="仿宋_GB2312" w:hAnsi="Times New Roman" w:cs="仿宋_GB2312"/>
          <w:sz w:val="32"/>
          <w:szCs w:val="32"/>
        </w:rPr>
      </w:pPr>
    </w:p>
    <w:p w14:paraId="1CA27E18" w14:textId="77777777" w:rsidR="009E5597" w:rsidRDefault="00877A50">
      <w:pPr>
        <w:rPr>
          <w:rFonts w:ascii="仿宋_GB2312" w:eastAsia="仿宋_GB2312" w:hAnsi="Times New Roman" w:cs="仿宋_GB2312"/>
          <w:sz w:val="32"/>
          <w:szCs w:val="32"/>
        </w:rPr>
      </w:pPr>
      <w:r>
        <w:rPr>
          <w:rFonts w:ascii="仿宋_GB2312" w:eastAsia="仿宋_GB2312" w:hAnsi="Times New Roman" w:cs="仿宋_GB2312" w:hint="eastAsia"/>
          <w:sz w:val="32"/>
          <w:szCs w:val="32"/>
        </w:rPr>
        <w:t>省直各预算单位，各</w:t>
      </w:r>
      <w:r w:rsidR="008737C0" w:rsidRPr="008737C0">
        <w:rPr>
          <w:rFonts w:ascii="仿宋_GB2312" w:eastAsia="仿宋_GB2312" w:hAnsi="Times New Roman" w:cs="仿宋_GB2312" w:hint="eastAsia"/>
          <w:sz w:val="32"/>
          <w:szCs w:val="32"/>
        </w:rPr>
        <w:t>市（州）</w:t>
      </w:r>
      <w:r>
        <w:rPr>
          <w:rFonts w:ascii="仿宋_GB2312" w:eastAsia="仿宋_GB2312" w:hAnsi="Times New Roman" w:cs="仿宋_GB2312" w:hint="eastAsia"/>
          <w:sz w:val="32"/>
          <w:szCs w:val="32"/>
        </w:rPr>
        <w:t>、直管市、林区、县（市、区）财政局：</w:t>
      </w:r>
    </w:p>
    <w:p w14:paraId="20CC2A66" w14:textId="77777777" w:rsidR="009E5597" w:rsidRDefault="00877A50">
      <w:pPr>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为深入贯彻落实《中共中央 国务院关于全面实施预算绩效管理的意见》精神，在我省加快建成全方位、全过程、全覆盖的预算绩效管理体系，实现预算和绩效管理一体化，切实提高财政资源配置效率和使用效益，根据有关规定，结合我省实际，省财政厅修订了《湖北省省级预算绩效目标管理暂行办法》《湖北省省级预算绩效评价管理暂行办法》《湖北省省级预算绩效评价结果应用暂行办法》，调整了《湖北省省直专项、省对市县转移支付绩效管理暂行办法》，补充了《湖北省省级预算事</w:t>
      </w:r>
      <w:r>
        <w:rPr>
          <w:rFonts w:ascii="仿宋_GB2312" w:eastAsia="仿宋_GB2312" w:hAnsi="Times New Roman" w:cs="仿宋_GB2312" w:hint="eastAsia"/>
          <w:sz w:val="32"/>
          <w:szCs w:val="32"/>
        </w:rPr>
        <w:lastRenderedPageBreak/>
        <w:t>前绩效评估管理暂行办法》《湖北省省级预算绩效运行监控管理暂行办法》。现予印发，请遵照执行。</w:t>
      </w:r>
    </w:p>
    <w:p w14:paraId="53835010" w14:textId="77777777" w:rsidR="009E5597" w:rsidRDefault="009E5597">
      <w:pPr>
        <w:ind w:firstLineChars="200" w:firstLine="640"/>
        <w:rPr>
          <w:rFonts w:ascii="仿宋_GB2312" w:eastAsia="仿宋_GB2312" w:hAnsi="Times New Roman" w:cs="仿宋_GB2312"/>
          <w:sz w:val="32"/>
          <w:szCs w:val="32"/>
        </w:rPr>
      </w:pPr>
    </w:p>
    <w:p w14:paraId="6FA35AD0" w14:textId="77777777" w:rsidR="009E5597" w:rsidRDefault="00877A50">
      <w:pPr>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附件：1.《湖北省省级预算事前绩效评估管理暂行办法》</w:t>
      </w:r>
    </w:p>
    <w:p w14:paraId="68DFD811" w14:textId="77777777" w:rsidR="009E5597" w:rsidRDefault="00877A50">
      <w:pPr>
        <w:ind w:leftChars="750" w:left="1575"/>
        <w:rPr>
          <w:rFonts w:ascii="仿宋_GB2312" w:eastAsia="仿宋_GB2312" w:hAnsi="Times New Roman" w:cs="仿宋_GB2312"/>
          <w:sz w:val="32"/>
          <w:szCs w:val="32"/>
        </w:rPr>
      </w:pPr>
      <w:r>
        <w:rPr>
          <w:rFonts w:ascii="仿宋_GB2312" w:eastAsia="仿宋_GB2312" w:hAnsi="Times New Roman" w:cs="仿宋_GB2312" w:hint="eastAsia"/>
          <w:sz w:val="32"/>
          <w:szCs w:val="32"/>
        </w:rPr>
        <w:t>2.《湖北省省级预算绩效目标管理暂行办法》</w:t>
      </w:r>
    </w:p>
    <w:p w14:paraId="6E7103C7" w14:textId="77777777" w:rsidR="009E5597" w:rsidRDefault="00877A50">
      <w:pPr>
        <w:ind w:leftChars="750" w:left="1575"/>
        <w:rPr>
          <w:rFonts w:ascii="仿宋_GB2312" w:eastAsia="仿宋_GB2312" w:hAnsi="Times New Roman" w:cs="仿宋_GB2312"/>
          <w:sz w:val="32"/>
          <w:szCs w:val="32"/>
        </w:rPr>
      </w:pPr>
      <w:r>
        <w:rPr>
          <w:rFonts w:ascii="仿宋_GB2312" w:eastAsia="仿宋_GB2312" w:hAnsi="Times New Roman" w:cs="仿宋_GB2312" w:hint="eastAsia"/>
          <w:sz w:val="32"/>
          <w:szCs w:val="32"/>
        </w:rPr>
        <w:t>3.《湖北省省级预算绩效运行监控管理暂行办法》</w:t>
      </w:r>
    </w:p>
    <w:p w14:paraId="00AACFF3" w14:textId="77777777" w:rsidR="009E5597" w:rsidRDefault="00877A50">
      <w:pPr>
        <w:ind w:leftChars="750" w:left="1575"/>
        <w:rPr>
          <w:rFonts w:ascii="仿宋_GB2312" w:eastAsia="仿宋_GB2312" w:hAnsi="Times New Roman" w:cs="仿宋_GB2312"/>
          <w:sz w:val="32"/>
          <w:szCs w:val="32"/>
        </w:rPr>
      </w:pPr>
      <w:r>
        <w:rPr>
          <w:rFonts w:ascii="仿宋_GB2312" w:eastAsia="仿宋_GB2312" w:hAnsi="Times New Roman" w:cs="仿宋_GB2312" w:hint="eastAsia"/>
          <w:sz w:val="32"/>
          <w:szCs w:val="32"/>
        </w:rPr>
        <w:t>4.《湖北省省级预算绩效评价管理暂行办法》</w:t>
      </w:r>
    </w:p>
    <w:p w14:paraId="33F84B0F" w14:textId="77777777" w:rsidR="009E5597" w:rsidRDefault="00877A50">
      <w:pPr>
        <w:ind w:leftChars="750" w:left="1575"/>
        <w:rPr>
          <w:rFonts w:ascii="仿宋_GB2312" w:eastAsia="仿宋_GB2312" w:hAnsi="Times New Roman" w:cs="仿宋_GB2312"/>
          <w:sz w:val="32"/>
          <w:szCs w:val="32"/>
        </w:rPr>
      </w:pPr>
      <w:r>
        <w:rPr>
          <w:rFonts w:ascii="仿宋_GB2312" w:eastAsia="仿宋_GB2312" w:hAnsi="Times New Roman" w:cs="仿宋_GB2312" w:hint="eastAsia"/>
          <w:sz w:val="32"/>
          <w:szCs w:val="32"/>
        </w:rPr>
        <w:t>5.《湖北省省级预算绩效评价结果应用暂行办法》</w:t>
      </w:r>
    </w:p>
    <w:p w14:paraId="5764579D" w14:textId="77777777" w:rsidR="009E5597" w:rsidRDefault="00877A50">
      <w:pPr>
        <w:ind w:leftChars="750" w:left="2215" w:hangingChars="200" w:hanging="640"/>
        <w:rPr>
          <w:rFonts w:ascii="仿宋_GB2312" w:eastAsia="仿宋_GB2312" w:hAnsi="Times New Roman" w:cs="仿宋_GB2312"/>
          <w:sz w:val="32"/>
          <w:szCs w:val="32"/>
        </w:rPr>
      </w:pPr>
      <w:r>
        <w:rPr>
          <w:rFonts w:ascii="仿宋_GB2312" w:eastAsia="仿宋_GB2312" w:hAnsi="Times New Roman" w:cs="仿宋_GB2312" w:hint="eastAsia"/>
          <w:sz w:val="32"/>
          <w:szCs w:val="32"/>
        </w:rPr>
        <w:t>6.《湖北省省直专项、省对市县转移支付绩效管理暂行办法》</w:t>
      </w:r>
    </w:p>
    <w:p w14:paraId="3F820D38" w14:textId="77777777" w:rsidR="009E5597" w:rsidRDefault="009E5597">
      <w:pPr>
        <w:ind w:leftChars="750" w:left="2215" w:hangingChars="200" w:hanging="640"/>
        <w:rPr>
          <w:rFonts w:ascii="仿宋_GB2312" w:eastAsia="仿宋_GB2312" w:hAnsi="Times New Roman" w:cs="仿宋_GB2312"/>
          <w:sz w:val="32"/>
          <w:szCs w:val="32"/>
        </w:rPr>
      </w:pPr>
    </w:p>
    <w:p w14:paraId="7B420424" w14:textId="77777777" w:rsidR="009E5597" w:rsidRDefault="009E5597">
      <w:pPr>
        <w:ind w:leftChars="750" w:left="2215" w:hangingChars="200" w:hanging="640"/>
        <w:rPr>
          <w:rFonts w:ascii="仿宋_GB2312" w:eastAsia="仿宋_GB2312" w:hAnsi="Times New Roman" w:cs="仿宋_GB2312"/>
          <w:sz w:val="32"/>
          <w:szCs w:val="32"/>
        </w:rPr>
      </w:pPr>
    </w:p>
    <w:p w14:paraId="2EA5E160" w14:textId="77777777" w:rsidR="009E5597" w:rsidRDefault="009E5597">
      <w:pPr>
        <w:ind w:leftChars="750" w:left="2215" w:hangingChars="200" w:hanging="640"/>
        <w:rPr>
          <w:rFonts w:ascii="仿宋_GB2312" w:eastAsia="仿宋_GB2312" w:hAnsi="Times New Roman" w:cs="仿宋_GB2312"/>
          <w:sz w:val="32"/>
          <w:szCs w:val="32"/>
        </w:rPr>
      </w:pPr>
    </w:p>
    <w:p w14:paraId="2CC3E2F0" w14:textId="77777777" w:rsidR="009E5597" w:rsidRDefault="00877A50">
      <w:pPr>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ab/>
      </w:r>
      <w:r>
        <w:rPr>
          <w:rFonts w:ascii="仿宋_GB2312" w:eastAsia="仿宋_GB2312" w:hAnsi="Times New Roman" w:cs="仿宋_GB2312"/>
          <w:sz w:val="32"/>
          <w:szCs w:val="32"/>
        </w:rPr>
        <w:tab/>
      </w:r>
      <w:r>
        <w:rPr>
          <w:rFonts w:ascii="仿宋_GB2312" w:eastAsia="仿宋_GB2312" w:hAnsi="Times New Roman" w:cs="仿宋_GB2312" w:hint="eastAsia"/>
          <w:sz w:val="32"/>
          <w:szCs w:val="32"/>
        </w:rPr>
        <w:t>湖北省财政厅</w:t>
      </w:r>
    </w:p>
    <w:p w14:paraId="71E5DA77" w14:textId="77777777" w:rsidR="009E5597" w:rsidRDefault="00877A50">
      <w:pPr>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                       </w:t>
      </w:r>
      <w:r>
        <w:rPr>
          <w:rFonts w:ascii="仿宋_GB2312" w:eastAsia="仿宋_GB2312" w:hAnsi="Times New Roman" w:cs="仿宋_GB2312"/>
          <w:sz w:val="32"/>
          <w:szCs w:val="32"/>
        </w:rPr>
        <w:tab/>
      </w:r>
      <w:r>
        <w:rPr>
          <w:rFonts w:ascii="仿宋_GB2312" w:eastAsia="仿宋_GB2312" w:hAnsi="Times New Roman" w:cs="仿宋_GB2312"/>
          <w:sz w:val="32"/>
          <w:szCs w:val="32"/>
        </w:rPr>
        <w:tab/>
      </w:r>
      <w:r>
        <w:rPr>
          <w:rFonts w:ascii="仿宋_GB2312" w:eastAsia="仿宋_GB2312" w:hAnsi="Times New Roman" w:cs="仿宋_GB2312" w:hint="eastAsia"/>
          <w:sz w:val="32"/>
          <w:szCs w:val="32"/>
        </w:rPr>
        <w:t xml:space="preserve"> 2020年7月30日</w:t>
      </w:r>
    </w:p>
    <w:p w14:paraId="19FAF9CC" w14:textId="77777777" w:rsidR="009E5597" w:rsidRDefault="009E5597">
      <w:pPr>
        <w:rPr>
          <w:rFonts w:ascii="仿宋_GB2312" w:eastAsia="仿宋_GB2312" w:hAnsi="Times New Roman" w:cs="仿宋_GB2312"/>
          <w:sz w:val="32"/>
          <w:szCs w:val="32"/>
        </w:rPr>
      </w:pPr>
    </w:p>
    <w:p w14:paraId="4C4DD69C" w14:textId="77777777" w:rsidR="009E5597" w:rsidRDefault="009E5597">
      <w:pPr>
        <w:rPr>
          <w:rFonts w:ascii="仿宋_GB2312" w:eastAsia="仿宋_GB2312" w:hAnsi="Times New Roman" w:cs="仿宋_GB2312"/>
          <w:sz w:val="32"/>
          <w:szCs w:val="32"/>
        </w:rPr>
      </w:pPr>
    </w:p>
    <w:p w14:paraId="612EEDCB" w14:textId="77777777" w:rsidR="009E5597" w:rsidRDefault="00877A50">
      <w:pPr>
        <w:widowControl/>
        <w:jc w:val="left"/>
        <w:rPr>
          <w:rFonts w:ascii="黑体" w:eastAsia="黑体" w:hAnsi="黑体" w:cs="黑体"/>
          <w:sz w:val="30"/>
          <w:szCs w:val="30"/>
        </w:rPr>
      </w:pPr>
      <w:r>
        <w:rPr>
          <w:rFonts w:ascii="黑体" w:eastAsia="黑体" w:hAnsi="黑体" w:cs="黑体"/>
          <w:sz w:val="30"/>
          <w:szCs w:val="30"/>
        </w:rPr>
        <w:br w:type="page"/>
      </w:r>
    </w:p>
    <w:p w14:paraId="60657DC1" w14:textId="77777777" w:rsidR="009E5597" w:rsidRDefault="00877A50">
      <w:pPr>
        <w:widowControl/>
        <w:snapToGrid w:val="0"/>
        <w:rPr>
          <w:rFonts w:ascii="黑体" w:eastAsia="黑体" w:hAnsi="黑体" w:cs="黑体"/>
          <w:sz w:val="30"/>
          <w:szCs w:val="30"/>
        </w:rPr>
      </w:pPr>
      <w:r>
        <w:rPr>
          <w:rFonts w:ascii="黑体" w:eastAsia="黑体" w:hAnsi="黑体" w:cs="黑体" w:hint="eastAsia"/>
          <w:sz w:val="30"/>
          <w:szCs w:val="30"/>
        </w:rPr>
        <w:t>附件1</w:t>
      </w:r>
    </w:p>
    <w:p w14:paraId="30963C5E" w14:textId="77777777" w:rsidR="009E5597" w:rsidRDefault="009E5597"/>
    <w:p w14:paraId="0E96A12B" w14:textId="77777777" w:rsidR="009E5597" w:rsidRDefault="00877A50">
      <w:pPr>
        <w:jc w:val="center"/>
        <w:rPr>
          <w:rFonts w:ascii="方正小标宋简体" w:eastAsia="方正小标宋简体" w:hAnsi="华文中宋" w:cs="Times New Roman"/>
          <w:sz w:val="44"/>
          <w:szCs w:val="44"/>
        </w:rPr>
      </w:pPr>
      <w:r>
        <w:rPr>
          <w:rFonts w:ascii="方正小标宋简体" w:eastAsia="方正小标宋简体" w:hAnsi="华文中宋" w:cs="方正小标宋简体" w:hint="eastAsia"/>
          <w:sz w:val="44"/>
          <w:szCs w:val="44"/>
        </w:rPr>
        <w:t>湖北省省级预算事前绩效评估管理暂行办法</w:t>
      </w:r>
    </w:p>
    <w:p w14:paraId="43B198E1" w14:textId="77777777" w:rsidR="009E5597" w:rsidRDefault="009E5597">
      <w:pPr>
        <w:widowControl/>
        <w:jc w:val="center"/>
        <w:rPr>
          <w:rFonts w:ascii="仿宋_GB2312" w:eastAsia="仿宋_GB2312" w:hAnsi="Times New Roman" w:cs="Times New Roman"/>
          <w:b/>
          <w:bCs/>
          <w:sz w:val="32"/>
          <w:szCs w:val="32"/>
        </w:rPr>
      </w:pPr>
    </w:p>
    <w:p w14:paraId="0F42DAAA"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w:t>
      </w:r>
      <w:r>
        <w:rPr>
          <w:rFonts w:ascii="黑体" w:eastAsia="黑体" w:hAnsi="黑体" w:cs="黑体"/>
          <w:sz w:val="32"/>
          <w:szCs w:val="32"/>
        </w:rPr>
        <w:t xml:space="preserve">  </w:t>
      </w:r>
      <w:r>
        <w:rPr>
          <w:rFonts w:ascii="黑体" w:eastAsia="黑体" w:hAnsi="黑体" w:cs="黑体" w:hint="eastAsia"/>
          <w:sz w:val="32"/>
          <w:szCs w:val="32"/>
        </w:rPr>
        <w:t>则</w:t>
      </w:r>
    </w:p>
    <w:p w14:paraId="12CB66F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第一条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为了加强省级预算事前绩效评估管理，切实提高财政资源配置效率和使用效益，根据《中华人民共和国预算法》和《中共中央</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国务院关于全面实施预算绩效管理的意见》（中发〔</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34</w:t>
      </w:r>
      <w:r>
        <w:rPr>
          <w:rFonts w:ascii="仿宋_GB2312" w:eastAsia="仿宋_GB2312" w:hAnsi="Times New Roman" w:cs="仿宋_GB2312" w:hint="eastAsia"/>
          <w:sz w:val="32"/>
          <w:szCs w:val="32"/>
        </w:rPr>
        <w:t>号）等规定，结合预算绩效管理工作实际，制定本办法。</w:t>
      </w:r>
    </w:p>
    <w:p w14:paraId="20396527"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cs="黑体" w:hint="eastAsia"/>
          <w:sz w:val="32"/>
          <w:szCs w:val="32"/>
        </w:rPr>
        <w:t>第二</w:t>
      </w:r>
      <w:r>
        <w:rPr>
          <w:rFonts w:ascii="仿宋_GB2312" w:eastAsia="黑体" w:hAnsi="Times New Roman" w:cs="黑体" w:hint="eastAsia"/>
          <w:sz w:val="32"/>
          <w:szCs w:val="32"/>
        </w:rPr>
        <w:t>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本办法适用于省直部门和省财政厅开展的省级预算事前绩效评估管理活动。</w:t>
      </w:r>
    </w:p>
    <w:p w14:paraId="54EA39B8"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本办法所称事前绩效评估，是指省直部门、省财政厅运用科学、合理的方法和程序，对新出台重大政策、项目进行客观公正的评定、估算，形成事前绩效评估结果的过程。</w:t>
      </w:r>
    </w:p>
    <w:p w14:paraId="38B53CA8"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第四条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事前绩效评估的主要依据：</w:t>
      </w:r>
    </w:p>
    <w:p w14:paraId="1BE4D9B1"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（一）相关法律、法规和规章制度；</w:t>
      </w:r>
    </w:p>
    <w:p w14:paraId="35801AEA"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（二）国务院、省政府制定的国民经济与社会发展规划和政策；</w:t>
      </w:r>
    </w:p>
    <w:p w14:paraId="0E956504" w14:textId="77777777" w:rsidR="009E5597" w:rsidRDefault="00877A50">
      <w:pPr>
        <w:spacing w:line="590" w:lineRule="exact"/>
        <w:ind w:firstLineChars="200" w:firstLine="624"/>
        <w:rPr>
          <w:rFonts w:ascii="仿宋_GB2312" w:eastAsia="仿宋_GB2312" w:hAnsi="Times New Roman" w:cs="Times New Roman"/>
          <w:spacing w:val="-4"/>
          <w:sz w:val="32"/>
          <w:szCs w:val="32"/>
        </w:rPr>
      </w:pPr>
      <w:r>
        <w:rPr>
          <w:rFonts w:ascii="仿宋_GB2312" w:eastAsia="仿宋_GB2312" w:hAnsi="Times New Roman" w:cs="仿宋_GB2312" w:hint="eastAsia"/>
          <w:spacing w:val="-4"/>
          <w:sz w:val="32"/>
          <w:szCs w:val="32"/>
        </w:rPr>
        <w:t>（三）省直部门的中长期发展规划、年度工作计划和职责；</w:t>
      </w:r>
    </w:p>
    <w:p w14:paraId="14511469" w14:textId="77777777" w:rsidR="009E5597" w:rsidRDefault="00877A50">
      <w:pPr>
        <w:spacing w:line="590" w:lineRule="exact"/>
        <w:ind w:firstLineChars="200" w:firstLine="624"/>
        <w:rPr>
          <w:rFonts w:ascii="仿宋_GB2312" w:eastAsia="仿宋_GB2312" w:hAnsi="Times New Roman" w:cs="Times New Roman"/>
          <w:sz w:val="32"/>
          <w:szCs w:val="32"/>
        </w:rPr>
      </w:pPr>
      <w:r>
        <w:rPr>
          <w:rFonts w:ascii="仿宋_GB2312" w:eastAsia="仿宋_GB2312" w:hAnsi="Times New Roman" w:cs="仿宋_GB2312" w:hint="eastAsia"/>
          <w:spacing w:val="-4"/>
          <w:sz w:val="32"/>
          <w:szCs w:val="32"/>
        </w:rPr>
        <w:t>（四）预算管理制度、资金及财务管理办法、财务会计资料；</w:t>
      </w:r>
    </w:p>
    <w:p w14:paraId="0588BE57"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（五）相关行业政策、行业标准及专业技术规范等。</w:t>
      </w:r>
    </w:p>
    <w:p w14:paraId="69FAB9F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第五条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省直部门、省财政厅是事前绩效评估的主体。</w:t>
      </w:r>
    </w:p>
    <w:p w14:paraId="52BC1E14"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职责分工</w:t>
      </w:r>
    </w:p>
    <w:p w14:paraId="15DAC2B4" w14:textId="77777777" w:rsidR="009E5597" w:rsidRDefault="00877A50">
      <w:pPr>
        <w:spacing w:line="590" w:lineRule="exact"/>
        <w:ind w:firstLineChars="200" w:firstLine="640"/>
        <w:rPr>
          <w:rFonts w:ascii="仿宋_GB2312" w:eastAsia="仿宋_GB2312" w:hAnsi="仿宋_GB2312" w:cs="Times New Roman"/>
          <w:sz w:val="32"/>
          <w:szCs w:val="32"/>
        </w:rPr>
      </w:pPr>
      <w:r>
        <w:rPr>
          <w:rFonts w:ascii="仿宋_GB2312" w:eastAsia="黑体" w:hAnsi="仿宋_GB2312" w:cs="黑体" w:hint="eastAsia"/>
          <w:sz w:val="32"/>
          <w:szCs w:val="32"/>
        </w:rPr>
        <w:t>第六条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省财政厅的主要职责：</w:t>
      </w:r>
    </w:p>
    <w:p w14:paraId="046C3A47" w14:textId="77777777" w:rsidR="009E5597" w:rsidRDefault="00877A50">
      <w:pPr>
        <w:numPr>
          <w:ilvl w:val="0"/>
          <w:numId w:val="1"/>
        </w:numPr>
        <w:spacing w:line="59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研究制定省级预算事前绩效评估管理办法；</w:t>
      </w:r>
    </w:p>
    <w:p w14:paraId="470462D3" w14:textId="77777777" w:rsidR="009E5597" w:rsidRDefault="00877A50">
      <w:pPr>
        <w:numPr>
          <w:ilvl w:val="0"/>
          <w:numId w:val="1"/>
        </w:num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审核省直部门报送的事前绩效评估结果</w:t>
      </w:r>
      <w:r>
        <w:rPr>
          <w:rFonts w:ascii="仿宋_GB2312" w:eastAsia="仿宋_GB2312" w:hAnsi="仿宋_GB2312" w:cs="仿宋_GB2312"/>
          <w:sz w:val="32"/>
          <w:szCs w:val="32"/>
        </w:rPr>
        <w:t>;</w:t>
      </w:r>
    </w:p>
    <w:p w14:paraId="0E5018DD" w14:textId="77777777" w:rsidR="009E5597" w:rsidRDefault="00877A50">
      <w:pPr>
        <w:numPr>
          <w:ilvl w:val="0"/>
          <w:numId w:val="1"/>
        </w:num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必要时组织第三方机构独立开展事前绩效评估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并在评估报告基础上形成评估结果</w:t>
      </w:r>
      <w:r>
        <w:rPr>
          <w:rFonts w:ascii="仿宋_GB2312" w:eastAsia="仿宋_GB2312" w:hAnsi="仿宋_GB2312" w:cs="仿宋_GB2312"/>
          <w:sz w:val="32"/>
          <w:szCs w:val="32"/>
        </w:rPr>
        <w:t>;</w:t>
      </w:r>
    </w:p>
    <w:p w14:paraId="31D69274" w14:textId="77777777" w:rsidR="009E5597" w:rsidRDefault="00877A50">
      <w:pPr>
        <w:numPr>
          <w:ilvl w:val="0"/>
          <w:numId w:val="1"/>
        </w:num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根据审核和评估结果统筹安排预算</w:t>
      </w:r>
      <w:r>
        <w:rPr>
          <w:rFonts w:ascii="仿宋_GB2312" w:eastAsia="仿宋_GB2312" w:hAnsi="仿宋_GB2312" w:cs="仿宋_GB2312"/>
          <w:sz w:val="32"/>
          <w:szCs w:val="32"/>
        </w:rPr>
        <w:t>;</w:t>
      </w:r>
    </w:p>
    <w:p w14:paraId="0FBD4083" w14:textId="77777777" w:rsidR="009E5597" w:rsidRDefault="00877A50">
      <w:pPr>
        <w:numPr>
          <w:ilvl w:val="0"/>
          <w:numId w:val="1"/>
        </w:numPr>
        <w:spacing w:line="59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应当履行的其他事前绩效评估职责。</w:t>
      </w:r>
    </w:p>
    <w:p w14:paraId="6A60A94B" w14:textId="77777777" w:rsidR="009E5597" w:rsidRDefault="00877A50">
      <w:pPr>
        <w:spacing w:line="590" w:lineRule="exact"/>
        <w:ind w:firstLineChars="200" w:firstLine="640"/>
        <w:rPr>
          <w:rFonts w:ascii="仿宋_GB2312" w:eastAsia="仿宋_GB2312" w:hAnsi="仿宋_GB2312" w:cs="Times New Roman"/>
          <w:sz w:val="32"/>
          <w:szCs w:val="32"/>
        </w:rPr>
      </w:pPr>
      <w:r>
        <w:rPr>
          <w:rFonts w:ascii="仿宋_GB2312" w:eastAsia="黑体" w:hAnsi="仿宋_GB2312" w:cs="黑体" w:hint="eastAsia"/>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省直部门的主要职责：</w:t>
      </w:r>
    </w:p>
    <w:p w14:paraId="194B9BEF" w14:textId="77777777" w:rsidR="009E5597" w:rsidRDefault="00877A50">
      <w:pPr>
        <w:numPr>
          <w:ilvl w:val="0"/>
          <w:numId w:val="2"/>
        </w:numPr>
        <w:spacing w:line="59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具体组织实施本部门拟新出台的重大政策和项目的事前绩效评估；</w:t>
      </w:r>
    </w:p>
    <w:p w14:paraId="04A9D2B4" w14:textId="77777777" w:rsidR="009E5597" w:rsidRDefault="00877A50">
      <w:pPr>
        <w:numPr>
          <w:ilvl w:val="0"/>
          <w:numId w:val="2"/>
        </w:num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出具事前绩效评估结果并报送省财政厅</w:t>
      </w:r>
      <w:r>
        <w:rPr>
          <w:rFonts w:ascii="仿宋_GB2312" w:eastAsia="仿宋_GB2312" w:hAnsi="仿宋_GB2312" w:cs="仿宋_GB2312"/>
          <w:sz w:val="32"/>
          <w:szCs w:val="32"/>
        </w:rPr>
        <w:t>;</w:t>
      </w:r>
    </w:p>
    <w:p w14:paraId="020503AF" w14:textId="77777777" w:rsidR="009E5597" w:rsidRDefault="00877A50">
      <w:pPr>
        <w:numPr>
          <w:ilvl w:val="0"/>
          <w:numId w:val="2"/>
        </w:numPr>
        <w:spacing w:line="59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配合完成省财政厅组织的事前绩效评估；</w:t>
      </w:r>
    </w:p>
    <w:p w14:paraId="156AFE35" w14:textId="77777777" w:rsidR="009E5597" w:rsidRDefault="00877A50">
      <w:pPr>
        <w:spacing w:line="59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（四）应当履行的其他事前绩效评估职责。</w:t>
      </w:r>
    </w:p>
    <w:p w14:paraId="44A7027C"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评估对象和内容</w:t>
      </w:r>
    </w:p>
    <w:p w14:paraId="5617279C"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第八条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事前绩效评估对象为新出台的申请省级财政资金</w:t>
      </w:r>
      <w:r>
        <w:rPr>
          <w:rFonts w:ascii="仿宋_GB2312" w:eastAsia="仿宋_GB2312" w:hAnsi="Times New Roman" w:cs="仿宋_GB2312"/>
          <w:sz w:val="32"/>
          <w:szCs w:val="32"/>
        </w:rPr>
        <w:t>1000</w:t>
      </w:r>
      <w:r>
        <w:rPr>
          <w:rFonts w:ascii="仿宋_GB2312" w:eastAsia="仿宋_GB2312" w:hAnsi="Times New Roman" w:cs="仿宋_GB2312" w:hint="eastAsia"/>
          <w:sz w:val="32"/>
          <w:szCs w:val="32"/>
        </w:rPr>
        <w:t>万元以上的重大政策和项目。</w:t>
      </w:r>
    </w:p>
    <w:p w14:paraId="51578056"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第九条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事前绩效评估的主要内容：</w:t>
      </w:r>
    </w:p>
    <w:p w14:paraId="24E335F7"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（一）立项必要性。是否与国家、省政府、相关行业政策相关，是否与主管部门职能、规划及年度工作重点相关，是否有迫切的现实需求和确定的服务对象，是否属于财政资金支持范围等。</w:t>
      </w:r>
    </w:p>
    <w:p w14:paraId="3B9A0C96"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（二）投入经济性。预算费用测算依据是否充分、标准是否合理;投入产出比是否合理;成本控制措施是否科学有效等。</w:t>
      </w:r>
    </w:p>
    <w:p w14:paraId="1FE1B7C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（三）绩效目标合理性。绩效目标是否明确、是否与相关规划和计划相符、是否与现实需求相匹配，绩效指标是否细化、量化、可衡量，指标值是否合理、可考核等。</w:t>
      </w:r>
    </w:p>
    <w:p w14:paraId="315311C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（四）实施方案可行性。方案是否合理可行，是否经过充分论证;是否具备人、财、物等基本实施条件;是否制定有效的过程控制措施，有无保障项目持续发挥作用的配套机制等。</w:t>
      </w:r>
    </w:p>
    <w:p w14:paraId="5ADCB3C9" w14:textId="77777777" w:rsidR="009E5597" w:rsidRDefault="00877A50">
      <w:pPr>
        <w:spacing w:line="590" w:lineRule="exact"/>
        <w:ind w:firstLineChars="200" w:firstLine="640"/>
        <w:rPr>
          <w:rFonts w:ascii="仿宋_GB2312" w:eastAsia="仿宋_GB2312" w:hAnsi="仿宋_GB2312" w:cs="Times New Roman"/>
          <w:sz w:val="32"/>
          <w:szCs w:val="32"/>
        </w:rPr>
      </w:pPr>
      <w:r>
        <w:rPr>
          <w:rFonts w:ascii="仿宋_GB2312" w:eastAsia="仿宋_GB2312" w:hAnsi="Times New Roman" w:cs="仿宋_GB2312" w:hint="eastAsia"/>
          <w:sz w:val="32"/>
          <w:szCs w:val="32"/>
        </w:rPr>
        <w:t>（五）筹资合</w:t>
      </w:r>
      <w:proofErr w:type="gramStart"/>
      <w:r>
        <w:rPr>
          <w:rFonts w:ascii="仿宋_GB2312" w:eastAsia="仿宋_GB2312" w:hAnsi="Times New Roman" w:cs="仿宋_GB2312" w:hint="eastAsia"/>
          <w:sz w:val="32"/>
          <w:szCs w:val="32"/>
        </w:rPr>
        <w:t>规</w:t>
      </w:r>
      <w:proofErr w:type="gramEnd"/>
      <w:r>
        <w:rPr>
          <w:rFonts w:ascii="仿宋_GB2312" w:eastAsia="仿宋_GB2312" w:hAnsi="Times New Roman" w:cs="仿宋_GB2312" w:hint="eastAsia"/>
          <w:sz w:val="32"/>
          <w:szCs w:val="32"/>
        </w:rPr>
        <w:t>性。资金来源渠道、筹措程序是否合</w:t>
      </w:r>
      <w:proofErr w:type="gramStart"/>
      <w:r>
        <w:rPr>
          <w:rFonts w:ascii="仿宋_GB2312" w:eastAsia="仿宋_GB2312" w:hAnsi="Times New Roman" w:cs="仿宋_GB2312" w:hint="eastAsia"/>
          <w:sz w:val="32"/>
          <w:szCs w:val="32"/>
        </w:rPr>
        <w:t>规</w:t>
      </w:r>
      <w:proofErr w:type="gramEnd"/>
      <w:r>
        <w:rPr>
          <w:rFonts w:ascii="仿宋_GB2312" w:eastAsia="仿宋_GB2312" w:hAnsi="Times New Roman" w:cs="仿宋_GB2312" w:hint="eastAsia"/>
          <w:sz w:val="32"/>
          <w:szCs w:val="32"/>
        </w:rPr>
        <w:t>，财政事权与支出责任是否匹配，财政投入方式是否合理，筹资风险是否可控等。</w:t>
      </w:r>
    </w:p>
    <w:p w14:paraId="5FEA1955"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评估流程、指标和方法</w:t>
      </w:r>
    </w:p>
    <w:p w14:paraId="32DAC0A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事前绩效评估包括省直部门开展事前绩效评估、省直部门提交评估结果、省财政厅审核评估结果等流程。</w:t>
      </w:r>
    </w:p>
    <w:p w14:paraId="0D1C7F7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第十一条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省直部门应当结合预算评审、项目审批等，及时对新出台重大政策和项目开展事前绩效评估，投资主管部门应当加强基建投资事前绩效评估。</w:t>
      </w:r>
    </w:p>
    <w:p w14:paraId="19519FD7"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评估结果应当作为申请预算的必备要件。</w:t>
      </w:r>
    </w:p>
    <w:p w14:paraId="6B6DBEC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第十二条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省直部门开展事前绩效评估可以自行实施，直接形成评估结果;也可以委托第三方机构实施，在第三方机构出具的评估报告基础上形成评估结果。</w:t>
      </w:r>
    </w:p>
    <w:p w14:paraId="6C3C3FD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第十三条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省直部门组织开展的事前绩效评估结果，应当连同预算申请一并报送省财政厅。</w:t>
      </w:r>
    </w:p>
    <w:p w14:paraId="5E6AF965" w14:textId="77777777" w:rsidR="009E5597" w:rsidRDefault="00877A50">
      <w:pPr>
        <w:tabs>
          <w:tab w:val="center" w:pos="4153"/>
        </w:tabs>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第十四条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省财政厅应当对省直部门报送的评估结果进行审核。必要时可以组织第三方机构独立开展事前绩效评估，并在第三方机构出具的评估报告基础上形成评估结果。</w:t>
      </w:r>
    </w:p>
    <w:p w14:paraId="48EE7820" w14:textId="77777777" w:rsidR="009E5597" w:rsidRDefault="00877A50">
      <w:pPr>
        <w:tabs>
          <w:tab w:val="center" w:pos="4153"/>
        </w:tabs>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审核和评估结果作为预算安排的重要参考依据。</w:t>
      </w:r>
    </w:p>
    <w:p w14:paraId="7F8334B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第十五条</w:t>
      </w:r>
      <w:r>
        <w:rPr>
          <w:rFonts w:ascii="仿宋_GB2312" w:eastAsia="黑体" w:hAnsi="Times New Roman" w:cs="仿宋_GB2312"/>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事前绩效评估指标是判断新出台政策、项目是否可行的评估工具（湖北省省级预算事前绩效评估指标框架见附</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w:t>
      </w:r>
    </w:p>
    <w:p w14:paraId="67897F08" w14:textId="77777777" w:rsidR="009E5597" w:rsidRDefault="00877A50">
      <w:pPr>
        <w:tabs>
          <w:tab w:val="center" w:pos="4153"/>
        </w:tabs>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第十六条</w:t>
      </w:r>
      <w:r>
        <w:rPr>
          <w:rFonts w:ascii="仿宋_GB2312" w:eastAsia="仿宋_GB2312" w:hAnsi="Times New Roman" w:cs="仿宋_GB2312"/>
          <w:sz w:val="32"/>
          <w:szCs w:val="32"/>
        </w:rPr>
        <w:t xml:space="preserve">  </w:t>
      </w:r>
      <w:r w:rsidRPr="00D03789">
        <w:rPr>
          <w:rFonts w:ascii="仿宋_GB2312" w:eastAsia="仿宋_GB2312" w:hAnsi="Times New Roman" w:cs="仿宋_GB2312" w:hint="eastAsia"/>
          <w:spacing w:val="-4"/>
          <w:sz w:val="32"/>
          <w:szCs w:val="32"/>
        </w:rPr>
        <w:t>事前绩效评估的方式主要有专家论证、实地调研、社会调查，以及征询社会公众、人大代表、政协委员意见等</w:t>
      </w:r>
      <w:r>
        <w:rPr>
          <w:rFonts w:ascii="仿宋_GB2312" w:eastAsia="仿宋_GB2312" w:hAnsi="Times New Roman" w:cs="仿宋_GB2312" w:hint="eastAsia"/>
          <w:sz w:val="32"/>
          <w:szCs w:val="32"/>
        </w:rPr>
        <w:t>。</w:t>
      </w:r>
    </w:p>
    <w:p w14:paraId="20DB452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第十七条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事前绩效评估的程序：</w:t>
      </w:r>
    </w:p>
    <w:p w14:paraId="16F99F1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（一）确定事前绩效评估的组织方式。主要有省直部门自行实施和委托第三方机构实施。</w:t>
      </w:r>
    </w:p>
    <w:p w14:paraId="0158599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（二）制订事前绩效评估工作方案。包括评估对象、评估方法、时间安排、人员组成等。</w:t>
      </w:r>
    </w:p>
    <w:p w14:paraId="3570FC5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（三）组织实施事前绩效评估。</w:t>
      </w:r>
    </w:p>
    <w:p w14:paraId="4A8CBE2A"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（四）形成事前绩效评估结果。</w:t>
      </w:r>
    </w:p>
    <w:p w14:paraId="1468378A"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（五）建立事前绩效评估档案。</w:t>
      </w:r>
    </w:p>
    <w:p w14:paraId="7D275A48"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评估结果及应用</w:t>
      </w:r>
    </w:p>
    <w:p w14:paraId="69BF825A" w14:textId="77777777" w:rsidR="009E5597" w:rsidRDefault="00877A50">
      <w:pPr>
        <w:spacing w:line="590" w:lineRule="exact"/>
        <w:ind w:firstLineChars="200" w:firstLine="640"/>
        <w:rPr>
          <w:rFonts w:ascii="仿宋_GB2312" w:eastAsia="黑体" w:cs="Times New Roman"/>
          <w:sz w:val="32"/>
          <w:szCs w:val="32"/>
        </w:rPr>
      </w:pPr>
      <w:r>
        <w:rPr>
          <w:rFonts w:ascii="仿宋_GB2312" w:eastAsia="黑体" w:hAnsi="Times New Roman" w:cs="黑体" w:hint="eastAsia"/>
          <w:sz w:val="32"/>
          <w:szCs w:val="32"/>
        </w:rPr>
        <w:t>第十八条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事前绩效评估结果包括评估结论、佐证材料等内容（格式见附</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w:t>
      </w:r>
    </w:p>
    <w:p w14:paraId="72F89CD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第十九条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评估结论分为“通过”、“不予通过”。</w:t>
      </w:r>
    </w:p>
    <w:p w14:paraId="46A5143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省直部门组织开展的事前绩效评估结果，结论为“通过”的，细化项目设置后纳入部门项目库管理。</w:t>
      </w:r>
    </w:p>
    <w:p w14:paraId="460603A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事前绩效评估聘请专家论证的，除出具绩效评估结果外，还应当出具事前绩效评估专家意见书（格式见附</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w:t>
      </w:r>
    </w:p>
    <w:p w14:paraId="6FC73745"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第二十一条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省财政厅对省直部门报送的绩效评估结果审核通过的，或组织第三方机构独立开展事前绩效评估结论为“通过”的，细化项目设置后纳入省级财政项目库管理。</w:t>
      </w:r>
    </w:p>
    <w:p w14:paraId="48A039D8"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省财政厅对省直部门报送的绩效评估结果审核不通过的，或组织第三方机构独立开展事前绩效评估结论为“不予通过”的，不得纳入省级财政项目库。</w:t>
      </w:r>
    </w:p>
    <w:p w14:paraId="45D7DCF9"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第六章</w:t>
      </w:r>
      <w:r>
        <w:rPr>
          <w:rFonts w:ascii="黑体" w:eastAsia="黑体" w:hAnsi="黑体" w:cs="黑体"/>
          <w:sz w:val="32"/>
          <w:szCs w:val="32"/>
        </w:rPr>
        <w:t xml:space="preserve">  </w:t>
      </w:r>
      <w:r>
        <w:rPr>
          <w:rFonts w:ascii="黑体" w:eastAsia="黑体" w:hAnsi="黑体" w:cs="黑体" w:hint="eastAsia"/>
          <w:sz w:val="32"/>
          <w:szCs w:val="32"/>
        </w:rPr>
        <w:t>监督检查和责任追究</w:t>
      </w:r>
    </w:p>
    <w:p w14:paraId="05451D91"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第二十二条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省直部门和省财政厅应当认真履行省级预算事前绩效评估相关职责，切实提高财政资源配置效率和使用效益，依法接受监督。</w:t>
      </w:r>
    </w:p>
    <w:p w14:paraId="478C06B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第二十三条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省直部门和省财政厅不得影响第三方机构独立开展事前绩效评估工作。</w:t>
      </w:r>
    </w:p>
    <w:p w14:paraId="61EB49F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受托的第三方机构应当对其出具的事前绩效评估报告负责，保证报告的公信力和客观性。</w:t>
      </w:r>
    </w:p>
    <w:p w14:paraId="1A806EC1"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第二十四条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对在事前绩效评估中出现的违法行为，应当根据《中华人民共和国预算法》《中华人民共和国公务员法》《中华人民共和国监察法》《中华人民共和国公职人员政务处分法》《中华人民共和国会计法》《中华人民共和国注册会计师法》《中华人民共和国资产评估法》和《财政违法行为处罚处分条例》等有关法律规定追究责任。</w:t>
      </w:r>
    </w:p>
    <w:p w14:paraId="4C25B189"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第七章</w:t>
      </w:r>
      <w:r>
        <w:rPr>
          <w:rFonts w:ascii="黑体" w:eastAsia="黑体" w:hAnsi="黑体" w:cs="黑体"/>
          <w:sz w:val="32"/>
          <w:szCs w:val="32"/>
        </w:rPr>
        <w:t xml:space="preserve">  </w:t>
      </w:r>
      <w:r>
        <w:rPr>
          <w:rFonts w:ascii="黑体" w:eastAsia="黑体" w:hAnsi="黑体" w:cs="黑体" w:hint="eastAsia"/>
          <w:sz w:val="32"/>
          <w:szCs w:val="32"/>
        </w:rPr>
        <w:t>附</w:t>
      </w:r>
      <w:r>
        <w:rPr>
          <w:rFonts w:ascii="黑体" w:eastAsia="黑体" w:hAnsi="黑体" w:cs="黑体"/>
          <w:sz w:val="32"/>
          <w:szCs w:val="32"/>
        </w:rPr>
        <w:t xml:space="preserve">  </w:t>
      </w:r>
      <w:r>
        <w:rPr>
          <w:rFonts w:ascii="黑体" w:eastAsia="黑体" w:hAnsi="黑体" w:cs="黑体" w:hint="eastAsia"/>
          <w:sz w:val="32"/>
          <w:szCs w:val="32"/>
        </w:rPr>
        <w:t>则</w:t>
      </w:r>
    </w:p>
    <w:p w14:paraId="5D18C34A"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第二十五条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省直部门可以根据本办法，结合实际制定本部门实施细则。</w:t>
      </w:r>
    </w:p>
    <w:p w14:paraId="1A08C4A7"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各</w:t>
      </w:r>
      <w:r w:rsidR="008737C0">
        <w:rPr>
          <w:rFonts w:ascii="仿宋_GB2312" w:eastAsia="仿宋_GB2312" w:hAnsi="Times New Roman" w:cs="仿宋_GB2312" w:hint="eastAsia"/>
          <w:sz w:val="32"/>
          <w:szCs w:val="32"/>
        </w:rPr>
        <w:t>市（州）</w:t>
      </w:r>
      <w:r>
        <w:rPr>
          <w:rFonts w:ascii="仿宋_GB2312" w:eastAsia="仿宋_GB2312" w:hAnsi="Times New Roman" w:cs="仿宋_GB2312" w:hint="eastAsia"/>
          <w:sz w:val="32"/>
          <w:szCs w:val="32"/>
        </w:rPr>
        <w:t>、直管市、林区、县（市、区）财政部门可以参照本办法，制定本地区的事前绩效评估管理办法。</w:t>
      </w:r>
    </w:p>
    <w:p w14:paraId="5D6CFB2E"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第二十六条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本办法自印发之日起施行。</w:t>
      </w:r>
    </w:p>
    <w:p w14:paraId="38ECFC9C" w14:textId="77777777" w:rsidR="009E5597" w:rsidRDefault="009E5597">
      <w:pPr>
        <w:ind w:firstLine="641"/>
        <w:rPr>
          <w:rFonts w:ascii="仿宋_GB2312" w:eastAsia="仿宋_GB2312" w:hAnsi="Times New Roman" w:cs="Times New Roman"/>
          <w:sz w:val="32"/>
          <w:szCs w:val="32"/>
        </w:rPr>
      </w:pPr>
    </w:p>
    <w:p w14:paraId="76A3D1E6" w14:textId="77777777" w:rsidR="009E5597" w:rsidRDefault="00877A50">
      <w:pPr>
        <w:ind w:firstLine="640"/>
        <w:rPr>
          <w:rFonts w:ascii="仿宋_GB2312" w:eastAsia="仿宋_GB2312" w:hAnsi="Times New Roman" w:cs="Times New Roman"/>
          <w:sz w:val="32"/>
          <w:szCs w:val="32"/>
        </w:rPr>
      </w:pPr>
      <w:r>
        <w:rPr>
          <w:rFonts w:ascii="仿宋_GB2312" w:eastAsia="仿宋_GB2312" w:cs="仿宋_GB2312" w:hint="eastAsia"/>
          <w:sz w:val="32"/>
          <w:szCs w:val="32"/>
        </w:rPr>
        <w:t>附</w:t>
      </w:r>
      <w:r>
        <w:rPr>
          <w:rFonts w:ascii="仿宋_GB2312" w:eastAsia="仿宋_GB2312" w:cs="仿宋_GB2312"/>
          <w:sz w:val="32"/>
          <w:szCs w:val="32"/>
        </w:rPr>
        <w:t>1</w:t>
      </w:r>
      <w:r>
        <w:rPr>
          <w:rFonts w:ascii="仿宋_GB2312" w:eastAsia="仿宋_GB2312" w:cs="仿宋_GB2312" w:hint="eastAsia"/>
          <w:sz w:val="32"/>
          <w:szCs w:val="32"/>
        </w:rPr>
        <w:t>：</w:t>
      </w:r>
      <w:r>
        <w:rPr>
          <w:rFonts w:ascii="仿宋_GB2312" w:eastAsia="仿宋_GB2312" w:hAnsi="Times New Roman" w:cs="仿宋_GB2312" w:hint="eastAsia"/>
          <w:sz w:val="32"/>
          <w:szCs w:val="32"/>
        </w:rPr>
        <w:t>湖北省省级预算事前绩效评估指标框架</w:t>
      </w:r>
    </w:p>
    <w:p w14:paraId="05B84D9C"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附</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w:t>
      </w:r>
      <w:r>
        <w:rPr>
          <w:rFonts w:ascii="仿宋_GB2312" w:eastAsia="仿宋_GB2312" w:hAnsi="宋体" w:cs="仿宋_GB2312" w:hint="eastAsia"/>
          <w:spacing w:val="-20"/>
          <w:sz w:val="32"/>
          <w:szCs w:val="32"/>
        </w:rPr>
        <w:t>××</w:t>
      </w:r>
      <w:r>
        <w:rPr>
          <w:rFonts w:ascii="仿宋_GB2312" w:eastAsia="仿宋_GB2312" w:hAnsi="Times New Roman" w:cs="仿宋_GB2312" w:hint="eastAsia"/>
          <w:sz w:val="32"/>
          <w:szCs w:val="32"/>
        </w:rPr>
        <w:t>事前绩效评估结果（格式）</w:t>
      </w:r>
    </w:p>
    <w:p w14:paraId="0A860043"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附</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w:t>
      </w:r>
      <w:r>
        <w:rPr>
          <w:rFonts w:ascii="仿宋_GB2312" w:eastAsia="仿宋_GB2312" w:hAnsi="宋体" w:cs="仿宋_GB2312" w:hint="eastAsia"/>
          <w:spacing w:val="-20"/>
          <w:sz w:val="32"/>
          <w:szCs w:val="32"/>
        </w:rPr>
        <w:t>××</w:t>
      </w:r>
      <w:r>
        <w:rPr>
          <w:rFonts w:ascii="仿宋_GB2312" w:eastAsia="仿宋_GB2312" w:hAnsi="Times New Roman" w:cs="仿宋_GB2312" w:hint="eastAsia"/>
          <w:sz w:val="32"/>
          <w:szCs w:val="32"/>
        </w:rPr>
        <w:t>事前绩效评估专家意见书（格式）</w:t>
      </w:r>
    </w:p>
    <w:p w14:paraId="51C4D2B8" w14:textId="77777777" w:rsidR="009E5597" w:rsidRDefault="00877A50">
      <w:pPr>
        <w:widowControl/>
        <w:spacing w:line="500" w:lineRule="exact"/>
        <w:rPr>
          <w:rFonts w:ascii="黑体" w:eastAsia="黑体" w:hAnsi="黑体" w:cs="Times New Roman"/>
          <w:sz w:val="28"/>
          <w:szCs w:val="28"/>
        </w:rPr>
      </w:pPr>
      <w:r>
        <w:rPr>
          <w:rFonts w:ascii="仿宋_GB2312" w:eastAsia="仿宋_GB2312" w:hAnsi="Times New Roman" w:cs="Times New Roman"/>
          <w:sz w:val="32"/>
          <w:szCs w:val="32"/>
        </w:rPr>
        <w:br w:type="page"/>
      </w:r>
      <w:r>
        <w:rPr>
          <w:rFonts w:ascii="黑体" w:eastAsia="黑体" w:hAnsi="黑体" w:cs="黑体" w:hint="eastAsia"/>
          <w:sz w:val="28"/>
          <w:szCs w:val="28"/>
        </w:rPr>
        <w:t>附</w:t>
      </w:r>
      <w:r>
        <w:rPr>
          <w:rFonts w:ascii="黑体" w:eastAsia="黑体" w:hAnsi="黑体" w:cs="黑体"/>
          <w:sz w:val="28"/>
          <w:szCs w:val="28"/>
        </w:rPr>
        <w:t>1</w:t>
      </w:r>
      <w:r>
        <w:rPr>
          <w:rFonts w:ascii="黑体" w:eastAsia="黑体" w:hAnsi="黑体" w:cs="黑体" w:hint="eastAsia"/>
          <w:sz w:val="28"/>
          <w:szCs w:val="28"/>
        </w:rPr>
        <w:t>：</w:t>
      </w:r>
    </w:p>
    <w:p w14:paraId="06D4C885" w14:textId="77777777" w:rsidR="009E5597" w:rsidRDefault="00877A50">
      <w:pPr>
        <w:spacing w:line="500" w:lineRule="exact"/>
        <w:jc w:val="center"/>
        <w:rPr>
          <w:rFonts w:ascii="Times New Roman" w:hAnsi="Times New Roman" w:cs="Times New Roman"/>
        </w:rPr>
      </w:pPr>
      <w:r>
        <w:rPr>
          <w:rFonts w:ascii="方正小标宋简体" w:eastAsia="方正小标宋简体" w:cs="方正小标宋简体" w:hint="eastAsia"/>
          <w:sz w:val="36"/>
          <w:szCs w:val="36"/>
        </w:rPr>
        <w:t>湖北省省级预算事前绩效评估指标框架</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230"/>
        <w:gridCol w:w="6937"/>
      </w:tblGrid>
      <w:tr w:rsidR="009E5597" w14:paraId="4F7B8C91" w14:textId="77777777">
        <w:trPr>
          <w:trHeight w:val="656"/>
          <w:jc w:val="center"/>
        </w:trPr>
        <w:tc>
          <w:tcPr>
            <w:tcW w:w="793" w:type="dxa"/>
            <w:tcMar>
              <w:left w:w="57" w:type="dxa"/>
              <w:right w:w="57" w:type="dxa"/>
            </w:tcMar>
            <w:vAlign w:val="center"/>
          </w:tcPr>
          <w:p w14:paraId="2C1D4A78" w14:textId="77777777" w:rsidR="009E5597" w:rsidRDefault="00877A50">
            <w:pPr>
              <w:widowControl/>
              <w:adjustRightInd w:val="0"/>
              <w:snapToGrid w:val="0"/>
              <w:jc w:val="center"/>
              <w:rPr>
                <w:rFonts w:ascii="仿宋_GB2312" w:eastAsia="仿宋_GB2312" w:cs="Times New Roman"/>
                <w:b/>
                <w:bCs/>
                <w:kern w:val="0"/>
              </w:rPr>
            </w:pPr>
            <w:r>
              <w:rPr>
                <w:rFonts w:ascii="仿宋_GB2312" w:eastAsia="仿宋_GB2312" w:hAnsi="宋体" w:cs="仿宋_GB2312" w:hint="eastAsia"/>
                <w:b/>
                <w:bCs/>
                <w:kern w:val="0"/>
              </w:rPr>
              <w:t>一级</w:t>
            </w:r>
          </w:p>
          <w:p w14:paraId="7ABEA140" w14:textId="77777777" w:rsidR="009E5597" w:rsidRDefault="00877A50">
            <w:pPr>
              <w:widowControl/>
              <w:adjustRightInd w:val="0"/>
              <w:snapToGrid w:val="0"/>
              <w:jc w:val="center"/>
              <w:rPr>
                <w:rFonts w:ascii="仿宋_GB2312" w:eastAsia="仿宋_GB2312" w:cs="Times New Roman"/>
                <w:b/>
                <w:bCs/>
                <w:kern w:val="0"/>
              </w:rPr>
            </w:pPr>
            <w:r>
              <w:rPr>
                <w:rFonts w:ascii="仿宋_GB2312" w:eastAsia="仿宋_GB2312" w:hAnsi="宋体" w:cs="仿宋_GB2312" w:hint="eastAsia"/>
                <w:b/>
                <w:bCs/>
                <w:kern w:val="0"/>
              </w:rPr>
              <w:t>指标</w:t>
            </w:r>
          </w:p>
        </w:tc>
        <w:tc>
          <w:tcPr>
            <w:tcW w:w="1230" w:type="dxa"/>
            <w:tcMar>
              <w:left w:w="57" w:type="dxa"/>
              <w:right w:w="57" w:type="dxa"/>
            </w:tcMar>
            <w:vAlign w:val="center"/>
          </w:tcPr>
          <w:p w14:paraId="7E3D1546" w14:textId="77777777" w:rsidR="009E5597" w:rsidRDefault="00877A50">
            <w:pPr>
              <w:widowControl/>
              <w:adjustRightInd w:val="0"/>
              <w:snapToGrid w:val="0"/>
              <w:jc w:val="center"/>
              <w:rPr>
                <w:rFonts w:ascii="仿宋_GB2312" w:eastAsia="仿宋_GB2312" w:cs="Times New Roman"/>
                <w:b/>
                <w:bCs/>
                <w:kern w:val="0"/>
              </w:rPr>
            </w:pPr>
            <w:r>
              <w:rPr>
                <w:rFonts w:ascii="仿宋_GB2312" w:eastAsia="仿宋_GB2312" w:hAnsi="宋体" w:cs="仿宋_GB2312" w:hint="eastAsia"/>
                <w:b/>
                <w:bCs/>
                <w:kern w:val="0"/>
              </w:rPr>
              <w:t>二级指标</w:t>
            </w:r>
          </w:p>
        </w:tc>
        <w:tc>
          <w:tcPr>
            <w:tcW w:w="6937" w:type="dxa"/>
            <w:tcMar>
              <w:left w:w="57" w:type="dxa"/>
              <w:right w:w="57" w:type="dxa"/>
            </w:tcMar>
            <w:vAlign w:val="center"/>
          </w:tcPr>
          <w:p w14:paraId="0866168B" w14:textId="77777777" w:rsidR="009E5597" w:rsidRDefault="00877A50">
            <w:pPr>
              <w:widowControl/>
              <w:adjustRightInd w:val="0"/>
              <w:snapToGrid w:val="0"/>
              <w:jc w:val="center"/>
              <w:rPr>
                <w:rFonts w:ascii="仿宋_GB2312" w:eastAsia="仿宋_GB2312" w:cs="Times New Roman"/>
                <w:b/>
                <w:bCs/>
                <w:kern w:val="0"/>
              </w:rPr>
            </w:pPr>
            <w:r>
              <w:rPr>
                <w:rFonts w:ascii="仿宋_GB2312" w:eastAsia="仿宋_GB2312" w:hAnsi="宋体" w:cs="仿宋_GB2312" w:hint="eastAsia"/>
                <w:b/>
                <w:bCs/>
                <w:kern w:val="0"/>
              </w:rPr>
              <w:t>评</w:t>
            </w:r>
            <w:r>
              <w:rPr>
                <w:rFonts w:ascii="仿宋_GB2312" w:eastAsia="仿宋_GB2312" w:hAnsi="宋体" w:cs="仿宋_GB2312"/>
                <w:b/>
                <w:bCs/>
                <w:kern w:val="0"/>
              </w:rPr>
              <w:t xml:space="preserve"> </w:t>
            </w:r>
            <w:r>
              <w:rPr>
                <w:rFonts w:ascii="仿宋_GB2312" w:eastAsia="仿宋_GB2312" w:hAnsi="宋体" w:cs="仿宋_GB2312" w:hint="eastAsia"/>
                <w:b/>
                <w:bCs/>
                <w:kern w:val="0"/>
              </w:rPr>
              <w:t>估</w:t>
            </w:r>
            <w:r>
              <w:rPr>
                <w:rFonts w:ascii="仿宋_GB2312" w:eastAsia="仿宋_GB2312" w:hAnsi="宋体" w:cs="仿宋_GB2312"/>
                <w:b/>
                <w:bCs/>
                <w:kern w:val="0"/>
              </w:rPr>
              <w:t xml:space="preserve"> </w:t>
            </w:r>
            <w:r>
              <w:rPr>
                <w:rFonts w:ascii="仿宋_GB2312" w:eastAsia="仿宋_GB2312" w:hAnsi="宋体" w:cs="仿宋_GB2312" w:hint="eastAsia"/>
                <w:b/>
                <w:bCs/>
                <w:kern w:val="0"/>
              </w:rPr>
              <w:t>要</w:t>
            </w:r>
            <w:r>
              <w:rPr>
                <w:rFonts w:ascii="仿宋_GB2312" w:eastAsia="仿宋_GB2312" w:hAnsi="宋体" w:cs="仿宋_GB2312"/>
                <w:b/>
                <w:bCs/>
                <w:kern w:val="0"/>
              </w:rPr>
              <w:t xml:space="preserve"> </w:t>
            </w:r>
            <w:r>
              <w:rPr>
                <w:rFonts w:ascii="仿宋_GB2312" w:eastAsia="仿宋_GB2312" w:hAnsi="宋体" w:cs="仿宋_GB2312" w:hint="eastAsia"/>
                <w:b/>
                <w:bCs/>
                <w:kern w:val="0"/>
              </w:rPr>
              <w:t>点</w:t>
            </w:r>
          </w:p>
        </w:tc>
      </w:tr>
      <w:tr w:rsidR="009E5597" w14:paraId="213C7B28" w14:textId="77777777">
        <w:trPr>
          <w:trHeight w:val="656"/>
          <w:jc w:val="center"/>
        </w:trPr>
        <w:tc>
          <w:tcPr>
            <w:tcW w:w="793" w:type="dxa"/>
            <w:vMerge w:val="restart"/>
            <w:tcMar>
              <w:left w:w="57" w:type="dxa"/>
              <w:right w:w="57" w:type="dxa"/>
            </w:tcMar>
            <w:vAlign w:val="center"/>
          </w:tcPr>
          <w:p w14:paraId="51CC67BF"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立项</w:t>
            </w:r>
          </w:p>
          <w:p w14:paraId="29B4F8C2"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必要性</w:t>
            </w:r>
          </w:p>
          <w:p w14:paraId="1EB7F34F"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w:t>
            </w:r>
            <w:r>
              <w:rPr>
                <w:rFonts w:ascii="仿宋_GB2312" w:eastAsia="仿宋_GB2312" w:hAnsi="宋体" w:cs="仿宋_GB2312"/>
                <w:kern w:val="0"/>
              </w:rPr>
              <w:t>30</w:t>
            </w:r>
            <w:r>
              <w:rPr>
                <w:rFonts w:ascii="仿宋_GB2312" w:eastAsia="仿宋_GB2312" w:hAnsi="宋体" w:cs="仿宋_GB2312" w:hint="eastAsia"/>
                <w:kern w:val="0"/>
              </w:rPr>
              <w:t>）</w:t>
            </w:r>
          </w:p>
        </w:tc>
        <w:tc>
          <w:tcPr>
            <w:tcW w:w="1230" w:type="dxa"/>
            <w:tcMar>
              <w:left w:w="57" w:type="dxa"/>
              <w:right w:w="57" w:type="dxa"/>
            </w:tcMar>
            <w:vAlign w:val="center"/>
          </w:tcPr>
          <w:p w14:paraId="11FDE675"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政策相关性</w:t>
            </w:r>
          </w:p>
        </w:tc>
        <w:tc>
          <w:tcPr>
            <w:tcW w:w="6937" w:type="dxa"/>
            <w:tcMar>
              <w:left w:w="57" w:type="dxa"/>
              <w:right w:w="57" w:type="dxa"/>
            </w:tcMar>
            <w:vAlign w:val="center"/>
          </w:tcPr>
          <w:p w14:paraId="547ED84A" w14:textId="77777777" w:rsidR="009E5597" w:rsidRDefault="00877A50">
            <w:pPr>
              <w:widowControl/>
              <w:adjustRightInd w:val="0"/>
              <w:snapToGrid w:val="0"/>
              <w:rPr>
                <w:rFonts w:ascii="仿宋_GB2312" w:eastAsia="仿宋_GB2312" w:cs="Times New Roman"/>
                <w:kern w:val="0"/>
              </w:rPr>
            </w:pPr>
            <w:r>
              <w:rPr>
                <w:rFonts w:ascii="仿宋_GB2312" w:eastAsia="仿宋_GB2312" w:hAnsi="宋体" w:cs="仿宋_GB2312" w:hint="eastAsia"/>
                <w:kern w:val="0"/>
              </w:rPr>
              <w:t>①是否与国家、湖北省、相关行业宏观政策相关；②是否与国家法律法规、国民经济和社会发展总体规划、国家行业规划及湖北省经济和社会发展规划、湖北省行业发展规划等相符；③是否与其他政策存在交叉、重复。</w:t>
            </w:r>
          </w:p>
        </w:tc>
      </w:tr>
      <w:tr w:rsidR="009E5597" w14:paraId="3AF73182" w14:textId="77777777">
        <w:trPr>
          <w:trHeight w:val="656"/>
          <w:jc w:val="center"/>
        </w:trPr>
        <w:tc>
          <w:tcPr>
            <w:tcW w:w="793" w:type="dxa"/>
            <w:vMerge/>
            <w:tcMar>
              <w:left w:w="57" w:type="dxa"/>
              <w:right w:w="57" w:type="dxa"/>
            </w:tcMar>
            <w:vAlign w:val="center"/>
          </w:tcPr>
          <w:p w14:paraId="284D7311" w14:textId="77777777" w:rsidR="009E5597" w:rsidRDefault="009E5597">
            <w:pPr>
              <w:widowControl/>
              <w:adjustRightInd w:val="0"/>
              <w:snapToGrid w:val="0"/>
              <w:jc w:val="center"/>
              <w:rPr>
                <w:rFonts w:ascii="仿宋_GB2312" w:eastAsia="仿宋_GB2312" w:cs="Times New Roman"/>
                <w:kern w:val="0"/>
              </w:rPr>
            </w:pPr>
          </w:p>
        </w:tc>
        <w:tc>
          <w:tcPr>
            <w:tcW w:w="1230" w:type="dxa"/>
            <w:tcMar>
              <w:left w:w="57" w:type="dxa"/>
              <w:right w:w="57" w:type="dxa"/>
            </w:tcMar>
            <w:vAlign w:val="center"/>
          </w:tcPr>
          <w:p w14:paraId="3E441C3B"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职能相关性</w:t>
            </w:r>
          </w:p>
        </w:tc>
        <w:tc>
          <w:tcPr>
            <w:tcW w:w="6937" w:type="dxa"/>
            <w:tcMar>
              <w:left w:w="57" w:type="dxa"/>
              <w:right w:w="57" w:type="dxa"/>
            </w:tcMar>
            <w:vAlign w:val="center"/>
          </w:tcPr>
          <w:p w14:paraId="55FBE118" w14:textId="77777777" w:rsidR="009E5597" w:rsidRDefault="00877A50">
            <w:pPr>
              <w:widowControl/>
              <w:adjustRightInd w:val="0"/>
              <w:snapToGrid w:val="0"/>
              <w:rPr>
                <w:rFonts w:ascii="仿宋_GB2312" w:eastAsia="仿宋_GB2312" w:cs="Times New Roman"/>
                <w:kern w:val="0"/>
              </w:rPr>
            </w:pPr>
            <w:r>
              <w:rPr>
                <w:rFonts w:ascii="仿宋_GB2312" w:eastAsia="仿宋_GB2312" w:hAnsi="宋体" w:cs="仿宋_GB2312" w:hint="eastAsia"/>
                <w:kern w:val="0"/>
              </w:rPr>
              <w:t>是否与主管部门职能、规划及当年重点工作相关。</w:t>
            </w:r>
          </w:p>
        </w:tc>
      </w:tr>
      <w:tr w:rsidR="009E5597" w14:paraId="05FA8B0B" w14:textId="77777777">
        <w:trPr>
          <w:trHeight w:val="656"/>
          <w:jc w:val="center"/>
        </w:trPr>
        <w:tc>
          <w:tcPr>
            <w:tcW w:w="793" w:type="dxa"/>
            <w:vMerge/>
            <w:tcMar>
              <w:left w:w="57" w:type="dxa"/>
              <w:right w:w="57" w:type="dxa"/>
            </w:tcMar>
            <w:vAlign w:val="center"/>
          </w:tcPr>
          <w:p w14:paraId="38330F42" w14:textId="77777777" w:rsidR="009E5597" w:rsidRDefault="009E5597">
            <w:pPr>
              <w:widowControl/>
              <w:adjustRightInd w:val="0"/>
              <w:snapToGrid w:val="0"/>
              <w:jc w:val="center"/>
              <w:rPr>
                <w:rFonts w:ascii="仿宋_GB2312" w:eastAsia="仿宋_GB2312" w:cs="Times New Roman"/>
                <w:kern w:val="0"/>
              </w:rPr>
            </w:pPr>
          </w:p>
        </w:tc>
        <w:tc>
          <w:tcPr>
            <w:tcW w:w="1230" w:type="dxa"/>
            <w:tcMar>
              <w:left w:w="57" w:type="dxa"/>
              <w:right w:w="57" w:type="dxa"/>
            </w:tcMar>
            <w:vAlign w:val="center"/>
          </w:tcPr>
          <w:p w14:paraId="19DD3850"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需求相关性</w:t>
            </w:r>
          </w:p>
        </w:tc>
        <w:tc>
          <w:tcPr>
            <w:tcW w:w="6937" w:type="dxa"/>
            <w:tcMar>
              <w:left w:w="57" w:type="dxa"/>
              <w:right w:w="57" w:type="dxa"/>
            </w:tcMar>
            <w:vAlign w:val="center"/>
          </w:tcPr>
          <w:p w14:paraId="56C606AA" w14:textId="77777777" w:rsidR="009E5597" w:rsidRDefault="00877A50">
            <w:pPr>
              <w:widowControl/>
              <w:adjustRightInd w:val="0"/>
              <w:snapToGrid w:val="0"/>
              <w:rPr>
                <w:rFonts w:ascii="仿宋_GB2312" w:eastAsia="仿宋_GB2312" w:cs="Times New Roman"/>
                <w:kern w:val="0"/>
              </w:rPr>
            </w:pPr>
            <w:r>
              <w:rPr>
                <w:rFonts w:ascii="仿宋_GB2312" w:eastAsia="仿宋_GB2312" w:hAnsi="宋体" w:cs="仿宋_GB2312" w:hint="eastAsia"/>
                <w:kern w:val="0"/>
              </w:rPr>
              <w:t>①是否具有现实需求，需求是否迫切；②是否有可替代性；③是否有确定的服务对象或受益对象。</w:t>
            </w:r>
          </w:p>
        </w:tc>
      </w:tr>
      <w:tr w:rsidR="009E5597" w14:paraId="5D0E839F" w14:textId="77777777">
        <w:trPr>
          <w:trHeight w:val="569"/>
          <w:jc w:val="center"/>
        </w:trPr>
        <w:tc>
          <w:tcPr>
            <w:tcW w:w="793" w:type="dxa"/>
            <w:vMerge/>
            <w:tcMar>
              <w:left w:w="57" w:type="dxa"/>
              <w:right w:w="57" w:type="dxa"/>
            </w:tcMar>
            <w:vAlign w:val="center"/>
          </w:tcPr>
          <w:p w14:paraId="77B4CBF5" w14:textId="77777777" w:rsidR="009E5597" w:rsidRDefault="009E5597">
            <w:pPr>
              <w:widowControl/>
              <w:adjustRightInd w:val="0"/>
              <w:snapToGrid w:val="0"/>
              <w:jc w:val="center"/>
              <w:rPr>
                <w:rFonts w:ascii="仿宋_GB2312" w:eastAsia="仿宋_GB2312" w:cs="Times New Roman"/>
                <w:kern w:val="0"/>
              </w:rPr>
            </w:pPr>
          </w:p>
        </w:tc>
        <w:tc>
          <w:tcPr>
            <w:tcW w:w="1230" w:type="dxa"/>
            <w:tcMar>
              <w:left w:w="57" w:type="dxa"/>
              <w:right w:w="57" w:type="dxa"/>
            </w:tcMar>
            <w:vAlign w:val="center"/>
          </w:tcPr>
          <w:p w14:paraId="6E016139" w14:textId="77777777" w:rsidR="009E5597" w:rsidRDefault="00877A50">
            <w:pPr>
              <w:widowControl/>
              <w:adjustRightInd w:val="0"/>
              <w:snapToGrid w:val="0"/>
              <w:jc w:val="center"/>
              <w:rPr>
                <w:rFonts w:ascii="仿宋_GB2312" w:eastAsia="仿宋_GB2312" w:hAnsi="宋体" w:cs="仿宋_GB2312"/>
                <w:kern w:val="0"/>
              </w:rPr>
            </w:pPr>
            <w:r>
              <w:rPr>
                <w:rFonts w:ascii="仿宋_GB2312" w:eastAsia="仿宋_GB2312" w:hAnsi="宋体" w:cs="仿宋_GB2312" w:hint="eastAsia"/>
                <w:kern w:val="0"/>
              </w:rPr>
              <w:t>财政投入</w:t>
            </w:r>
          </w:p>
          <w:p w14:paraId="45FBC536"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相关性</w:t>
            </w:r>
          </w:p>
        </w:tc>
        <w:tc>
          <w:tcPr>
            <w:tcW w:w="6937" w:type="dxa"/>
            <w:tcMar>
              <w:left w:w="57" w:type="dxa"/>
              <w:right w:w="57" w:type="dxa"/>
            </w:tcMar>
            <w:vAlign w:val="center"/>
          </w:tcPr>
          <w:p w14:paraId="66C98C0C" w14:textId="77777777" w:rsidR="009E5597" w:rsidRDefault="00877A50">
            <w:pPr>
              <w:widowControl/>
              <w:adjustRightInd w:val="0"/>
              <w:snapToGrid w:val="0"/>
              <w:rPr>
                <w:rFonts w:ascii="仿宋_GB2312" w:eastAsia="仿宋_GB2312" w:cs="Times New Roman"/>
                <w:kern w:val="0"/>
              </w:rPr>
            </w:pPr>
            <w:r>
              <w:rPr>
                <w:rFonts w:ascii="仿宋_GB2312" w:eastAsia="仿宋_GB2312" w:hAnsi="宋体" w:cs="仿宋_GB2312" w:hint="eastAsia"/>
                <w:kern w:val="0"/>
              </w:rPr>
              <w:t>是否具有公共性，是否属于公共财政支持范围。</w:t>
            </w:r>
          </w:p>
        </w:tc>
      </w:tr>
      <w:tr w:rsidR="009E5597" w14:paraId="155F1B6C" w14:textId="77777777">
        <w:trPr>
          <w:trHeight w:val="656"/>
          <w:jc w:val="center"/>
        </w:trPr>
        <w:tc>
          <w:tcPr>
            <w:tcW w:w="793" w:type="dxa"/>
            <w:vMerge/>
            <w:tcMar>
              <w:left w:w="57" w:type="dxa"/>
              <w:right w:w="57" w:type="dxa"/>
            </w:tcMar>
            <w:vAlign w:val="center"/>
          </w:tcPr>
          <w:p w14:paraId="10DC4DBF" w14:textId="77777777" w:rsidR="009E5597" w:rsidRDefault="009E5597">
            <w:pPr>
              <w:widowControl/>
              <w:adjustRightInd w:val="0"/>
              <w:snapToGrid w:val="0"/>
              <w:jc w:val="center"/>
              <w:rPr>
                <w:rFonts w:ascii="仿宋_GB2312" w:eastAsia="仿宋_GB2312" w:cs="Times New Roman"/>
                <w:kern w:val="0"/>
              </w:rPr>
            </w:pPr>
          </w:p>
        </w:tc>
        <w:tc>
          <w:tcPr>
            <w:tcW w:w="1230" w:type="dxa"/>
            <w:tcMar>
              <w:left w:w="57" w:type="dxa"/>
              <w:right w:w="57" w:type="dxa"/>
            </w:tcMar>
            <w:vAlign w:val="center"/>
          </w:tcPr>
          <w:p w14:paraId="6E9F49D6" w14:textId="77777777" w:rsidR="009E5597" w:rsidRDefault="00877A50">
            <w:pPr>
              <w:widowControl/>
              <w:snapToGrid w:val="0"/>
              <w:jc w:val="center"/>
              <w:rPr>
                <w:rFonts w:ascii="仿宋_GB2312" w:eastAsia="仿宋_GB2312" w:cs="Times New Roman"/>
                <w:kern w:val="0"/>
              </w:rPr>
            </w:pPr>
            <w:r>
              <w:rPr>
                <w:rFonts w:ascii="仿宋_GB2312" w:eastAsia="仿宋_GB2312" w:hAnsi="宋体" w:cs="仿宋_GB2312" w:hint="eastAsia"/>
                <w:kern w:val="0"/>
              </w:rPr>
              <w:t>决策科学性</w:t>
            </w:r>
          </w:p>
        </w:tc>
        <w:tc>
          <w:tcPr>
            <w:tcW w:w="6937" w:type="dxa"/>
            <w:tcMar>
              <w:left w:w="57" w:type="dxa"/>
              <w:right w:w="57" w:type="dxa"/>
            </w:tcMar>
            <w:vAlign w:val="center"/>
          </w:tcPr>
          <w:p w14:paraId="6FE09272" w14:textId="77777777" w:rsidR="009E5597" w:rsidRDefault="00877A50">
            <w:pPr>
              <w:widowControl/>
              <w:snapToGrid w:val="0"/>
              <w:rPr>
                <w:rFonts w:ascii="仿宋_GB2312" w:eastAsia="仿宋_GB2312" w:cs="Times New Roman"/>
                <w:kern w:val="0"/>
              </w:rPr>
            </w:pPr>
            <w:r>
              <w:rPr>
                <w:rFonts w:ascii="仿宋_GB2312" w:eastAsia="仿宋_GB2312" w:hAnsi="宋体" w:cs="仿宋_GB2312" w:hint="eastAsia"/>
                <w:kern w:val="0"/>
              </w:rPr>
              <w:t>①是否经过了充分调研；②是否经过了评审、专家咨询或公众听证等环节；③调研报告、可</w:t>
            </w:r>
            <w:proofErr w:type="gramStart"/>
            <w:r>
              <w:rPr>
                <w:rFonts w:ascii="仿宋_GB2312" w:eastAsia="仿宋_GB2312" w:hAnsi="宋体" w:cs="仿宋_GB2312" w:hint="eastAsia"/>
                <w:kern w:val="0"/>
              </w:rPr>
              <w:t>研</w:t>
            </w:r>
            <w:proofErr w:type="gramEnd"/>
            <w:r>
              <w:rPr>
                <w:rFonts w:ascii="仿宋_GB2312" w:eastAsia="仿宋_GB2312" w:hAnsi="宋体" w:cs="仿宋_GB2312" w:hint="eastAsia"/>
                <w:kern w:val="0"/>
              </w:rPr>
              <w:t>、评审、批示等相关资料是否齐全；④主体是否明确，职责是否清晰，责任是否可追溯。</w:t>
            </w:r>
          </w:p>
        </w:tc>
      </w:tr>
      <w:tr w:rsidR="009E5597" w14:paraId="29D74AAB" w14:textId="77777777">
        <w:trPr>
          <w:trHeight w:val="656"/>
          <w:jc w:val="center"/>
        </w:trPr>
        <w:tc>
          <w:tcPr>
            <w:tcW w:w="793" w:type="dxa"/>
            <w:vMerge w:val="restart"/>
            <w:tcMar>
              <w:left w:w="57" w:type="dxa"/>
              <w:right w:w="57" w:type="dxa"/>
            </w:tcMar>
            <w:vAlign w:val="center"/>
          </w:tcPr>
          <w:p w14:paraId="7CABC962"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投入</w:t>
            </w:r>
          </w:p>
          <w:p w14:paraId="6559BBEC"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经济性（</w:t>
            </w:r>
            <w:r>
              <w:rPr>
                <w:rFonts w:ascii="仿宋_GB2312" w:eastAsia="仿宋_GB2312" w:hAnsi="宋体" w:cs="仿宋_GB2312"/>
                <w:kern w:val="0"/>
              </w:rPr>
              <w:t>1</w:t>
            </w:r>
            <w:r>
              <w:rPr>
                <w:rFonts w:ascii="仿宋_GB2312" w:eastAsia="仿宋_GB2312" w:cs="仿宋_GB2312"/>
                <w:kern w:val="0"/>
              </w:rPr>
              <w:t>0</w:t>
            </w:r>
            <w:r>
              <w:rPr>
                <w:rFonts w:ascii="仿宋_GB2312" w:eastAsia="仿宋_GB2312" w:hAnsi="宋体" w:cs="仿宋_GB2312" w:hint="eastAsia"/>
                <w:kern w:val="0"/>
              </w:rPr>
              <w:t>）</w:t>
            </w:r>
          </w:p>
        </w:tc>
        <w:tc>
          <w:tcPr>
            <w:tcW w:w="1230" w:type="dxa"/>
            <w:tcMar>
              <w:left w:w="57" w:type="dxa"/>
              <w:right w:w="57" w:type="dxa"/>
            </w:tcMar>
            <w:vAlign w:val="center"/>
          </w:tcPr>
          <w:p w14:paraId="3E8B285F"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投入合理性</w:t>
            </w:r>
          </w:p>
        </w:tc>
        <w:tc>
          <w:tcPr>
            <w:tcW w:w="6937" w:type="dxa"/>
            <w:tcMar>
              <w:left w:w="57" w:type="dxa"/>
              <w:right w:w="57" w:type="dxa"/>
            </w:tcMar>
            <w:vAlign w:val="center"/>
          </w:tcPr>
          <w:p w14:paraId="7B98A3F8" w14:textId="77777777" w:rsidR="009E5597" w:rsidRDefault="00877A50">
            <w:pPr>
              <w:widowControl/>
              <w:adjustRightInd w:val="0"/>
              <w:snapToGrid w:val="0"/>
              <w:rPr>
                <w:rFonts w:ascii="仿宋_GB2312" w:eastAsia="仿宋_GB2312" w:cs="Times New Roman"/>
                <w:kern w:val="0"/>
              </w:rPr>
            </w:pPr>
            <w:r>
              <w:rPr>
                <w:rFonts w:ascii="仿宋_GB2312" w:eastAsia="仿宋_GB2312" w:hAnsi="宋体" w:cs="仿宋_GB2312" w:hint="eastAsia"/>
                <w:kern w:val="0"/>
              </w:rPr>
              <w:t>①预算费用测算依据是否充分、测算标准是否合理；②投入资源及成本是否与预期产出及效果相匹配;③其他渠道是否有充分投入。</w:t>
            </w:r>
          </w:p>
        </w:tc>
      </w:tr>
      <w:tr w:rsidR="009E5597" w14:paraId="50DAC1FD" w14:textId="77777777">
        <w:trPr>
          <w:trHeight w:val="656"/>
          <w:jc w:val="center"/>
        </w:trPr>
        <w:tc>
          <w:tcPr>
            <w:tcW w:w="793" w:type="dxa"/>
            <w:vMerge/>
            <w:tcMar>
              <w:left w:w="57" w:type="dxa"/>
              <w:right w:w="57" w:type="dxa"/>
            </w:tcMar>
            <w:vAlign w:val="center"/>
          </w:tcPr>
          <w:p w14:paraId="4358596A" w14:textId="77777777" w:rsidR="009E5597" w:rsidRDefault="009E5597">
            <w:pPr>
              <w:widowControl/>
              <w:adjustRightInd w:val="0"/>
              <w:snapToGrid w:val="0"/>
              <w:jc w:val="center"/>
              <w:rPr>
                <w:rFonts w:ascii="仿宋_GB2312" w:eastAsia="仿宋_GB2312" w:cs="Times New Roman"/>
                <w:kern w:val="0"/>
              </w:rPr>
            </w:pPr>
          </w:p>
        </w:tc>
        <w:tc>
          <w:tcPr>
            <w:tcW w:w="1230" w:type="dxa"/>
            <w:tcMar>
              <w:left w:w="57" w:type="dxa"/>
              <w:right w:w="57" w:type="dxa"/>
            </w:tcMar>
            <w:vAlign w:val="center"/>
          </w:tcPr>
          <w:p w14:paraId="2F6B0270" w14:textId="77777777" w:rsidR="009E5597" w:rsidRDefault="00877A50">
            <w:pPr>
              <w:widowControl/>
              <w:adjustRightInd w:val="0"/>
              <w:snapToGrid w:val="0"/>
              <w:jc w:val="center"/>
              <w:rPr>
                <w:rFonts w:ascii="仿宋_GB2312" w:eastAsia="仿宋_GB2312" w:hAnsi="宋体" w:cs="仿宋_GB2312"/>
                <w:kern w:val="0"/>
              </w:rPr>
            </w:pPr>
            <w:r>
              <w:rPr>
                <w:rFonts w:ascii="仿宋_GB2312" w:eastAsia="仿宋_GB2312" w:hAnsi="宋体" w:cs="仿宋_GB2312" w:hint="eastAsia"/>
                <w:kern w:val="0"/>
              </w:rPr>
              <w:t>成本控制</w:t>
            </w:r>
          </w:p>
          <w:p w14:paraId="37494EBE"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措施有效性</w:t>
            </w:r>
          </w:p>
        </w:tc>
        <w:tc>
          <w:tcPr>
            <w:tcW w:w="6937" w:type="dxa"/>
            <w:tcMar>
              <w:left w:w="57" w:type="dxa"/>
              <w:right w:w="57" w:type="dxa"/>
            </w:tcMar>
            <w:vAlign w:val="center"/>
          </w:tcPr>
          <w:p w14:paraId="125E9084" w14:textId="77777777" w:rsidR="009E5597" w:rsidRDefault="00877A50">
            <w:pPr>
              <w:widowControl/>
              <w:adjustRightInd w:val="0"/>
              <w:snapToGrid w:val="0"/>
              <w:rPr>
                <w:rFonts w:ascii="仿宋_GB2312" w:eastAsia="仿宋_GB2312" w:cs="Times New Roman"/>
                <w:kern w:val="0"/>
              </w:rPr>
            </w:pPr>
            <w:r>
              <w:rPr>
                <w:rFonts w:ascii="仿宋_GB2312" w:eastAsia="仿宋_GB2312" w:hAnsi="宋体" w:cs="仿宋_GB2312" w:hint="eastAsia"/>
                <w:kern w:val="0"/>
              </w:rPr>
              <w:t>项目是否采取相关成本控制措施，成本控制措施是否科学有效。</w:t>
            </w:r>
          </w:p>
        </w:tc>
      </w:tr>
      <w:tr w:rsidR="009E5597" w14:paraId="03D212FE" w14:textId="77777777">
        <w:trPr>
          <w:trHeight w:val="656"/>
          <w:jc w:val="center"/>
        </w:trPr>
        <w:tc>
          <w:tcPr>
            <w:tcW w:w="793" w:type="dxa"/>
            <w:vMerge w:val="restart"/>
            <w:tcMar>
              <w:left w:w="57" w:type="dxa"/>
              <w:right w:w="57" w:type="dxa"/>
            </w:tcMar>
            <w:vAlign w:val="center"/>
          </w:tcPr>
          <w:p w14:paraId="7350DCED" w14:textId="77777777" w:rsidR="009E5597" w:rsidRDefault="00877A50">
            <w:pPr>
              <w:widowControl/>
              <w:adjustRightInd w:val="0"/>
              <w:snapToGrid w:val="0"/>
              <w:jc w:val="center"/>
              <w:rPr>
                <w:rFonts w:ascii="仿宋_GB2312" w:eastAsia="仿宋_GB2312" w:hAnsi="宋体" w:cs="仿宋_GB2312"/>
                <w:kern w:val="0"/>
              </w:rPr>
            </w:pPr>
            <w:r>
              <w:rPr>
                <w:rFonts w:ascii="仿宋_GB2312" w:eastAsia="仿宋_GB2312" w:hAnsi="宋体" w:cs="仿宋_GB2312" w:hint="eastAsia"/>
                <w:kern w:val="0"/>
              </w:rPr>
              <w:t>绩效</w:t>
            </w:r>
          </w:p>
          <w:p w14:paraId="00385E06" w14:textId="77777777" w:rsidR="009E5597" w:rsidRDefault="00877A50">
            <w:pPr>
              <w:widowControl/>
              <w:adjustRightInd w:val="0"/>
              <w:snapToGrid w:val="0"/>
              <w:jc w:val="center"/>
              <w:rPr>
                <w:rFonts w:ascii="仿宋_GB2312" w:eastAsia="仿宋_GB2312" w:hAnsi="宋体" w:cs="仿宋_GB2312"/>
                <w:kern w:val="0"/>
              </w:rPr>
            </w:pPr>
            <w:r>
              <w:rPr>
                <w:rFonts w:ascii="仿宋_GB2312" w:eastAsia="仿宋_GB2312" w:hAnsi="宋体" w:cs="仿宋_GB2312" w:hint="eastAsia"/>
                <w:kern w:val="0"/>
              </w:rPr>
              <w:t>目标</w:t>
            </w:r>
          </w:p>
          <w:p w14:paraId="0D7BAB47" w14:textId="77777777" w:rsidR="009E5597" w:rsidRDefault="00877A50">
            <w:pPr>
              <w:widowControl/>
              <w:adjustRightInd w:val="0"/>
              <w:snapToGrid w:val="0"/>
              <w:jc w:val="center"/>
              <w:rPr>
                <w:rFonts w:ascii="仿宋_GB2312" w:eastAsia="仿宋_GB2312" w:hAnsi="宋体" w:cs="仿宋_GB2312"/>
                <w:kern w:val="0"/>
              </w:rPr>
            </w:pPr>
            <w:r>
              <w:rPr>
                <w:rFonts w:ascii="仿宋_GB2312" w:eastAsia="仿宋_GB2312" w:hAnsi="宋体" w:cs="仿宋_GB2312" w:hint="eastAsia"/>
                <w:kern w:val="0"/>
              </w:rPr>
              <w:t>合理性</w:t>
            </w:r>
          </w:p>
          <w:p w14:paraId="5C6684E1"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w:t>
            </w:r>
          </w:p>
        </w:tc>
        <w:tc>
          <w:tcPr>
            <w:tcW w:w="1230" w:type="dxa"/>
            <w:tcMar>
              <w:left w:w="57" w:type="dxa"/>
              <w:right w:w="57" w:type="dxa"/>
            </w:tcMar>
            <w:vAlign w:val="center"/>
          </w:tcPr>
          <w:p w14:paraId="64049BE3"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目标明确性</w:t>
            </w:r>
          </w:p>
        </w:tc>
        <w:tc>
          <w:tcPr>
            <w:tcW w:w="6937" w:type="dxa"/>
            <w:tcMar>
              <w:left w:w="57" w:type="dxa"/>
              <w:right w:w="57" w:type="dxa"/>
            </w:tcMar>
            <w:vAlign w:val="center"/>
          </w:tcPr>
          <w:p w14:paraId="1FDD31F4" w14:textId="77777777" w:rsidR="009E5597" w:rsidRDefault="00877A50">
            <w:pPr>
              <w:widowControl/>
              <w:adjustRightInd w:val="0"/>
              <w:snapToGrid w:val="0"/>
              <w:rPr>
                <w:rFonts w:ascii="仿宋_GB2312" w:eastAsia="仿宋_GB2312" w:cs="Times New Roman"/>
                <w:kern w:val="0"/>
              </w:rPr>
            </w:pPr>
            <w:r>
              <w:rPr>
                <w:rFonts w:ascii="仿宋_GB2312" w:eastAsia="仿宋_GB2312" w:hAnsi="宋体" w:cs="仿宋_GB2312" w:hint="eastAsia"/>
                <w:kern w:val="0"/>
              </w:rPr>
              <w:t>①绩效目标设置是否明确；②与部门长期规划目标、年度工作目标是否一致；③</w:t>
            </w:r>
            <w:r>
              <w:rPr>
                <w:rFonts w:ascii="仿宋_GB2312" w:eastAsia="仿宋_GB2312" w:hAnsi="宋体" w:cs="仿宋_GB2312" w:hint="eastAsia"/>
                <w:spacing w:val="-4"/>
                <w:kern w:val="0"/>
              </w:rPr>
              <w:t>项目受益群体定位是否准确；④绩效目标和指标设置是否与项目高度相关</w:t>
            </w:r>
            <w:r>
              <w:rPr>
                <w:rFonts w:ascii="仿宋_GB2312" w:eastAsia="仿宋_GB2312" w:hAnsi="宋体" w:cs="仿宋_GB2312" w:hint="eastAsia"/>
                <w:kern w:val="0"/>
              </w:rPr>
              <w:t>。</w:t>
            </w:r>
          </w:p>
        </w:tc>
      </w:tr>
      <w:tr w:rsidR="009E5597" w14:paraId="6C2C626A" w14:textId="77777777">
        <w:trPr>
          <w:trHeight w:val="656"/>
          <w:jc w:val="center"/>
        </w:trPr>
        <w:tc>
          <w:tcPr>
            <w:tcW w:w="793" w:type="dxa"/>
            <w:vMerge/>
            <w:tcMar>
              <w:left w:w="57" w:type="dxa"/>
              <w:right w:w="57" w:type="dxa"/>
            </w:tcMar>
            <w:vAlign w:val="center"/>
          </w:tcPr>
          <w:p w14:paraId="2D2F5A57" w14:textId="77777777" w:rsidR="009E5597" w:rsidRDefault="009E5597">
            <w:pPr>
              <w:widowControl/>
              <w:adjustRightInd w:val="0"/>
              <w:snapToGrid w:val="0"/>
              <w:jc w:val="center"/>
              <w:rPr>
                <w:rFonts w:ascii="仿宋_GB2312" w:eastAsia="仿宋_GB2312" w:cs="Times New Roman"/>
                <w:kern w:val="0"/>
              </w:rPr>
            </w:pPr>
          </w:p>
        </w:tc>
        <w:tc>
          <w:tcPr>
            <w:tcW w:w="1230" w:type="dxa"/>
            <w:tcMar>
              <w:left w:w="57" w:type="dxa"/>
              <w:right w:w="57" w:type="dxa"/>
            </w:tcMar>
            <w:vAlign w:val="center"/>
          </w:tcPr>
          <w:p w14:paraId="0CA97AB3"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目标合理性</w:t>
            </w:r>
          </w:p>
        </w:tc>
        <w:tc>
          <w:tcPr>
            <w:tcW w:w="6937" w:type="dxa"/>
            <w:tcMar>
              <w:left w:w="57" w:type="dxa"/>
              <w:right w:w="57" w:type="dxa"/>
            </w:tcMar>
            <w:vAlign w:val="center"/>
          </w:tcPr>
          <w:p w14:paraId="5CD4D641" w14:textId="77777777" w:rsidR="009E5597" w:rsidRDefault="00877A50">
            <w:pPr>
              <w:widowControl/>
              <w:adjustRightInd w:val="0"/>
              <w:snapToGrid w:val="0"/>
              <w:rPr>
                <w:rFonts w:ascii="仿宋_GB2312" w:eastAsia="仿宋_GB2312" w:cs="Times New Roman"/>
                <w:kern w:val="0"/>
              </w:rPr>
            </w:pPr>
            <w:r>
              <w:rPr>
                <w:rFonts w:ascii="仿宋_GB2312" w:eastAsia="仿宋_GB2312" w:hAnsi="宋体" w:cs="仿宋_GB2312" w:hint="eastAsia"/>
                <w:kern w:val="0"/>
              </w:rPr>
              <w:t>①绩效目标与项目预计解决的问题是否匹配；②绩效目标与现实需求是否匹配；③绩效目标是否具有一定的前瞻性和挑战性；④绩效指标是否细化、量化、可衡量，指标值是否合理、可考核。</w:t>
            </w:r>
          </w:p>
        </w:tc>
      </w:tr>
      <w:tr w:rsidR="009E5597" w14:paraId="47E5FA39" w14:textId="77777777">
        <w:trPr>
          <w:trHeight w:val="443"/>
          <w:jc w:val="center"/>
        </w:trPr>
        <w:tc>
          <w:tcPr>
            <w:tcW w:w="793" w:type="dxa"/>
            <w:vMerge w:val="restart"/>
            <w:tcMar>
              <w:left w:w="57" w:type="dxa"/>
              <w:right w:w="57" w:type="dxa"/>
            </w:tcMar>
            <w:vAlign w:val="center"/>
          </w:tcPr>
          <w:p w14:paraId="7DC85E70" w14:textId="77777777" w:rsidR="009E5597" w:rsidRDefault="00877A50">
            <w:pPr>
              <w:widowControl/>
              <w:adjustRightInd w:val="0"/>
              <w:snapToGrid w:val="0"/>
              <w:jc w:val="center"/>
              <w:rPr>
                <w:rFonts w:ascii="仿宋_GB2312" w:eastAsia="仿宋_GB2312" w:hAnsi="宋体" w:cs="仿宋_GB2312"/>
                <w:kern w:val="0"/>
              </w:rPr>
            </w:pPr>
            <w:r>
              <w:rPr>
                <w:rFonts w:ascii="仿宋_GB2312" w:eastAsia="仿宋_GB2312" w:hAnsi="宋体" w:cs="仿宋_GB2312" w:hint="eastAsia"/>
                <w:kern w:val="0"/>
              </w:rPr>
              <w:t>实施</w:t>
            </w:r>
          </w:p>
          <w:p w14:paraId="0ADBD81D" w14:textId="77777777" w:rsidR="009E5597" w:rsidRDefault="00877A50">
            <w:pPr>
              <w:widowControl/>
              <w:adjustRightInd w:val="0"/>
              <w:snapToGrid w:val="0"/>
              <w:jc w:val="center"/>
              <w:rPr>
                <w:rFonts w:ascii="仿宋_GB2312" w:eastAsia="仿宋_GB2312" w:hAnsi="宋体" w:cs="仿宋_GB2312"/>
                <w:kern w:val="0"/>
              </w:rPr>
            </w:pPr>
            <w:r>
              <w:rPr>
                <w:rFonts w:ascii="仿宋_GB2312" w:eastAsia="仿宋_GB2312" w:hAnsi="宋体" w:cs="仿宋_GB2312" w:hint="eastAsia"/>
                <w:kern w:val="0"/>
              </w:rPr>
              <w:t>方案</w:t>
            </w:r>
          </w:p>
          <w:p w14:paraId="2EFE99E4"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可行性</w:t>
            </w:r>
          </w:p>
          <w:p w14:paraId="786292FF"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w:t>
            </w:r>
          </w:p>
        </w:tc>
        <w:tc>
          <w:tcPr>
            <w:tcW w:w="1230" w:type="dxa"/>
            <w:tcMar>
              <w:left w:w="57" w:type="dxa"/>
              <w:right w:w="57" w:type="dxa"/>
            </w:tcMar>
            <w:vAlign w:val="center"/>
          </w:tcPr>
          <w:p w14:paraId="78AE324D" w14:textId="77777777" w:rsidR="009E5597" w:rsidRDefault="00877A50">
            <w:pPr>
              <w:widowControl/>
              <w:adjustRightInd w:val="0"/>
              <w:snapToGrid w:val="0"/>
              <w:jc w:val="center"/>
              <w:rPr>
                <w:rFonts w:ascii="仿宋_GB2312" w:eastAsia="仿宋_GB2312" w:hAnsi="宋体" w:cs="仿宋_GB2312"/>
                <w:kern w:val="0"/>
              </w:rPr>
            </w:pPr>
            <w:r>
              <w:rPr>
                <w:rFonts w:ascii="仿宋_GB2312" w:eastAsia="仿宋_GB2312" w:hAnsi="宋体" w:cs="仿宋_GB2312" w:hint="eastAsia"/>
                <w:kern w:val="0"/>
              </w:rPr>
              <w:t>实施内容</w:t>
            </w:r>
          </w:p>
          <w:p w14:paraId="4DCCA2F1"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明确性</w:t>
            </w:r>
          </w:p>
        </w:tc>
        <w:tc>
          <w:tcPr>
            <w:tcW w:w="6937" w:type="dxa"/>
            <w:tcMar>
              <w:left w:w="57" w:type="dxa"/>
              <w:right w:w="57" w:type="dxa"/>
            </w:tcMar>
            <w:vAlign w:val="center"/>
          </w:tcPr>
          <w:p w14:paraId="3E93D1D7" w14:textId="77777777" w:rsidR="009E5597" w:rsidRDefault="00877A50">
            <w:pPr>
              <w:widowControl/>
              <w:adjustRightInd w:val="0"/>
              <w:snapToGrid w:val="0"/>
              <w:rPr>
                <w:rFonts w:ascii="仿宋_GB2312" w:eastAsia="仿宋_GB2312" w:cs="Times New Roman"/>
                <w:kern w:val="0"/>
              </w:rPr>
            </w:pPr>
            <w:r>
              <w:rPr>
                <w:rFonts w:ascii="仿宋_GB2312" w:eastAsia="仿宋_GB2312" w:hAnsi="宋体" w:cs="仿宋_GB2312" w:hint="eastAsia"/>
                <w:kern w:val="0"/>
              </w:rPr>
              <w:t>项目内容是否明确、具体，与绩效目标是否匹配。</w:t>
            </w:r>
          </w:p>
        </w:tc>
      </w:tr>
      <w:tr w:rsidR="009E5597" w14:paraId="3DD43BF0" w14:textId="77777777">
        <w:trPr>
          <w:trHeight w:val="656"/>
          <w:jc w:val="center"/>
        </w:trPr>
        <w:tc>
          <w:tcPr>
            <w:tcW w:w="793" w:type="dxa"/>
            <w:vMerge/>
            <w:tcMar>
              <w:left w:w="57" w:type="dxa"/>
              <w:right w:w="57" w:type="dxa"/>
            </w:tcMar>
            <w:vAlign w:val="center"/>
          </w:tcPr>
          <w:p w14:paraId="5CBD43BB" w14:textId="77777777" w:rsidR="009E5597" w:rsidRDefault="009E5597">
            <w:pPr>
              <w:widowControl/>
              <w:adjustRightInd w:val="0"/>
              <w:snapToGrid w:val="0"/>
              <w:jc w:val="center"/>
              <w:rPr>
                <w:rFonts w:ascii="仿宋_GB2312" w:eastAsia="仿宋_GB2312" w:cs="Times New Roman"/>
                <w:kern w:val="0"/>
              </w:rPr>
            </w:pPr>
          </w:p>
        </w:tc>
        <w:tc>
          <w:tcPr>
            <w:tcW w:w="1230" w:type="dxa"/>
            <w:tcMar>
              <w:left w:w="57" w:type="dxa"/>
              <w:right w:w="57" w:type="dxa"/>
            </w:tcMar>
            <w:vAlign w:val="center"/>
          </w:tcPr>
          <w:p w14:paraId="63DC53C5" w14:textId="77777777" w:rsidR="009E5597" w:rsidRDefault="00877A50">
            <w:pPr>
              <w:widowControl/>
              <w:adjustRightInd w:val="0"/>
              <w:snapToGrid w:val="0"/>
              <w:jc w:val="center"/>
              <w:rPr>
                <w:rFonts w:ascii="仿宋_GB2312" w:eastAsia="仿宋_GB2312" w:hAnsi="宋体" w:cs="仿宋_GB2312"/>
                <w:kern w:val="0"/>
              </w:rPr>
            </w:pPr>
            <w:r>
              <w:rPr>
                <w:rFonts w:ascii="仿宋_GB2312" w:eastAsia="仿宋_GB2312" w:hAnsi="宋体" w:cs="仿宋_GB2312" w:hint="eastAsia"/>
                <w:kern w:val="0"/>
              </w:rPr>
              <w:t>实施方案</w:t>
            </w:r>
          </w:p>
          <w:p w14:paraId="1686898E"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有效性</w:t>
            </w:r>
          </w:p>
        </w:tc>
        <w:tc>
          <w:tcPr>
            <w:tcW w:w="6937" w:type="dxa"/>
            <w:tcMar>
              <w:left w:w="57" w:type="dxa"/>
              <w:right w:w="57" w:type="dxa"/>
            </w:tcMar>
            <w:vAlign w:val="center"/>
          </w:tcPr>
          <w:p w14:paraId="4257D006" w14:textId="77777777" w:rsidR="009E5597" w:rsidRDefault="00877A50">
            <w:pPr>
              <w:widowControl/>
              <w:adjustRightInd w:val="0"/>
              <w:snapToGrid w:val="0"/>
              <w:rPr>
                <w:rFonts w:ascii="仿宋_GB2312" w:eastAsia="仿宋_GB2312" w:cs="Times New Roman"/>
                <w:kern w:val="0"/>
              </w:rPr>
            </w:pPr>
            <w:r>
              <w:rPr>
                <w:rFonts w:ascii="仿宋_GB2312" w:eastAsia="仿宋_GB2312" w:hAnsi="宋体" w:cs="仿宋_GB2312" w:hint="eastAsia"/>
                <w:kern w:val="0"/>
              </w:rPr>
              <w:t>①项目技术路线是否完整、先进、可行、合理，与项目内容及绩效目标是否匹配；②项目组织、进度安排是否合理；③与项目有关的基础设施条件是否能够得以有效保障。</w:t>
            </w:r>
          </w:p>
        </w:tc>
      </w:tr>
      <w:tr w:rsidR="009E5597" w14:paraId="6305AAB5" w14:textId="77777777">
        <w:trPr>
          <w:trHeight w:val="656"/>
          <w:jc w:val="center"/>
        </w:trPr>
        <w:tc>
          <w:tcPr>
            <w:tcW w:w="793" w:type="dxa"/>
            <w:vMerge/>
            <w:tcMar>
              <w:left w:w="57" w:type="dxa"/>
              <w:right w:w="57" w:type="dxa"/>
            </w:tcMar>
            <w:vAlign w:val="center"/>
          </w:tcPr>
          <w:p w14:paraId="120C4427" w14:textId="77777777" w:rsidR="009E5597" w:rsidRDefault="009E5597">
            <w:pPr>
              <w:widowControl/>
              <w:adjustRightInd w:val="0"/>
              <w:snapToGrid w:val="0"/>
              <w:jc w:val="center"/>
              <w:rPr>
                <w:rFonts w:ascii="仿宋_GB2312" w:eastAsia="仿宋_GB2312" w:cs="Times New Roman"/>
                <w:kern w:val="0"/>
              </w:rPr>
            </w:pPr>
          </w:p>
        </w:tc>
        <w:tc>
          <w:tcPr>
            <w:tcW w:w="1230" w:type="dxa"/>
            <w:tcMar>
              <w:left w:w="57" w:type="dxa"/>
              <w:right w:w="57" w:type="dxa"/>
            </w:tcMar>
            <w:vAlign w:val="center"/>
          </w:tcPr>
          <w:p w14:paraId="7B9F3719" w14:textId="77777777" w:rsidR="009E5597" w:rsidRDefault="00877A50">
            <w:pPr>
              <w:widowControl/>
              <w:adjustRightInd w:val="0"/>
              <w:snapToGrid w:val="0"/>
              <w:jc w:val="center"/>
              <w:rPr>
                <w:rFonts w:ascii="仿宋_GB2312" w:eastAsia="仿宋_GB2312" w:hAnsi="宋体" w:cs="仿宋_GB2312"/>
                <w:kern w:val="0"/>
              </w:rPr>
            </w:pPr>
            <w:r>
              <w:rPr>
                <w:rFonts w:ascii="仿宋_GB2312" w:eastAsia="仿宋_GB2312" w:hAnsi="宋体" w:cs="仿宋_GB2312" w:hint="eastAsia"/>
                <w:kern w:val="0"/>
              </w:rPr>
              <w:t>过程控制</w:t>
            </w:r>
          </w:p>
          <w:p w14:paraId="2611BD5C"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有效性</w:t>
            </w:r>
          </w:p>
        </w:tc>
        <w:tc>
          <w:tcPr>
            <w:tcW w:w="6937" w:type="dxa"/>
            <w:tcMar>
              <w:left w:w="57" w:type="dxa"/>
              <w:right w:w="57" w:type="dxa"/>
            </w:tcMar>
            <w:vAlign w:val="center"/>
          </w:tcPr>
          <w:p w14:paraId="119A2EE4" w14:textId="77777777" w:rsidR="009E5597" w:rsidRDefault="00877A50">
            <w:pPr>
              <w:widowControl/>
              <w:adjustRightInd w:val="0"/>
              <w:snapToGrid w:val="0"/>
              <w:rPr>
                <w:rFonts w:ascii="仿宋_GB2312" w:eastAsia="仿宋_GB2312" w:cs="Times New Roman"/>
                <w:kern w:val="0"/>
              </w:rPr>
            </w:pPr>
            <w:r>
              <w:rPr>
                <w:rFonts w:ascii="仿宋_GB2312" w:eastAsia="仿宋_GB2312" w:hAnsi="宋体" w:cs="仿宋_GB2312" w:hint="eastAsia"/>
                <w:kern w:val="0"/>
              </w:rPr>
              <w:t>①项目申报、审批、调整及项目资金申请、审批、拨付等方面已履行或计划履行的程序是否规范；②项目组织机构是否健全、职责分工是否明确、项目人员条件是否与项目有关并得以有效保障；③业务管理制度、技术规程、标准是否健全、完善，以前年度业务制度执行是否出现过问题，相关业务方面问题是否得到有效解决并配有相应的保障措施；④项目执行过程是否设立管控措施、机制等，相关措施、机制是否能够保证项目顺利实施。</w:t>
            </w:r>
          </w:p>
        </w:tc>
      </w:tr>
      <w:tr w:rsidR="009E5597" w14:paraId="55A0521F" w14:textId="77777777">
        <w:trPr>
          <w:trHeight w:val="656"/>
          <w:jc w:val="center"/>
        </w:trPr>
        <w:tc>
          <w:tcPr>
            <w:tcW w:w="793" w:type="dxa"/>
            <w:vMerge w:val="restart"/>
            <w:tcMar>
              <w:left w:w="57" w:type="dxa"/>
              <w:right w:w="57" w:type="dxa"/>
            </w:tcMar>
            <w:vAlign w:val="center"/>
          </w:tcPr>
          <w:p w14:paraId="6B72BF56"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筹资</w:t>
            </w:r>
          </w:p>
          <w:p w14:paraId="2C23416D" w14:textId="77777777" w:rsidR="009E5597" w:rsidRDefault="00877A50">
            <w:pPr>
              <w:widowControl/>
              <w:adjustRightInd w:val="0"/>
              <w:snapToGrid w:val="0"/>
              <w:jc w:val="center"/>
              <w:rPr>
                <w:rFonts w:ascii="仿宋_GB2312" w:eastAsia="仿宋_GB2312" w:hAnsi="宋体" w:cs="仿宋_GB2312"/>
                <w:kern w:val="0"/>
              </w:rPr>
            </w:pPr>
            <w:r>
              <w:rPr>
                <w:rFonts w:ascii="仿宋_GB2312" w:eastAsia="仿宋_GB2312" w:hAnsi="宋体" w:cs="仿宋_GB2312" w:hint="eastAsia"/>
                <w:kern w:val="0"/>
              </w:rPr>
              <w:t>合</w:t>
            </w:r>
            <w:proofErr w:type="gramStart"/>
            <w:r>
              <w:rPr>
                <w:rFonts w:ascii="仿宋_GB2312" w:eastAsia="仿宋_GB2312" w:hAnsi="宋体" w:cs="仿宋_GB2312" w:hint="eastAsia"/>
                <w:kern w:val="0"/>
              </w:rPr>
              <w:t>规</w:t>
            </w:r>
            <w:proofErr w:type="gramEnd"/>
            <w:r>
              <w:rPr>
                <w:rFonts w:ascii="仿宋_GB2312" w:eastAsia="仿宋_GB2312" w:hAnsi="宋体" w:cs="仿宋_GB2312" w:hint="eastAsia"/>
                <w:kern w:val="0"/>
              </w:rPr>
              <w:t>性</w:t>
            </w:r>
          </w:p>
          <w:p w14:paraId="5F91BDC0"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w:t>
            </w:r>
          </w:p>
        </w:tc>
        <w:tc>
          <w:tcPr>
            <w:tcW w:w="1230" w:type="dxa"/>
            <w:tcMar>
              <w:left w:w="57" w:type="dxa"/>
              <w:right w:w="57" w:type="dxa"/>
            </w:tcMar>
            <w:vAlign w:val="center"/>
          </w:tcPr>
          <w:p w14:paraId="75294FB4"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筹资合</w:t>
            </w:r>
            <w:proofErr w:type="gramStart"/>
            <w:r>
              <w:rPr>
                <w:rFonts w:ascii="仿宋_GB2312" w:eastAsia="仿宋_GB2312" w:hAnsi="宋体" w:cs="仿宋_GB2312" w:hint="eastAsia"/>
                <w:kern w:val="0"/>
              </w:rPr>
              <w:t>规</w:t>
            </w:r>
            <w:proofErr w:type="gramEnd"/>
            <w:r>
              <w:rPr>
                <w:rFonts w:ascii="仿宋_GB2312" w:eastAsia="仿宋_GB2312" w:hAnsi="宋体" w:cs="仿宋_GB2312" w:hint="eastAsia"/>
                <w:kern w:val="0"/>
              </w:rPr>
              <w:t>性</w:t>
            </w:r>
          </w:p>
        </w:tc>
        <w:tc>
          <w:tcPr>
            <w:tcW w:w="6937" w:type="dxa"/>
            <w:tcMar>
              <w:left w:w="57" w:type="dxa"/>
              <w:right w:w="57" w:type="dxa"/>
            </w:tcMar>
            <w:vAlign w:val="center"/>
          </w:tcPr>
          <w:p w14:paraId="4CE3AE3E" w14:textId="77777777" w:rsidR="009E5597" w:rsidRDefault="00877A50">
            <w:pPr>
              <w:widowControl/>
              <w:adjustRightInd w:val="0"/>
              <w:snapToGrid w:val="0"/>
              <w:rPr>
                <w:rFonts w:ascii="仿宋_GB2312" w:eastAsia="仿宋_GB2312" w:cs="Times New Roman"/>
                <w:kern w:val="0"/>
              </w:rPr>
            </w:pPr>
            <w:r>
              <w:rPr>
                <w:rFonts w:ascii="仿宋_GB2312" w:eastAsia="仿宋_GB2312" w:hAnsi="宋体" w:cs="仿宋_GB2312" w:hint="eastAsia"/>
                <w:kern w:val="0"/>
              </w:rPr>
              <w:t>①资金来源渠道是否符合相关规定；②资金筹措程序是否科学规范，是否经过相关论证，论证资料是否齐全；③资金筹措是否体现权责对等，财政事权与支出责任是否匹配。</w:t>
            </w:r>
          </w:p>
        </w:tc>
      </w:tr>
      <w:tr w:rsidR="009E5597" w14:paraId="54E3A1B1" w14:textId="77777777">
        <w:trPr>
          <w:trHeight w:val="656"/>
          <w:jc w:val="center"/>
        </w:trPr>
        <w:tc>
          <w:tcPr>
            <w:tcW w:w="793" w:type="dxa"/>
            <w:vMerge/>
            <w:tcMar>
              <w:left w:w="57" w:type="dxa"/>
              <w:right w:w="57" w:type="dxa"/>
            </w:tcMar>
            <w:vAlign w:val="center"/>
          </w:tcPr>
          <w:p w14:paraId="027B41B0" w14:textId="77777777" w:rsidR="009E5597" w:rsidRDefault="009E5597">
            <w:pPr>
              <w:widowControl/>
              <w:adjustRightInd w:val="0"/>
              <w:snapToGrid w:val="0"/>
              <w:jc w:val="center"/>
              <w:rPr>
                <w:rFonts w:ascii="仿宋_GB2312" w:eastAsia="仿宋_GB2312" w:cs="Times New Roman"/>
                <w:kern w:val="0"/>
              </w:rPr>
            </w:pPr>
          </w:p>
        </w:tc>
        <w:tc>
          <w:tcPr>
            <w:tcW w:w="1230" w:type="dxa"/>
            <w:tcMar>
              <w:left w:w="57" w:type="dxa"/>
              <w:right w:w="57" w:type="dxa"/>
            </w:tcMar>
            <w:vAlign w:val="center"/>
          </w:tcPr>
          <w:p w14:paraId="4D93A8EB" w14:textId="77777777" w:rsidR="009E5597" w:rsidRDefault="00877A50">
            <w:pPr>
              <w:widowControl/>
              <w:adjustRightInd w:val="0"/>
              <w:snapToGrid w:val="0"/>
              <w:jc w:val="center"/>
              <w:rPr>
                <w:rFonts w:ascii="仿宋_GB2312" w:eastAsia="仿宋_GB2312" w:hAnsi="宋体" w:cs="Times New Roman"/>
                <w:kern w:val="0"/>
              </w:rPr>
            </w:pPr>
            <w:r>
              <w:rPr>
                <w:rFonts w:ascii="仿宋_GB2312" w:eastAsia="仿宋_GB2312" w:hAnsi="宋体" w:cs="仿宋_GB2312" w:hint="eastAsia"/>
                <w:kern w:val="0"/>
              </w:rPr>
              <w:t>财政投入</w:t>
            </w:r>
          </w:p>
          <w:p w14:paraId="34C4311E"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能力</w:t>
            </w:r>
          </w:p>
        </w:tc>
        <w:tc>
          <w:tcPr>
            <w:tcW w:w="6937" w:type="dxa"/>
            <w:tcMar>
              <w:left w:w="57" w:type="dxa"/>
              <w:right w:w="57" w:type="dxa"/>
            </w:tcMar>
            <w:vAlign w:val="center"/>
          </w:tcPr>
          <w:p w14:paraId="659D0C09" w14:textId="77777777" w:rsidR="009E5597" w:rsidRDefault="00877A50">
            <w:pPr>
              <w:widowControl/>
              <w:adjustRightInd w:val="0"/>
              <w:snapToGrid w:val="0"/>
              <w:rPr>
                <w:rFonts w:ascii="仿宋_GB2312" w:eastAsia="仿宋_GB2312" w:cs="Times New Roman"/>
                <w:kern w:val="0"/>
              </w:rPr>
            </w:pPr>
            <w:r>
              <w:rPr>
                <w:rFonts w:ascii="仿宋_GB2312" w:eastAsia="仿宋_GB2312" w:hAnsi="宋体" w:cs="仿宋_GB2312" w:hint="eastAsia"/>
                <w:kern w:val="0"/>
              </w:rPr>
              <w:t>①市县财政资金配套方式和承受能力是否科学合理；②各级财政部门和其他部门是否有类似项目资金重复投入；③财政资金支持方式是否科学合理。</w:t>
            </w:r>
          </w:p>
        </w:tc>
      </w:tr>
      <w:tr w:rsidR="009E5597" w14:paraId="1538D2BA" w14:textId="77777777">
        <w:trPr>
          <w:trHeight w:val="98"/>
          <w:jc w:val="center"/>
        </w:trPr>
        <w:tc>
          <w:tcPr>
            <w:tcW w:w="793" w:type="dxa"/>
            <w:vMerge/>
            <w:tcMar>
              <w:left w:w="57" w:type="dxa"/>
              <w:right w:w="57" w:type="dxa"/>
            </w:tcMar>
            <w:vAlign w:val="center"/>
          </w:tcPr>
          <w:p w14:paraId="3BBED6C6" w14:textId="77777777" w:rsidR="009E5597" w:rsidRDefault="009E5597">
            <w:pPr>
              <w:widowControl/>
              <w:adjustRightInd w:val="0"/>
              <w:snapToGrid w:val="0"/>
              <w:jc w:val="center"/>
              <w:rPr>
                <w:rFonts w:ascii="仿宋_GB2312" w:eastAsia="仿宋_GB2312" w:cs="Times New Roman"/>
                <w:kern w:val="0"/>
              </w:rPr>
            </w:pPr>
          </w:p>
        </w:tc>
        <w:tc>
          <w:tcPr>
            <w:tcW w:w="1230" w:type="dxa"/>
            <w:tcMar>
              <w:left w:w="57" w:type="dxa"/>
              <w:right w:w="57" w:type="dxa"/>
            </w:tcMar>
            <w:vAlign w:val="center"/>
          </w:tcPr>
          <w:p w14:paraId="23422ABF" w14:textId="77777777" w:rsidR="009E5597" w:rsidRDefault="00877A50">
            <w:pPr>
              <w:widowControl/>
              <w:adjustRightInd w:val="0"/>
              <w:snapToGrid w:val="0"/>
              <w:jc w:val="center"/>
              <w:rPr>
                <w:rFonts w:ascii="仿宋_GB2312" w:eastAsia="仿宋_GB2312" w:hAnsi="宋体" w:cs="Times New Roman"/>
                <w:kern w:val="0"/>
              </w:rPr>
            </w:pPr>
            <w:r>
              <w:rPr>
                <w:rFonts w:ascii="仿宋_GB2312" w:eastAsia="仿宋_GB2312" w:hAnsi="宋体" w:cs="仿宋_GB2312" w:hint="eastAsia"/>
                <w:kern w:val="0"/>
              </w:rPr>
              <w:t>筹资风险</w:t>
            </w:r>
          </w:p>
          <w:p w14:paraId="3C6E996F" w14:textId="77777777" w:rsidR="009E5597" w:rsidRDefault="00877A50">
            <w:pPr>
              <w:widowControl/>
              <w:adjustRightInd w:val="0"/>
              <w:snapToGrid w:val="0"/>
              <w:jc w:val="center"/>
              <w:rPr>
                <w:rFonts w:ascii="仿宋_GB2312" w:eastAsia="仿宋_GB2312" w:cs="Times New Roman"/>
                <w:kern w:val="0"/>
              </w:rPr>
            </w:pPr>
            <w:r>
              <w:rPr>
                <w:rFonts w:ascii="仿宋_GB2312" w:eastAsia="仿宋_GB2312" w:hAnsi="宋体" w:cs="仿宋_GB2312" w:hint="eastAsia"/>
                <w:kern w:val="0"/>
              </w:rPr>
              <w:t>可控性</w:t>
            </w:r>
          </w:p>
        </w:tc>
        <w:tc>
          <w:tcPr>
            <w:tcW w:w="6937" w:type="dxa"/>
            <w:tcMar>
              <w:left w:w="57" w:type="dxa"/>
              <w:right w:w="57" w:type="dxa"/>
            </w:tcMar>
            <w:vAlign w:val="center"/>
          </w:tcPr>
          <w:p w14:paraId="7A010C11" w14:textId="77777777" w:rsidR="009E5597" w:rsidRDefault="00877A50">
            <w:pPr>
              <w:widowControl/>
              <w:adjustRightInd w:val="0"/>
              <w:snapToGrid w:val="0"/>
              <w:rPr>
                <w:rFonts w:ascii="仿宋_GB2312" w:eastAsia="仿宋_GB2312" w:cs="Times New Roman"/>
                <w:kern w:val="0"/>
              </w:rPr>
            </w:pPr>
            <w:r>
              <w:rPr>
                <w:rFonts w:ascii="仿宋_GB2312" w:eastAsia="仿宋_GB2312" w:hAnsi="宋体" w:cs="仿宋_GB2312" w:hint="eastAsia"/>
                <w:kern w:val="0"/>
              </w:rPr>
              <w:t>①对筹资风险认识是否全面；②是否针对预期风险设定应对措施；③应对措施是否可行、有效。</w:t>
            </w:r>
          </w:p>
        </w:tc>
      </w:tr>
    </w:tbl>
    <w:p w14:paraId="3FF8E86F" w14:textId="77777777" w:rsidR="009E5597" w:rsidRDefault="00877A50">
      <w:pPr>
        <w:rPr>
          <w:rFonts w:ascii="仿宋_GB2312" w:eastAsia="仿宋_GB2312" w:hAnsi="Times New Roman" w:cs="Times New Roman"/>
        </w:rPr>
      </w:pPr>
      <w:r>
        <w:rPr>
          <w:rFonts w:ascii="仿宋_GB2312" w:eastAsia="仿宋_GB2312" w:hAnsi="Times New Roman" w:cs="仿宋_GB2312" w:hint="eastAsia"/>
        </w:rPr>
        <w:t>注：每一个评估要点，都要有佐证资料，否则不得计分。</w:t>
      </w:r>
    </w:p>
    <w:p w14:paraId="4AF9D360" w14:textId="77777777" w:rsidR="009E5597" w:rsidRDefault="00877A50">
      <w:pPr>
        <w:spacing w:line="312" w:lineRule="auto"/>
        <w:rPr>
          <w:rFonts w:ascii="Times New Roman" w:eastAsia="黑体" w:hAnsi="Times New Roman" w:cs="Times New Roman"/>
          <w:b/>
          <w:bCs/>
          <w:spacing w:val="50"/>
          <w:sz w:val="44"/>
          <w:szCs w:val="44"/>
        </w:rPr>
      </w:pPr>
      <w:r>
        <w:rPr>
          <w:rFonts w:ascii="黑体" w:eastAsia="黑体" w:hAnsi="黑体" w:cs="黑体" w:hint="eastAsia"/>
          <w:sz w:val="30"/>
          <w:szCs w:val="30"/>
        </w:rPr>
        <w:t>附</w:t>
      </w:r>
      <w:r>
        <w:rPr>
          <w:rFonts w:ascii="黑体" w:eastAsia="黑体" w:hAnsi="黑体" w:cs="黑体"/>
          <w:sz w:val="30"/>
          <w:szCs w:val="30"/>
        </w:rPr>
        <w:t>2</w:t>
      </w:r>
      <w:r>
        <w:rPr>
          <w:rFonts w:ascii="黑体" w:eastAsia="黑体" w:hAnsi="黑体" w:cs="黑体" w:hint="eastAsia"/>
          <w:sz w:val="30"/>
          <w:szCs w:val="30"/>
        </w:rPr>
        <w:t>：</w:t>
      </w:r>
    </w:p>
    <w:p w14:paraId="6D2ED6AD" w14:textId="77777777" w:rsidR="009E5597" w:rsidRDefault="00877A50">
      <w:pPr>
        <w:jc w:val="center"/>
        <w:rPr>
          <w:rFonts w:ascii="方正小标宋简体" w:eastAsia="方正小标宋简体" w:cs="Times New Roman"/>
          <w:sz w:val="40"/>
          <w:szCs w:val="40"/>
        </w:rPr>
      </w:pPr>
      <w:r>
        <w:rPr>
          <w:rFonts w:ascii="方正小标宋简体" w:eastAsia="方正小标宋简体" w:cs="方正小标宋简体" w:hint="eastAsia"/>
          <w:sz w:val="40"/>
          <w:szCs w:val="40"/>
        </w:rPr>
        <w:t>××事前绩效评估结果</w:t>
      </w:r>
    </w:p>
    <w:p w14:paraId="38EE8BA8" w14:textId="77777777" w:rsidR="009E5597" w:rsidRDefault="009E5597">
      <w:pPr>
        <w:ind w:firstLine="480"/>
        <w:rPr>
          <w:rFonts w:ascii="仿宋_GB2312" w:eastAsia="仿宋_GB2312" w:hAnsi="Times New Roman" w:cs="Times New Roman"/>
          <w:sz w:val="32"/>
          <w:szCs w:val="32"/>
        </w:rPr>
      </w:pPr>
    </w:p>
    <w:p w14:paraId="32707995" w14:textId="77777777" w:rsidR="009E5597" w:rsidRDefault="00877A50">
      <w:pPr>
        <w:ind w:firstLineChars="200" w:firstLine="640"/>
        <w:rPr>
          <w:rFonts w:ascii="楷体" w:eastAsia="楷体" w:hAnsi="楷体" w:cs="Times New Roman"/>
          <w:sz w:val="32"/>
          <w:szCs w:val="32"/>
        </w:rPr>
      </w:pPr>
      <w:r>
        <w:rPr>
          <w:rFonts w:ascii="黑体" w:eastAsia="黑体" w:hAnsi="黑体" w:cs="黑体" w:hint="eastAsia"/>
          <w:sz w:val="32"/>
          <w:szCs w:val="32"/>
        </w:rPr>
        <w:t>一、评估结论</w:t>
      </w:r>
    </w:p>
    <w:p w14:paraId="1FF522E5" w14:textId="77777777" w:rsidR="009E5597" w:rsidRDefault="00877A50">
      <w:pPr>
        <w:numPr>
          <w:ilvl w:val="0"/>
          <w:numId w:val="3"/>
        </w:num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评估事项</w:t>
      </w:r>
    </w:p>
    <w:p w14:paraId="1A4875E6"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cs="仿宋_GB2312" w:hint="eastAsia"/>
          <w:sz w:val="32"/>
          <w:szCs w:val="32"/>
        </w:rPr>
        <w:t>简要概述省直部门拟向省财政厅申请的项目资金总额、资金投入方向和绩效目标。</w:t>
      </w:r>
    </w:p>
    <w:p w14:paraId="68DFAFB3" w14:textId="77777777" w:rsidR="009E5597" w:rsidRDefault="00877A50">
      <w:pPr>
        <w:numPr>
          <w:ilvl w:val="0"/>
          <w:numId w:val="3"/>
        </w:num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评估结论</w:t>
      </w:r>
    </w:p>
    <w:p w14:paraId="68645A3D"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给出“通过”、“不予通过”的结论。</w:t>
      </w:r>
    </w:p>
    <w:p w14:paraId="6CE6CBCC"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附件：事前绩效评估得分表（附后）</w:t>
      </w:r>
    </w:p>
    <w:p w14:paraId="6D2531B1" w14:textId="77777777" w:rsidR="009E5597" w:rsidRDefault="00877A50">
      <w:pPr>
        <w:ind w:firstLineChars="200" w:firstLine="640"/>
        <w:rPr>
          <w:rFonts w:ascii="黑体" w:eastAsia="黑体" w:hAnsi="黑体" w:cs="Times New Roman"/>
          <w:sz w:val="32"/>
          <w:szCs w:val="32"/>
        </w:rPr>
      </w:pPr>
      <w:r>
        <w:rPr>
          <w:rFonts w:ascii="黑体" w:eastAsia="黑体" w:hAnsi="黑体" w:cs="黑体" w:hint="eastAsia"/>
          <w:sz w:val="32"/>
          <w:szCs w:val="32"/>
        </w:rPr>
        <w:t>二、佐证资料</w:t>
      </w:r>
    </w:p>
    <w:p w14:paraId="46F03262"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（一）基本情况</w:t>
      </w:r>
    </w:p>
    <w:p w14:paraId="07C9C6C7" w14:textId="77777777" w:rsidR="009E5597" w:rsidRDefault="00877A50">
      <w:pPr>
        <w:ind w:firstLineChars="200" w:firstLine="640"/>
        <w:rPr>
          <w:rFonts w:ascii="仿宋_GB2312" w:eastAsia="仿宋_GB2312" w:cs="Times New Roman"/>
          <w:sz w:val="32"/>
          <w:szCs w:val="32"/>
        </w:rPr>
      </w:pPr>
      <w:r>
        <w:rPr>
          <w:rFonts w:ascii="仿宋_GB2312" w:eastAsia="仿宋_GB2312" w:cs="仿宋_GB2312" w:hint="eastAsia"/>
          <w:sz w:val="32"/>
          <w:szCs w:val="32"/>
        </w:rPr>
        <w:t>概述政策、项目需要出台的背景、现实需求、当前现状、项目拟实施的内容，准备采取的措施，长期目标和年度目标等。</w:t>
      </w:r>
    </w:p>
    <w:p w14:paraId="62DB665B"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（二）事前绩效</w:t>
      </w:r>
      <w:proofErr w:type="gramStart"/>
      <w:r>
        <w:rPr>
          <w:rFonts w:ascii="楷体_GB2312" w:eastAsia="楷体_GB2312" w:hAnsi="楷体" w:cs="楷体_GB2312" w:hint="eastAsia"/>
          <w:sz w:val="32"/>
          <w:szCs w:val="32"/>
        </w:rPr>
        <w:t>估</w:t>
      </w:r>
      <w:proofErr w:type="gramEnd"/>
      <w:r>
        <w:rPr>
          <w:rFonts w:ascii="楷体_GB2312" w:eastAsia="楷体_GB2312" w:hAnsi="楷体" w:cs="楷体_GB2312" w:hint="eastAsia"/>
          <w:sz w:val="32"/>
          <w:szCs w:val="32"/>
        </w:rPr>
        <w:t>评工作开展情况</w:t>
      </w:r>
    </w:p>
    <w:p w14:paraId="15F29564" w14:textId="77777777" w:rsidR="009E5597" w:rsidRDefault="00877A50">
      <w:pPr>
        <w:ind w:firstLineChars="200" w:firstLine="640"/>
        <w:rPr>
          <w:rFonts w:ascii="仿宋_GB2312" w:eastAsia="仿宋_GB2312" w:hAnsi="楷体" w:cs="Times New Roman"/>
          <w:kern w:val="0"/>
          <w:sz w:val="32"/>
          <w:szCs w:val="32"/>
        </w:rPr>
      </w:pPr>
      <w:r>
        <w:rPr>
          <w:rFonts w:ascii="仿宋_GB2312" w:eastAsia="仿宋_GB2312" w:hAnsi="楷体" w:cs="仿宋_GB2312" w:hint="eastAsia"/>
          <w:kern w:val="0"/>
          <w:sz w:val="32"/>
          <w:szCs w:val="32"/>
        </w:rPr>
        <w:t>简要概述事前绩效评估组织实施过程、采取的评估方法等相关情况。</w:t>
      </w:r>
    </w:p>
    <w:p w14:paraId="1659D920"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（三）事前绩效评估分析</w:t>
      </w:r>
    </w:p>
    <w:p w14:paraId="0FEB5228" w14:textId="77777777" w:rsidR="009E5597" w:rsidRDefault="00877A50">
      <w:pPr>
        <w:ind w:firstLineChars="200" w:firstLine="640"/>
        <w:outlineLvl w:val="0"/>
        <w:rPr>
          <w:rFonts w:ascii="仿宋_GB2312" w:eastAsia="仿宋_GB2312" w:hAnsi="仿宋" w:cs="Times New Roman"/>
          <w:sz w:val="32"/>
          <w:szCs w:val="32"/>
        </w:rPr>
      </w:pPr>
      <w:r>
        <w:rPr>
          <w:rFonts w:ascii="仿宋_GB2312" w:eastAsia="仿宋_GB2312" w:hAnsi="仿宋" w:cs="仿宋" w:hint="eastAsia"/>
          <w:sz w:val="32"/>
          <w:szCs w:val="32"/>
        </w:rPr>
        <w:t>1.事前绩效评估各指标分析</w:t>
      </w:r>
    </w:p>
    <w:p w14:paraId="51BB7E7B" w14:textId="77777777" w:rsidR="009E5597" w:rsidRDefault="00877A50">
      <w:pPr>
        <w:ind w:firstLineChars="200" w:firstLine="640"/>
        <w:rPr>
          <w:rFonts w:ascii="仿宋_GB2312" w:eastAsia="仿宋_GB2312" w:hAnsi="Times New Roman" w:cs="Times New Roman"/>
          <w:sz w:val="32"/>
          <w:szCs w:val="32"/>
        </w:rPr>
      </w:pPr>
      <w:r>
        <w:rPr>
          <w:rFonts w:ascii="仿宋" w:eastAsia="仿宋" w:hAnsi="仿宋" w:cs="仿宋" w:hint="eastAsia"/>
          <w:kern w:val="0"/>
          <w:sz w:val="32"/>
          <w:szCs w:val="32"/>
        </w:rPr>
        <w:t>（</w:t>
      </w:r>
      <w:r>
        <w:rPr>
          <w:rFonts w:ascii="仿宋" w:eastAsia="仿宋" w:hAnsi="仿宋" w:cs="仿宋"/>
          <w:kern w:val="0"/>
          <w:sz w:val="32"/>
          <w:szCs w:val="32"/>
        </w:rPr>
        <w:t>1</w:t>
      </w:r>
      <w:r>
        <w:rPr>
          <w:rFonts w:ascii="仿宋" w:eastAsia="仿宋" w:hAnsi="仿宋" w:cs="仿宋" w:hint="eastAsia"/>
          <w:kern w:val="0"/>
          <w:sz w:val="32"/>
          <w:szCs w:val="32"/>
        </w:rPr>
        <w:t>）</w:t>
      </w:r>
      <w:r>
        <w:rPr>
          <w:rFonts w:ascii="仿宋_GB2312" w:eastAsia="仿宋_GB2312" w:hAnsi="Times New Roman" w:cs="仿宋_GB2312" w:hint="eastAsia"/>
          <w:sz w:val="32"/>
          <w:szCs w:val="32"/>
        </w:rPr>
        <w:t>立项必要性分析</w:t>
      </w:r>
    </w:p>
    <w:p w14:paraId="20F00622"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）投入经济性分析</w:t>
      </w:r>
    </w:p>
    <w:p w14:paraId="33280AD6"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）绩效目标合理性分析</w:t>
      </w:r>
    </w:p>
    <w:p w14:paraId="22348E55"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）实施方案可行性分析</w:t>
      </w:r>
    </w:p>
    <w:p w14:paraId="55451D82"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）筹资合</w:t>
      </w:r>
      <w:proofErr w:type="gramStart"/>
      <w:r>
        <w:rPr>
          <w:rFonts w:ascii="仿宋_GB2312" w:eastAsia="仿宋_GB2312" w:hAnsi="Times New Roman" w:cs="仿宋_GB2312" w:hint="eastAsia"/>
          <w:sz w:val="32"/>
          <w:szCs w:val="32"/>
        </w:rPr>
        <w:t>规</w:t>
      </w:r>
      <w:proofErr w:type="gramEnd"/>
      <w:r>
        <w:rPr>
          <w:rFonts w:ascii="仿宋_GB2312" w:eastAsia="仿宋_GB2312" w:hAnsi="Times New Roman" w:cs="仿宋_GB2312" w:hint="eastAsia"/>
          <w:sz w:val="32"/>
          <w:szCs w:val="32"/>
        </w:rPr>
        <w:t>性分析</w:t>
      </w:r>
    </w:p>
    <w:p w14:paraId="5789DAC5"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意见和建议</w:t>
      </w:r>
    </w:p>
    <w:p w14:paraId="5E9A8989"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（四）事前绩效评估专家意见书</w:t>
      </w:r>
    </w:p>
    <w:p w14:paraId="699B4208"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（五）其他佐证资料</w:t>
      </w:r>
    </w:p>
    <w:p w14:paraId="04411104" w14:textId="77777777" w:rsidR="009E5597" w:rsidRDefault="009E5597">
      <w:pPr>
        <w:ind w:firstLineChars="200" w:firstLine="420"/>
        <w:rPr>
          <w:rFonts w:cs="Times New Roman"/>
        </w:rPr>
      </w:pPr>
    </w:p>
    <w:p w14:paraId="4F366D57" w14:textId="77777777" w:rsidR="009E5597" w:rsidRDefault="009E5597">
      <w:pPr>
        <w:spacing w:line="312" w:lineRule="auto"/>
        <w:rPr>
          <w:rFonts w:ascii="黑体" w:eastAsia="黑体" w:hAnsi="黑体" w:cs="Times New Roman"/>
          <w:sz w:val="30"/>
          <w:szCs w:val="30"/>
        </w:rPr>
      </w:pPr>
    </w:p>
    <w:p w14:paraId="760D86DB" w14:textId="77777777" w:rsidR="009E5597" w:rsidRDefault="009E5597">
      <w:pPr>
        <w:spacing w:line="312" w:lineRule="auto"/>
        <w:rPr>
          <w:rFonts w:ascii="黑体" w:eastAsia="黑体" w:hAnsi="黑体" w:cs="Times New Roman"/>
          <w:sz w:val="30"/>
          <w:szCs w:val="30"/>
        </w:rPr>
      </w:pPr>
    </w:p>
    <w:p w14:paraId="7FFB811B" w14:textId="77777777" w:rsidR="009E5597" w:rsidRDefault="00877A50">
      <w:pPr>
        <w:spacing w:line="312" w:lineRule="auto"/>
        <w:rPr>
          <w:rFonts w:ascii="黑体" w:eastAsia="黑体" w:hAnsi="黑体" w:cs="Times New Roman"/>
          <w:sz w:val="30"/>
          <w:szCs w:val="30"/>
        </w:rPr>
      </w:pPr>
      <w:r>
        <w:rPr>
          <w:rFonts w:ascii="黑体" w:eastAsia="黑体" w:hAnsi="黑体" w:cs="Times New Roman"/>
          <w:sz w:val="30"/>
          <w:szCs w:val="30"/>
        </w:rPr>
        <w:br w:type="page"/>
      </w:r>
      <w:r>
        <w:rPr>
          <w:rFonts w:ascii="黑体" w:eastAsia="黑体" w:hAnsi="黑体" w:cs="黑体" w:hint="eastAsia"/>
          <w:sz w:val="30"/>
          <w:szCs w:val="30"/>
        </w:rPr>
        <w:t>附</w:t>
      </w:r>
      <w:r>
        <w:rPr>
          <w:rFonts w:ascii="黑体" w:eastAsia="黑体" w:hAnsi="黑体" w:cs="黑体"/>
          <w:sz w:val="30"/>
          <w:szCs w:val="30"/>
        </w:rPr>
        <w:t>3</w:t>
      </w:r>
      <w:r>
        <w:rPr>
          <w:rFonts w:ascii="黑体" w:eastAsia="黑体" w:hAnsi="黑体" w:cs="黑体" w:hint="eastAsia"/>
          <w:sz w:val="30"/>
          <w:szCs w:val="30"/>
        </w:rPr>
        <w:t>：</w:t>
      </w:r>
    </w:p>
    <w:p w14:paraId="6E94EB42" w14:textId="77777777" w:rsidR="009E5597" w:rsidRDefault="00877A50">
      <w:pPr>
        <w:spacing w:afterLines="100" w:after="310"/>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t>事前绩效评估专家意见书</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961"/>
        <w:gridCol w:w="904"/>
        <w:gridCol w:w="913"/>
        <w:gridCol w:w="909"/>
        <w:gridCol w:w="950"/>
        <w:gridCol w:w="1113"/>
        <w:gridCol w:w="802"/>
      </w:tblGrid>
      <w:tr w:rsidR="009E5597" w14:paraId="57D3D080" w14:textId="77777777">
        <w:trPr>
          <w:trHeight w:hRule="exact" w:val="510"/>
          <w:jc w:val="center"/>
        </w:trPr>
        <w:tc>
          <w:tcPr>
            <w:tcW w:w="3357" w:type="dxa"/>
            <w:gridSpan w:val="2"/>
            <w:tcMar>
              <w:left w:w="57" w:type="dxa"/>
              <w:right w:w="57" w:type="dxa"/>
            </w:tcMar>
            <w:vAlign w:val="center"/>
          </w:tcPr>
          <w:p w14:paraId="621225F5" w14:textId="77777777" w:rsidR="009E5597" w:rsidRDefault="00877A50">
            <w:pPr>
              <w:widowControl/>
              <w:snapToGrid w:val="0"/>
              <w:jc w:val="center"/>
              <w:rPr>
                <w:rFonts w:ascii="仿宋_GB2312" w:eastAsia="仿宋_GB2312" w:cs="Times New Roman"/>
                <w:b/>
                <w:bCs/>
                <w:kern w:val="0"/>
                <w:sz w:val="24"/>
                <w:szCs w:val="24"/>
              </w:rPr>
            </w:pPr>
            <w:r>
              <w:rPr>
                <w:rFonts w:ascii="仿宋_GB2312" w:eastAsia="仿宋_GB2312" w:hAnsi="宋体" w:cs="仿宋_GB2312" w:hint="eastAsia"/>
                <w:b/>
                <w:bCs/>
                <w:kern w:val="0"/>
                <w:sz w:val="24"/>
                <w:szCs w:val="24"/>
              </w:rPr>
              <w:t>评估指标及分值</w:t>
            </w:r>
          </w:p>
        </w:tc>
        <w:tc>
          <w:tcPr>
            <w:tcW w:w="5591" w:type="dxa"/>
            <w:gridSpan w:val="6"/>
            <w:tcMar>
              <w:left w:w="57" w:type="dxa"/>
              <w:right w:w="57" w:type="dxa"/>
            </w:tcMar>
            <w:vAlign w:val="center"/>
          </w:tcPr>
          <w:p w14:paraId="6D46FFE4" w14:textId="77777777" w:rsidR="009E5597" w:rsidRDefault="00877A50">
            <w:pPr>
              <w:widowControl/>
              <w:snapToGrid w:val="0"/>
              <w:jc w:val="center"/>
              <w:rPr>
                <w:rFonts w:ascii="仿宋_GB2312" w:eastAsia="仿宋_GB2312" w:cs="Times New Roman"/>
                <w:b/>
                <w:bCs/>
                <w:kern w:val="0"/>
                <w:sz w:val="24"/>
                <w:szCs w:val="24"/>
              </w:rPr>
            </w:pPr>
            <w:r>
              <w:rPr>
                <w:rFonts w:ascii="仿宋_GB2312" w:eastAsia="仿宋_GB2312" w:hAnsi="宋体" w:cs="仿宋_GB2312" w:hint="eastAsia"/>
                <w:b/>
                <w:bCs/>
                <w:kern w:val="0"/>
                <w:sz w:val="24"/>
                <w:szCs w:val="24"/>
              </w:rPr>
              <w:t>专家评估计分</w:t>
            </w:r>
          </w:p>
        </w:tc>
      </w:tr>
      <w:tr w:rsidR="009E5597" w14:paraId="024844AD" w14:textId="77777777">
        <w:trPr>
          <w:trHeight w:hRule="exact" w:val="510"/>
          <w:jc w:val="center"/>
        </w:trPr>
        <w:tc>
          <w:tcPr>
            <w:tcW w:w="2396" w:type="dxa"/>
            <w:tcMar>
              <w:left w:w="57" w:type="dxa"/>
              <w:right w:w="57" w:type="dxa"/>
            </w:tcMar>
            <w:vAlign w:val="center"/>
          </w:tcPr>
          <w:p w14:paraId="73F2B64F" w14:textId="77777777" w:rsidR="009E5597" w:rsidRDefault="00877A50">
            <w:pPr>
              <w:widowControl/>
              <w:snapToGrid w:val="0"/>
              <w:jc w:val="center"/>
              <w:rPr>
                <w:rFonts w:ascii="仿宋_GB2312" w:eastAsia="仿宋_GB2312" w:cs="Times New Roman"/>
                <w:b/>
                <w:bCs/>
                <w:kern w:val="0"/>
                <w:sz w:val="24"/>
                <w:szCs w:val="24"/>
              </w:rPr>
            </w:pPr>
            <w:r>
              <w:rPr>
                <w:rFonts w:ascii="仿宋_GB2312" w:eastAsia="仿宋_GB2312" w:hAnsi="宋体" w:cs="仿宋_GB2312" w:hint="eastAsia"/>
                <w:b/>
                <w:bCs/>
                <w:kern w:val="0"/>
                <w:sz w:val="24"/>
                <w:szCs w:val="24"/>
              </w:rPr>
              <w:t>评估指标</w:t>
            </w:r>
          </w:p>
        </w:tc>
        <w:tc>
          <w:tcPr>
            <w:tcW w:w="961" w:type="dxa"/>
            <w:tcMar>
              <w:left w:w="57" w:type="dxa"/>
              <w:right w:w="57" w:type="dxa"/>
            </w:tcMar>
            <w:vAlign w:val="center"/>
          </w:tcPr>
          <w:p w14:paraId="4148DF8C" w14:textId="77777777" w:rsidR="009E5597" w:rsidRDefault="00877A50">
            <w:pPr>
              <w:widowControl/>
              <w:snapToGrid w:val="0"/>
              <w:jc w:val="center"/>
              <w:rPr>
                <w:rFonts w:ascii="仿宋_GB2312" w:eastAsia="仿宋_GB2312" w:cs="Times New Roman"/>
                <w:b/>
                <w:bCs/>
                <w:kern w:val="0"/>
                <w:sz w:val="24"/>
                <w:szCs w:val="24"/>
              </w:rPr>
            </w:pPr>
            <w:r>
              <w:rPr>
                <w:rFonts w:ascii="仿宋_GB2312" w:eastAsia="仿宋_GB2312" w:hAnsi="宋体" w:cs="仿宋_GB2312" w:hint="eastAsia"/>
                <w:b/>
                <w:bCs/>
                <w:kern w:val="0"/>
                <w:sz w:val="24"/>
                <w:szCs w:val="24"/>
              </w:rPr>
              <w:t>分值</w:t>
            </w:r>
          </w:p>
        </w:tc>
        <w:tc>
          <w:tcPr>
            <w:tcW w:w="904" w:type="dxa"/>
            <w:tcMar>
              <w:left w:w="57" w:type="dxa"/>
              <w:right w:w="57" w:type="dxa"/>
            </w:tcMar>
            <w:vAlign w:val="center"/>
          </w:tcPr>
          <w:p w14:paraId="23B4D899" w14:textId="77777777" w:rsidR="009E5597" w:rsidRDefault="00877A50">
            <w:pPr>
              <w:widowControl/>
              <w:snapToGrid w:val="0"/>
              <w:jc w:val="center"/>
              <w:rPr>
                <w:rFonts w:ascii="仿宋_GB2312" w:eastAsia="仿宋_GB2312" w:cs="Times New Roman"/>
                <w:b/>
                <w:bCs/>
                <w:kern w:val="0"/>
                <w:sz w:val="24"/>
                <w:szCs w:val="24"/>
              </w:rPr>
            </w:pPr>
            <w:r>
              <w:rPr>
                <w:rFonts w:ascii="仿宋_GB2312" w:eastAsia="仿宋_GB2312" w:hAnsi="宋体" w:cs="仿宋_GB2312" w:hint="eastAsia"/>
                <w:b/>
                <w:bCs/>
                <w:kern w:val="0"/>
                <w:sz w:val="24"/>
                <w:szCs w:val="24"/>
              </w:rPr>
              <w:t>专家</w:t>
            </w:r>
            <w:r>
              <w:rPr>
                <w:rFonts w:ascii="仿宋_GB2312" w:eastAsia="仿宋_GB2312" w:hAnsi="宋体" w:cs="仿宋_GB2312"/>
                <w:b/>
                <w:bCs/>
                <w:kern w:val="0"/>
                <w:sz w:val="24"/>
                <w:szCs w:val="24"/>
              </w:rPr>
              <w:t>1</w:t>
            </w:r>
          </w:p>
        </w:tc>
        <w:tc>
          <w:tcPr>
            <w:tcW w:w="913" w:type="dxa"/>
            <w:tcMar>
              <w:left w:w="57" w:type="dxa"/>
              <w:right w:w="57" w:type="dxa"/>
            </w:tcMar>
            <w:vAlign w:val="center"/>
          </w:tcPr>
          <w:p w14:paraId="6BE63E25" w14:textId="77777777" w:rsidR="009E5597" w:rsidRDefault="00877A50">
            <w:pPr>
              <w:widowControl/>
              <w:snapToGrid w:val="0"/>
              <w:jc w:val="center"/>
              <w:rPr>
                <w:rFonts w:ascii="仿宋_GB2312" w:eastAsia="仿宋_GB2312" w:cs="Times New Roman"/>
                <w:b/>
                <w:bCs/>
                <w:kern w:val="0"/>
                <w:sz w:val="24"/>
                <w:szCs w:val="24"/>
              </w:rPr>
            </w:pPr>
            <w:r>
              <w:rPr>
                <w:rFonts w:ascii="仿宋_GB2312" w:eastAsia="仿宋_GB2312" w:hAnsi="宋体" w:cs="仿宋_GB2312" w:hint="eastAsia"/>
                <w:b/>
                <w:bCs/>
                <w:kern w:val="0"/>
                <w:sz w:val="24"/>
                <w:szCs w:val="24"/>
              </w:rPr>
              <w:t>专家</w:t>
            </w:r>
            <w:r>
              <w:rPr>
                <w:rFonts w:ascii="仿宋_GB2312" w:eastAsia="仿宋_GB2312" w:hAnsi="宋体" w:cs="仿宋_GB2312"/>
                <w:b/>
                <w:bCs/>
                <w:kern w:val="0"/>
                <w:sz w:val="24"/>
                <w:szCs w:val="24"/>
              </w:rPr>
              <w:t>2</w:t>
            </w:r>
          </w:p>
        </w:tc>
        <w:tc>
          <w:tcPr>
            <w:tcW w:w="909" w:type="dxa"/>
            <w:tcMar>
              <w:left w:w="57" w:type="dxa"/>
              <w:right w:w="57" w:type="dxa"/>
            </w:tcMar>
            <w:vAlign w:val="center"/>
          </w:tcPr>
          <w:p w14:paraId="7AEB061A" w14:textId="77777777" w:rsidR="009E5597" w:rsidRDefault="00877A50">
            <w:pPr>
              <w:widowControl/>
              <w:snapToGrid w:val="0"/>
              <w:jc w:val="center"/>
              <w:rPr>
                <w:rFonts w:ascii="仿宋_GB2312" w:eastAsia="仿宋_GB2312" w:cs="Times New Roman"/>
                <w:b/>
                <w:bCs/>
                <w:kern w:val="0"/>
                <w:sz w:val="24"/>
                <w:szCs w:val="24"/>
              </w:rPr>
            </w:pPr>
            <w:r>
              <w:rPr>
                <w:rFonts w:ascii="仿宋_GB2312" w:eastAsia="仿宋_GB2312" w:hAnsi="宋体" w:cs="仿宋_GB2312" w:hint="eastAsia"/>
                <w:b/>
                <w:bCs/>
                <w:kern w:val="0"/>
                <w:sz w:val="24"/>
                <w:szCs w:val="24"/>
              </w:rPr>
              <w:t>专家</w:t>
            </w:r>
            <w:r>
              <w:rPr>
                <w:rFonts w:ascii="仿宋_GB2312" w:eastAsia="仿宋_GB2312" w:hAnsi="宋体" w:cs="仿宋_GB2312"/>
                <w:b/>
                <w:bCs/>
                <w:kern w:val="0"/>
                <w:sz w:val="24"/>
                <w:szCs w:val="24"/>
              </w:rPr>
              <w:t>3</w:t>
            </w:r>
          </w:p>
        </w:tc>
        <w:tc>
          <w:tcPr>
            <w:tcW w:w="950" w:type="dxa"/>
            <w:tcMar>
              <w:left w:w="57" w:type="dxa"/>
              <w:right w:w="57" w:type="dxa"/>
            </w:tcMar>
            <w:vAlign w:val="center"/>
          </w:tcPr>
          <w:p w14:paraId="25560C9B" w14:textId="77777777" w:rsidR="009E5597" w:rsidRDefault="00877A50">
            <w:pPr>
              <w:widowControl/>
              <w:snapToGrid w:val="0"/>
              <w:jc w:val="center"/>
              <w:rPr>
                <w:rFonts w:ascii="仿宋_GB2312" w:eastAsia="仿宋_GB2312" w:cs="Times New Roman"/>
                <w:b/>
                <w:bCs/>
                <w:kern w:val="0"/>
                <w:sz w:val="24"/>
                <w:szCs w:val="24"/>
              </w:rPr>
            </w:pPr>
            <w:r>
              <w:rPr>
                <w:rFonts w:ascii="仿宋_GB2312" w:eastAsia="仿宋_GB2312" w:hAnsi="宋体" w:cs="仿宋_GB2312" w:hint="eastAsia"/>
                <w:b/>
                <w:bCs/>
                <w:kern w:val="0"/>
                <w:sz w:val="24"/>
                <w:szCs w:val="24"/>
              </w:rPr>
              <w:t>专家</w:t>
            </w:r>
            <w:r>
              <w:rPr>
                <w:rFonts w:ascii="仿宋_GB2312" w:eastAsia="仿宋_GB2312" w:hAnsi="宋体" w:cs="仿宋_GB2312"/>
                <w:b/>
                <w:bCs/>
                <w:kern w:val="0"/>
                <w:sz w:val="24"/>
                <w:szCs w:val="24"/>
              </w:rPr>
              <w:t>4</w:t>
            </w:r>
          </w:p>
        </w:tc>
        <w:tc>
          <w:tcPr>
            <w:tcW w:w="1113" w:type="dxa"/>
            <w:tcMar>
              <w:left w:w="57" w:type="dxa"/>
              <w:right w:w="57" w:type="dxa"/>
            </w:tcMar>
            <w:vAlign w:val="center"/>
          </w:tcPr>
          <w:p w14:paraId="712E6535" w14:textId="77777777" w:rsidR="009E5597" w:rsidRDefault="00877A50">
            <w:pPr>
              <w:widowControl/>
              <w:snapToGrid w:val="0"/>
              <w:jc w:val="center"/>
              <w:rPr>
                <w:rFonts w:ascii="仿宋_GB2312" w:eastAsia="仿宋_GB2312" w:cs="Times New Roman"/>
                <w:b/>
                <w:bCs/>
                <w:kern w:val="0"/>
                <w:sz w:val="24"/>
                <w:szCs w:val="24"/>
              </w:rPr>
            </w:pPr>
            <w:r>
              <w:rPr>
                <w:rFonts w:ascii="仿宋_GB2312" w:eastAsia="仿宋_GB2312" w:hAnsi="宋体" w:cs="仿宋_GB2312" w:hint="eastAsia"/>
                <w:b/>
                <w:bCs/>
                <w:kern w:val="0"/>
                <w:sz w:val="24"/>
                <w:szCs w:val="24"/>
              </w:rPr>
              <w:t>专家</w:t>
            </w:r>
            <w:r>
              <w:rPr>
                <w:rFonts w:ascii="仿宋_GB2312" w:eastAsia="仿宋_GB2312" w:hAnsi="宋体" w:cs="仿宋_GB2312"/>
                <w:b/>
                <w:bCs/>
                <w:kern w:val="0"/>
                <w:sz w:val="24"/>
                <w:szCs w:val="24"/>
              </w:rPr>
              <w:t>5</w:t>
            </w:r>
          </w:p>
        </w:tc>
        <w:tc>
          <w:tcPr>
            <w:tcW w:w="802" w:type="dxa"/>
            <w:tcMar>
              <w:left w:w="57" w:type="dxa"/>
              <w:right w:w="57" w:type="dxa"/>
            </w:tcMar>
            <w:vAlign w:val="center"/>
          </w:tcPr>
          <w:p w14:paraId="1BED865C" w14:textId="77777777" w:rsidR="009E5597" w:rsidRDefault="00877A50">
            <w:pPr>
              <w:widowControl/>
              <w:snapToGrid w:val="0"/>
              <w:jc w:val="center"/>
              <w:rPr>
                <w:rFonts w:ascii="仿宋_GB2312" w:eastAsia="仿宋_GB2312" w:cs="Times New Roman"/>
                <w:b/>
                <w:bCs/>
                <w:kern w:val="0"/>
                <w:sz w:val="24"/>
                <w:szCs w:val="24"/>
              </w:rPr>
            </w:pPr>
            <w:r>
              <w:rPr>
                <w:rFonts w:ascii="仿宋_GB2312" w:eastAsia="仿宋_GB2312" w:hAnsi="宋体" w:cs="仿宋_GB2312" w:hint="eastAsia"/>
                <w:b/>
                <w:bCs/>
                <w:kern w:val="0"/>
                <w:sz w:val="24"/>
                <w:szCs w:val="24"/>
              </w:rPr>
              <w:t>平均</w:t>
            </w:r>
          </w:p>
        </w:tc>
      </w:tr>
      <w:tr w:rsidR="009E5597" w14:paraId="2875E9D0" w14:textId="77777777">
        <w:trPr>
          <w:trHeight w:hRule="exact" w:val="510"/>
          <w:jc w:val="center"/>
        </w:trPr>
        <w:tc>
          <w:tcPr>
            <w:tcW w:w="2396" w:type="dxa"/>
            <w:tcMar>
              <w:left w:w="57" w:type="dxa"/>
              <w:right w:w="57" w:type="dxa"/>
            </w:tcMar>
            <w:vAlign w:val="center"/>
          </w:tcPr>
          <w:p w14:paraId="297F5EBD" w14:textId="77777777" w:rsidR="009E5597" w:rsidRDefault="00877A50">
            <w:pPr>
              <w:widowControl/>
              <w:snapToGrid w:val="0"/>
              <w:jc w:val="left"/>
              <w:rPr>
                <w:rFonts w:ascii="仿宋_GB2312" w:eastAsia="仿宋_GB2312" w:cs="Times New Roman"/>
                <w:b/>
                <w:bCs/>
                <w:kern w:val="0"/>
                <w:sz w:val="24"/>
                <w:szCs w:val="24"/>
              </w:rPr>
            </w:pPr>
            <w:r>
              <w:rPr>
                <w:rFonts w:ascii="仿宋_GB2312" w:eastAsia="仿宋_GB2312" w:hAnsi="宋体" w:cs="仿宋_GB2312" w:hint="eastAsia"/>
                <w:b/>
                <w:bCs/>
                <w:kern w:val="0"/>
                <w:sz w:val="24"/>
                <w:szCs w:val="24"/>
              </w:rPr>
              <w:t>立项必要性</w:t>
            </w:r>
          </w:p>
        </w:tc>
        <w:tc>
          <w:tcPr>
            <w:tcW w:w="961" w:type="dxa"/>
            <w:tcMar>
              <w:left w:w="57" w:type="dxa"/>
              <w:right w:w="57" w:type="dxa"/>
            </w:tcMar>
            <w:vAlign w:val="center"/>
          </w:tcPr>
          <w:p w14:paraId="166253DA" w14:textId="77777777" w:rsidR="009E5597" w:rsidRDefault="00877A50">
            <w:pPr>
              <w:widowControl/>
              <w:snapToGrid w:val="0"/>
              <w:jc w:val="center"/>
              <w:rPr>
                <w:rFonts w:ascii="仿宋_GB2312" w:eastAsia="仿宋_GB2312" w:cs="Times New Roman"/>
                <w:b/>
                <w:bCs/>
                <w:kern w:val="0"/>
                <w:sz w:val="24"/>
                <w:szCs w:val="24"/>
              </w:rPr>
            </w:pPr>
            <w:r>
              <w:rPr>
                <w:rFonts w:ascii="仿宋_GB2312" w:eastAsia="仿宋_GB2312" w:hAnsi="宋体" w:cs="仿宋_GB2312"/>
                <w:b/>
                <w:bCs/>
                <w:kern w:val="0"/>
                <w:sz w:val="24"/>
                <w:szCs w:val="24"/>
              </w:rPr>
              <w:t>30</w:t>
            </w:r>
          </w:p>
        </w:tc>
        <w:tc>
          <w:tcPr>
            <w:tcW w:w="904" w:type="dxa"/>
            <w:tcMar>
              <w:left w:w="57" w:type="dxa"/>
              <w:right w:w="57" w:type="dxa"/>
            </w:tcMar>
            <w:vAlign w:val="center"/>
          </w:tcPr>
          <w:p w14:paraId="55379ED9" w14:textId="77777777" w:rsidR="009E5597" w:rsidRDefault="009E5597">
            <w:pPr>
              <w:widowControl/>
              <w:snapToGrid w:val="0"/>
              <w:jc w:val="center"/>
              <w:rPr>
                <w:rFonts w:ascii="仿宋_GB2312" w:eastAsia="仿宋_GB2312" w:cs="Times New Roman"/>
                <w:b/>
                <w:bCs/>
                <w:kern w:val="0"/>
                <w:sz w:val="24"/>
                <w:szCs w:val="24"/>
              </w:rPr>
            </w:pPr>
          </w:p>
        </w:tc>
        <w:tc>
          <w:tcPr>
            <w:tcW w:w="913" w:type="dxa"/>
            <w:tcMar>
              <w:left w:w="57" w:type="dxa"/>
              <w:right w:w="57" w:type="dxa"/>
            </w:tcMar>
            <w:vAlign w:val="center"/>
          </w:tcPr>
          <w:p w14:paraId="51D5BDB4" w14:textId="77777777" w:rsidR="009E5597" w:rsidRDefault="009E5597">
            <w:pPr>
              <w:widowControl/>
              <w:snapToGrid w:val="0"/>
              <w:jc w:val="center"/>
              <w:rPr>
                <w:rFonts w:ascii="仿宋_GB2312" w:eastAsia="仿宋_GB2312" w:cs="Times New Roman"/>
                <w:b/>
                <w:bCs/>
                <w:kern w:val="0"/>
                <w:sz w:val="24"/>
                <w:szCs w:val="24"/>
              </w:rPr>
            </w:pPr>
          </w:p>
        </w:tc>
        <w:tc>
          <w:tcPr>
            <w:tcW w:w="909" w:type="dxa"/>
            <w:tcMar>
              <w:left w:w="57" w:type="dxa"/>
              <w:right w:w="57" w:type="dxa"/>
            </w:tcMar>
            <w:vAlign w:val="center"/>
          </w:tcPr>
          <w:p w14:paraId="0FDB7830" w14:textId="77777777" w:rsidR="009E5597" w:rsidRDefault="009E5597">
            <w:pPr>
              <w:widowControl/>
              <w:snapToGrid w:val="0"/>
              <w:jc w:val="center"/>
              <w:rPr>
                <w:rFonts w:ascii="仿宋_GB2312" w:eastAsia="仿宋_GB2312" w:cs="Times New Roman"/>
                <w:b/>
                <w:bCs/>
                <w:kern w:val="0"/>
                <w:sz w:val="24"/>
                <w:szCs w:val="24"/>
              </w:rPr>
            </w:pPr>
          </w:p>
        </w:tc>
        <w:tc>
          <w:tcPr>
            <w:tcW w:w="950" w:type="dxa"/>
            <w:tcMar>
              <w:left w:w="57" w:type="dxa"/>
              <w:right w:w="57" w:type="dxa"/>
            </w:tcMar>
            <w:vAlign w:val="center"/>
          </w:tcPr>
          <w:p w14:paraId="719E7C16" w14:textId="77777777" w:rsidR="009E5597" w:rsidRDefault="009E5597">
            <w:pPr>
              <w:widowControl/>
              <w:snapToGrid w:val="0"/>
              <w:jc w:val="center"/>
              <w:rPr>
                <w:rFonts w:ascii="仿宋_GB2312" w:eastAsia="仿宋_GB2312" w:cs="Times New Roman"/>
                <w:b/>
                <w:bCs/>
                <w:kern w:val="0"/>
                <w:sz w:val="24"/>
                <w:szCs w:val="24"/>
              </w:rPr>
            </w:pPr>
          </w:p>
        </w:tc>
        <w:tc>
          <w:tcPr>
            <w:tcW w:w="1113" w:type="dxa"/>
            <w:tcMar>
              <w:left w:w="57" w:type="dxa"/>
              <w:right w:w="57" w:type="dxa"/>
            </w:tcMar>
            <w:vAlign w:val="center"/>
          </w:tcPr>
          <w:p w14:paraId="680B501A" w14:textId="77777777" w:rsidR="009E5597" w:rsidRDefault="009E5597">
            <w:pPr>
              <w:widowControl/>
              <w:snapToGrid w:val="0"/>
              <w:jc w:val="center"/>
              <w:rPr>
                <w:rFonts w:ascii="仿宋_GB2312" w:eastAsia="仿宋_GB2312" w:cs="Times New Roman"/>
                <w:b/>
                <w:bCs/>
                <w:kern w:val="0"/>
                <w:sz w:val="24"/>
                <w:szCs w:val="24"/>
              </w:rPr>
            </w:pPr>
          </w:p>
        </w:tc>
        <w:tc>
          <w:tcPr>
            <w:tcW w:w="802" w:type="dxa"/>
            <w:tcMar>
              <w:left w:w="57" w:type="dxa"/>
              <w:right w:w="57" w:type="dxa"/>
            </w:tcMar>
            <w:vAlign w:val="center"/>
          </w:tcPr>
          <w:p w14:paraId="150CD5E2" w14:textId="77777777" w:rsidR="009E5597" w:rsidRDefault="009E5597">
            <w:pPr>
              <w:widowControl/>
              <w:snapToGrid w:val="0"/>
              <w:jc w:val="center"/>
              <w:rPr>
                <w:rFonts w:ascii="仿宋_GB2312" w:eastAsia="仿宋_GB2312" w:cs="Times New Roman"/>
                <w:b/>
                <w:bCs/>
                <w:kern w:val="0"/>
                <w:sz w:val="24"/>
                <w:szCs w:val="24"/>
              </w:rPr>
            </w:pPr>
          </w:p>
        </w:tc>
      </w:tr>
      <w:tr w:rsidR="009E5597" w14:paraId="63A53351" w14:textId="77777777">
        <w:trPr>
          <w:trHeight w:hRule="exact" w:val="510"/>
          <w:jc w:val="center"/>
        </w:trPr>
        <w:tc>
          <w:tcPr>
            <w:tcW w:w="2396" w:type="dxa"/>
            <w:tcMar>
              <w:left w:w="57" w:type="dxa"/>
              <w:right w:w="57" w:type="dxa"/>
            </w:tcMar>
            <w:vAlign w:val="center"/>
          </w:tcPr>
          <w:p w14:paraId="4E979891" w14:textId="77777777" w:rsidR="009E5597" w:rsidRDefault="00877A50">
            <w:pPr>
              <w:widowControl/>
              <w:snapToGrid w:val="0"/>
              <w:jc w:val="center"/>
              <w:rPr>
                <w:rFonts w:ascii="仿宋_GB2312" w:eastAsia="仿宋_GB2312" w:cs="Times New Roman"/>
                <w:kern w:val="0"/>
                <w:sz w:val="24"/>
                <w:szCs w:val="24"/>
              </w:rPr>
            </w:pPr>
            <w:r>
              <w:rPr>
                <w:rFonts w:ascii="仿宋_GB2312" w:eastAsia="仿宋_GB2312" w:hAnsi="宋体" w:cs="仿宋_GB2312" w:hint="eastAsia"/>
                <w:kern w:val="0"/>
                <w:sz w:val="24"/>
                <w:szCs w:val="24"/>
              </w:rPr>
              <w:t>政策相关性</w:t>
            </w:r>
          </w:p>
        </w:tc>
        <w:tc>
          <w:tcPr>
            <w:tcW w:w="961" w:type="dxa"/>
            <w:tcMar>
              <w:left w:w="57" w:type="dxa"/>
              <w:right w:w="57" w:type="dxa"/>
            </w:tcMar>
            <w:vAlign w:val="center"/>
          </w:tcPr>
          <w:p w14:paraId="28C4E1DF" w14:textId="77777777" w:rsidR="009E5597" w:rsidRDefault="009E5597">
            <w:pPr>
              <w:widowControl/>
              <w:adjustRightInd w:val="0"/>
              <w:snapToGrid w:val="0"/>
              <w:jc w:val="center"/>
              <w:rPr>
                <w:rFonts w:ascii="仿宋_GB2312" w:eastAsia="仿宋_GB2312" w:cs="Times New Roman"/>
                <w:kern w:val="0"/>
                <w:sz w:val="24"/>
                <w:szCs w:val="24"/>
              </w:rPr>
            </w:pPr>
          </w:p>
        </w:tc>
        <w:tc>
          <w:tcPr>
            <w:tcW w:w="904" w:type="dxa"/>
            <w:tcMar>
              <w:left w:w="57" w:type="dxa"/>
              <w:right w:w="57" w:type="dxa"/>
            </w:tcMar>
            <w:vAlign w:val="center"/>
          </w:tcPr>
          <w:p w14:paraId="2419F0C5" w14:textId="77777777" w:rsidR="009E5597" w:rsidRDefault="009E5597">
            <w:pPr>
              <w:widowControl/>
              <w:snapToGrid w:val="0"/>
              <w:jc w:val="center"/>
              <w:rPr>
                <w:rFonts w:ascii="仿宋_GB2312" w:eastAsia="仿宋_GB2312" w:cs="Times New Roman"/>
                <w:kern w:val="0"/>
                <w:sz w:val="24"/>
                <w:szCs w:val="24"/>
              </w:rPr>
            </w:pPr>
          </w:p>
        </w:tc>
        <w:tc>
          <w:tcPr>
            <w:tcW w:w="913" w:type="dxa"/>
            <w:tcMar>
              <w:left w:w="57" w:type="dxa"/>
              <w:right w:w="57" w:type="dxa"/>
            </w:tcMar>
            <w:vAlign w:val="center"/>
          </w:tcPr>
          <w:p w14:paraId="1236775B" w14:textId="77777777" w:rsidR="009E5597" w:rsidRDefault="009E5597">
            <w:pPr>
              <w:widowControl/>
              <w:snapToGrid w:val="0"/>
              <w:jc w:val="center"/>
              <w:rPr>
                <w:rFonts w:ascii="仿宋_GB2312" w:eastAsia="仿宋_GB2312" w:cs="Times New Roman"/>
                <w:kern w:val="0"/>
                <w:sz w:val="24"/>
                <w:szCs w:val="24"/>
              </w:rPr>
            </w:pPr>
          </w:p>
        </w:tc>
        <w:tc>
          <w:tcPr>
            <w:tcW w:w="909" w:type="dxa"/>
            <w:tcMar>
              <w:left w:w="57" w:type="dxa"/>
              <w:right w:w="57" w:type="dxa"/>
            </w:tcMar>
            <w:vAlign w:val="center"/>
          </w:tcPr>
          <w:p w14:paraId="4E8DA3F7" w14:textId="77777777" w:rsidR="009E5597" w:rsidRDefault="009E5597">
            <w:pPr>
              <w:widowControl/>
              <w:snapToGrid w:val="0"/>
              <w:jc w:val="center"/>
              <w:rPr>
                <w:rFonts w:ascii="仿宋_GB2312" w:eastAsia="仿宋_GB2312" w:cs="Times New Roman"/>
                <w:kern w:val="0"/>
                <w:sz w:val="24"/>
                <w:szCs w:val="24"/>
              </w:rPr>
            </w:pPr>
          </w:p>
        </w:tc>
        <w:tc>
          <w:tcPr>
            <w:tcW w:w="950" w:type="dxa"/>
            <w:tcMar>
              <w:left w:w="57" w:type="dxa"/>
              <w:right w:w="57" w:type="dxa"/>
            </w:tcMar>
            <w:vAlign w:val="center"/>
          </w:tcPr>
          <w:p w14:paraId="2AD826A1" w14:textId="77777777" w:rsidR="009E5597" w:rsidRDefault="009E5597">
            <w:pPr>
              <w:widowControl/>
              <w:snapToGrid w:val="0"/>
              <w:jc w:val="center"/>
              <w:rPr>
                <w:rFonts w:ascii="仿宋_GB2312" w:eastAsia="仿宋_GB2312" w:cs="Times New Roman"/>
                <w:kern w:val="0"/>
                <w:sz w:val="24"/>
                <w:szCs w:val="24"/>
              </w:rPr>
            </w:pPr>
          </w:p>
        </w:tc>
        <w:tc>
          <w:tcPr>
            <w:tcW w:w="1113" w:type="dxa"/>
            <w:tcMar>
              <w:left w:w="57" w:type="dxa"/>
              <w:right w:w="57" w:type="dxa"/>
            </w:tcMar>
            <w:vAlign w:val="center"/>
          </w:tcPr>
          <w:p w14:paraId="414EB78B" w14:textId="77777777" w:rsidR="009E5597" w:rsidRDefault="009E5597">
            <w:pPr>
              <w:widowControl/>
              <w:snapToGrid w:val="0"/>
              <w:jc w:val="center"/>
              <w:rPr>
                <w:rFonts w:ascii="仿宋_GB2312" w:eastAsia="仿宋_GB2312" w:cs="Times New Roman"/>
                <w:kern w:val="0"/>
                <w:sz w:val="24"/>
                <w:szCs w:val="24"/>
              </w:rPr>
            </w:pPr>
          </w:p>
        </w:tc>
        <w:tc>
          <w:tcPr>
            <w:tcW w:w="802" w:type="dxa"/>
            <w:tcMar>
              <w:left w:w="57" w:type="dxa"/>
              <w:right w:w="57" w:type="dxa"/>
            </w:tcMar>
            <w:vAlign w:val="center"/>
          </w:tcPr>
          <w:p w14:paraId="03E42D29" w14:textId="77777777" w:rsidR="009E5597" w:rsidRDefault="009E5597">
            <w:pPr>
              <w:widowControl/>
              <w:snapToGrid w:val="0"/>
              <w:jc w:val="center"/>
              <w:rPr>
                <w:rFonts w:ascii="仿宋_GB2312" w:eastAsia="仿宋_GB2312" w:cs="Times New Roman"/>
                <w:kern w:val="0"/>
                <w:sz w:val="24"/>
                <w:szCs w:val="24"/>
              </w:rPr>
            </w:pPr>
          </w:p>
        </w:tc>
      </w:tr>
      <w:tr w:rsidR="009E5597" w14:paraId="5BD28C20" w14:textId="77777777">
        <w:trPr>
          <w:trHeight w:hRule="exact" w:val="510"/>
          <w:jc w:val="center"/>
        </w:trPr>
        <w:tc>
          <w:tcPr>
            <w:tcW w:w="2396" w:type="dxa"/>
            <w:tcMar>
              <w:left w:w="57" w:type="dxa"/>
              <w:right w:w="57" w:type="dxa"/>
            </w:tcMar>
            <w:vAlign w:val="center"/>
          </w:tcPr>
          <w:p w14:paraId="53AE97D2" w14:textId="77777777" w:rsidR="009E5597" w:rsidRDefault="00877A50">
            <w:pPr>
              <w:widowControl/>
              <w:snapToGrid w:val="0"/>
              <w:jc w:val="center"/>
              <w:rPr>
                <w:rFonts w:ascii="仿宋_GB2312" w:eastAsia="仿宋_GB2312" w:cs="Times New Roman"/>
                <w:kern w:val="0"/>
                <w:sz w:val="24"/>
                <w:szCs w:val="24"/>
              </w:rPr>
            </w:pPr>
            <w:r>
              <w:rPr>
                <w:rFonts w:ascii="仿宋_GB2312" w:eastAsia="仿宋_GB2312" w:hAnsi="宋体" w:cs="仿宋_GB2312" w:hint="eastAsia"/>
                <w:kern w:val="0"/>
                <w:sz w:val="24"/>
                <w:szCs w:val="24"/>
              </w:rPr>
              <w:t>职能相关性</w:t>
            </w:r>
          </w:p>
        </w:tc>
        <w:tc>
          <w:tcPr>
            <w:tcW w:w="961" w:type="dxa"/>
            <w:tcMar>
              <w:left w:w="57" w:type="dxa"/>
              <w:right w:w="57" w:type="dxa"/>
            </w:tcMar>
            <w:vAlign w:val="center"/>
          </w:tcPr>
          <w:p w14:paraId="6C03349E" w14:textId="77777777" w:rsidR="009E5597" w:rsidRDefault="009E5597">
            <w:pPr>
              <w:widowControl/>
              <w:adjustRightInd w:val="0"/>
              <w:snapToGrid w:val="0"/>
              <w:jc w:val="center"/>
              <w:rPr>
                <w:rFonts w:ascii="仿宋_GB2312" w:eastAsia="仿宋_GB2312" w:cs="Times New Roman"/>
                <w:kern w:val="0"/>
                <w:sz w:val="24"/>
                <w:szCs w:val="24"/>
              </w:rPr>
            </w:pPr>
          </w:p>
        </w:tc>
        <w:tc>
          <w:tcPr>
            <w:tcW w:w="904" w:type="dxa"/>
            <w:tcMar>
              <w:left w:w="57" w:type="dxa"/>
              <w:right w:w="57" w:type="dxa"/>
            </w:tcMar>
            <w:vAlign w:val="center"/>
          </w:tcPr>
          <w:p w14:paraId="52068FBA" w14:textId="77777777" w:rsidR="009E5597" w:rsidRDefault="009E5597">
            <w:pPr>
              <w:widowControl/>
              <w:snapToGrid w:val="0"/>
              <w:jc w:val="center"/>
              <w:rPr>
                <w:rFonts w:ascii="仿宋_GB2312" w:eastAsia="仿宋_GB2312" w:cs="Times New Roman"/>
                <w:kern w:val="0"/>
                <w:sz w:val="24"/>
                <w:szCs w:val="24"/>
              </w:rPr>
            </w:pPr>
          </w:p>
        </w:tc>
        <w:tc>
          <w:tcPr>
            <w:tcW w:w="913" w:type="dxa"/>
            <w:tcMar>
              <w:left w:w="57" w:type="dxa"/>
              <w:right w:w="57" w:type="dxa"/>
            </w:tcMar>
            <w:vAlign w:val="center"/>
          </w:tcPr>
          <w:p w14:paraId="60C4B600" w14:textId="77777777" w:rsidR="009E5597" w:rsidRDefault="009E5597">
            <w:pPr>
              <w:widowControl/>
              <w:snapToGrid w:val="0"/>
              <w:jc w:val="center"/>
              <w:rPr>
                <w:rFonts w:ascii="仿宋_GB2312" w:eastAsia="仿宋_GB2312" w:cs="Times New Roman"/>
                <w:kern w:val="0"/>
                <w:sz w:val="24"/>
                <w:szCs w:val="24"/>
              </w:rPr>
            </w:pPr>
          </w:p>
        </w:tc>
        <w:tc>
          <w:tcPr>
            <w:tcW w:w="909" w:type="dxa"/>
            <w:tcMar>
              <w:left w:w="57" w:type="dxa"/>
              <w:right w:w="57" w:type="dxa"/>
            </w:tcMar>
            <w:vAlign w:val="center"/>
          </w:tcPr>
          <w:p w14:paraId="7586F942" w14:textId="77777777" w:rsidR="009E5597" w:rsidRDefault="009E5597">
            <w:pPr>
              <w:widowControl/>
              <w:snapToGrid w:val="0"/>
              <w:jc w:val="center"/>
              <w:rPr>
                <w:rFonts w:ascii="仿宋_GB2312" w:eastAsia="仿宋_GB2312" w:cs="Times New Roman"/>
                <w:kern w:val="0"/>
                <w:sz w:val="24"/>
                <w:szCs w:val="24"/>
              </w:rPr>
            </w:pPr>
          </w:p>
        </w:tc>
        <w:tc>
          <w:tcPr>
            <w:tcW w:w="950" w:type="dxa"/>
            <w:tcMar>
              <w:left w:w="57" w:type="dxa"/>
              <w:right w:w="57" w:type="dxa"/>
            </w:tcMar>
            <w:vAlign w:val="center"/>
          </w:tcPr>
          <w:p w14:paraId="56156252" w14:textId="77777777" w:rsidR="009E5597" w:rsidRDefault="009E5597">
            <w:pPr>
              <w:widowControl/>
              <w:snapToGrid w:val="0"/>
              <w:jc w:val="center"/>
              <w:rPr>
                <w:rFonts w:ascii="仿宋_GB2312" w:eastAsia="仿宋_GB2312" w:cs="Times New Roman"/>
                <w:kern w:val="0"/>
                <w:sz w:val="24"/>
                <w:szCs w:val="24"/>
              </w:rPr>
            </w:pPr>
          </w:p>
        </w:tc>
        <w:tc>
          <w:tcPr>
            <w:tcW w:w="1113" w:type="dxa"/>
            <w:tcMar>
              <w:left w:w="57" w:type="dxa"/>
              <w:right w:w="57" w:type="dxa"/>
            </w:tcMar>
            <w:vAlign w:val="center"/>
          </w:tcPr>
          <w:p w14:paraId="0D69BBAF" w14:textId="77777777" w:rsidR="009E5597" w:rsidRDefault="009E5597">
            <w:pPr>
              <w:widowControl/>
              <w:snapToGrid w:val="0"/>
              <w:jc w:val="center"/>
              <w:rPr>
                <w:rFonts w:ascii="仿宋_GB2312" w:eastAsia="仿宋_GB2312" w:cs="Times New Roman"/>
                <w:kern w:val="0"/>
                <w:sz w:val="24"/>
                <w:szCs w:val="24"/>
              </w:rPr>
            </w:pPr>
          </w:p>
        </w:tc>
        <w:tc>
          <w:tcPr>
            <w:tcW w:w="802" w:type="dxa"/>
            <w:tcMar>
              <w:left w:w="57" w:type="dxa"/>
              <w:right w:w="57" w:type="dxa"/>
            </w:tcMar>
            <w:vAlign w:val="center"/>
          </w:tcPr>
          <w:p w14:paraId="2C51DE86" w14:textId="77777777" w:rsidR="009E5597" w:rsidRDefault="009E5597">
            <w:pPr>
              <w:widowControl/>
              <w:snapToGrid w:val="0"/>
              <w:jc w:val="center"/>
              <w:rPr>
                <w:rFonts w:ascii="仿宋_GB2312" w:eastAsia="仿宋_GB2312" w:cs="Times New Roman"/>
                <w:kern w:val="0"/>
                <w:sz w:val="24"/>
                <w:szCs w:val="24"/>
              </w:rPr>
            </w:pPr>
          </w:p>
        </w:tc>
      </w:tr>
      <w:tr w:rsidR="009E5597" w14:paraId="3E6D5C5F" w14:textId="77777777">
        <w:trPr>
          <w:trHeight w:hRule="exact" w:val="510"/>
          <w:jc w:val="center"/>
        </w:trPr>
        <w:tc>
          <w:tcPr>
            <w:tcW w:w="2396" w:type="dxa"/>
            <w:tcMar>
              <w:left w:w="57" w:type="dxa"/>
              <w:right w:w="57" w:type="dxa"/>
            </w:tcMar>
            <w:vAlign w:val="center"/>
          </w:tcPr>
          <w:p w14:paraId="37569279" w14:textId="77777777" w:rsidR="009E5597" w:rsidRDefault="00877A50">
            <w:pPr>
              <w:widowControl/>
              <w:snapToGrid w:val="0"/>
              <w:jc w:val="center"/>
              <w:rPr>
                <w:rFonts w:ascii="仿宋_GB2312" w:eastAsia="仿宋_GB2312" w:cs="Times New Roman"/>
                <w:kern w:val="0"/>
                <w:sz w:val="24"/>
                <w:szCs w:val="24"/>
              </w:rPr>
            </w:pPr>
            <w:r>
              <w:rPr>
                <w:rFonts w:ascii="仿宋_GB2312" w:eastAsia="仿宋_GB2312" w:hAnsi="宋体" w:cs="仿宋_GB2312" w:hint="eastAsia"/>
                <w:kern w:val="0"/>
                <w:sz w:val="24"/>
                <w:szCs w:val="24"/>
              </w:rPr>
              <w:t>需求相关性</w:t>
            </w:r>
          </w:p>
        </w:tc>
        <w:tc>
          <w:tcPr>
            <w:tcW w:w="961" w:type="dxa"/>
            <w:tcMar>
              <w:left w:w="57" w:type="dxa"/>
              <w:right w:w="57" w:type="dxa"/>
            </w:tcMar>
            <w:vAlign w:val="center"/>
          </w:tcPr>
          <w:p w14:paraId="0F3E068C" w14:textId="77777777" w:rsidR="009E5597" w:rsidRDefault="009E5597">
            <w:pPr>
              <w:widowControl/>
              <w:adjustRightInd w:val="0"/>
              <w:snapToGrid w:val="0"/>
              <w:jc w:val="center"/>
              <w:rPr>
                <w:rFonts w:ascii="仿宋_GB2312" w:eastAsia="仿宋_GB2312" w:cs="Times New Roman"/>
                <w:kern w:val="0"/>
                <w:sz w:val="24"/>
                <w:szCs w:val="24"/>
              </w:rPr>
            </w:pPr>
          </w:p>
        </w:tc>
        <w:tc>
          <w:tcPr>
            <w:tcW w:w="904" w:type="dxa"/>
            <w:tcMar>
              <w:left w:w="57" w:type="dxa"/>
              <w:right w:w="57" w:type="dxa"/>
            </w:tcMar>
            <w:vAlign w:val="center"/>
          </w:tcPr>
          <w:p w14:paraId="598DF37D" w14:textId="77777777" w:rsidR="009E5597" w:rsidRDefault="009E5597">
            <w:pPr>
              <w:widowControl/>
              <w:snapToGrid w:val="0"/>
              <w:jc w:val="center"/>
              <w:rPr>
                <w:rFonts w:ascii="仿宋_GB2312" w:eastAsia="仿宋_GB2312" w:cs="Times New Roman"/>
                <w:kern w:val="0"/>
                <w:sz w:val="24"/>
                <w:szCs w:val="24"/>
              </w:rPr>
            </w:pPr>
          </w:p>
        </w:tc>
        <w:tc>
          <w:tcPr>
            <w:tcW w:w="913" w:type="dxa"/>
            <w:tcMar>
              <w:left w:w="57" w:type="dxa"/>
              <w:right w:w="57" w:type="dxa"/>
            </w:tcMar>
            <w:vAlign w:val="center"/>
          </w:tcPr>
          <w:p w14:paraId="35C2D8F4" w14:textId="77777777" w:rsidR="009E5597" w:rsidRDefault="009E5597">
            <w:pPr>
              <w:widowControl/>
              <w:snapToGrid w:val="0"/>
              <w:jc w:val="center"/>
              <w:rPr>
                <w:rFonts w:ascii="仿宋_GB2312" w:eastAsia="仿宋_GB2312" w:cs="Times New Roman"/>
                <w:kern w:val="0"/>
                <w:sz w:val="24"/>
                <w:szCs w:val="24"/>
              </w:rPr>
            </w:pPr>
          </w:p>
        </w:tc>
        <w:tc>
          <w:tcPr>
            <w:tcW w:w="909" w:type="dxa"/>
            <w:tcMar>
              <w:left w:w="57" w:type="dxa"/>
              <w:right w:w="57" w:type="dxa"/>
            </w:tcMar>
            <w:vAlign w:val="center"/>
          </w:tcPr>
          <w:p w14:paraId="0F09DA9E" w14:textId="77777777" w:rsidR="009E5597" w:rsidRDefault="009E5597">
            <w:pPr>
              <w:widowControl/>
              <w:snapToGrid w:val="0"/>
              <w:jc w:val="center"/>
              <w:rPr>
                <w:rFonts w:ascii="仿宋_GB2312" w:eastAsia="仿宋_GB2312" w:cs="Times New Roman"/>
                <w:kern w:val="0"/>
                <w:sz w:val="24"/>
                <w:szCs w:val="24"/>
              </w:rPr>
            </w:pPr>
          </w:p>
        </w:tc>
        <w:tc>
          <w:tcPr>
            <w:tcW w:w="950" w:type="dxa"/>
            <w:tcMar>
              <w:left w:w="57" w:type="dxa"/>
              <w:right w:w="57" w:type="dxa"/>
            </w:tcMar>
            <w:vAlign w:val="center"/>
          </w:tcPr>
          <w:p w14:paraId="081487F0" w14:textId="77777777" w:rsidR="009E5597" w:rsidRDefault="009E5597">
            <w:pPr>
              <w:widowControl/>
              <w:snapToGrid w:val="0"/>
              <w:jc w:val="center"/>
              <w:rPr>
                <w:rFonts w:ascii="仿宋_GB2312" w:eastAsia="仿宋_GB2312" w:cs="Times New Roman"/>
                <w:kern w:val="0"/>
                <w:sz w:val="24"/>
                <w:szCs w:val="24"/>
              </w:rPr>
            </w:pPr>
          </w:p>
        </w:tc>
        <w:tc>
          <w:tcPr>
            <w:tcW w:w="1113" w:type="dxa"/>
            <w:tcMar>
              <w:left w:w="57" w:type="dxa"/>
              <w:right w:w="57" w:type="dxa"/>
            </w:tcMar>
            <w:vAlign w:val="center"/>
          </w:tcPr>
          <w:p w14:paraId="16AFBFEE" w14:textId="77777777" w:rsidR="009E5597" w:rsidRDefault="009E5597">
            <w:pPr>
              <w:widowControl/>
              <w:snapToGrid w:val="0"/>
              <w:jc w:val="center"/>
              <w:rPr>
                <w:rFonts w:ascii="仿宋_GB2312" w:eastAsia="仿宋_GB2312" w:cs="Times New Roman"/>
                <w:kern w:val="0"/>
                <w:sz w:val="24"/>
                <w:szCs w:val="24"/>
              </w:rPr>
            </w:pPr>
          </w:p>
        </w:tc>
        <w:tc>
          <w:tcPr>
            <w:tcW w:w="802" w:type="dxa"/>
            <w:tcMar>
              <w:left w:w="57" w:type="dxa"/>
              <w:right w:w="57" w:type="dxa"/>
            </w:tcMar>
            <w:vAlign w:val="center"/>
          </w:tcPr>
          <w:p w14:paraId="6F62DAB6" w14:textId="77777777" w:rsidR="009E5597" w:rsidRDefault="009E5597">
            <w:pPr>
              <w:widowControl/>
              <w:snapToGrid w:val="0"/>
              <w:jc w:val="center"/>
              <w:rPr>
                <w:rFonts w:ascii="仿宋_GB2312" w:eastAsia="仿宋_GB2312" w:cs="Times New Roman"/>
                <w:kern w:val="0"/>
                <w:sz w:val="24"/>
                <w:szCs w:val="24"/>
              </w:rPr>
            </w:pPr>
          </w:p>
        </w:tc>
      </w:tr>
      <w:tr w:rsidR="009E5597" w14:paraId="4581A2FB" w14:textId="77777777">
        <w:trPr>
          <w:trHeight w:hRule="exact" w:val="510"/>
          <w:jc w:val="center"/>
        </w:trPr>
        <w:tc>
          <w:tcPr>
            <w:tcW w:w="2396" w:type="dxa"/>
            <w:tcMar>
              <w:left w:w="57" w:type="dxa"/>
              <w:right w:w="57" w:type="dxa"/>
            </w:tcMar>
            <w:vAlign w:val="center"/>
          </w:tcPr>
          <w:p w14:paraId="047D83DA" w14:textId="77777777" w:rsidR="009E5597" w:rsidRDefault="00877A50">
            <w:pPr>
              <w:widowControl/>
              <w:snapToGrid w:val="0"/>
              <w:jc w:val="center"/>
              <w:rPr>
                <w:rFonts w:ascii="仿宋_GB2312" w:eastAsia="仿宋_GB2312" w:cs="Times New Roman"/>
                <w:kern w:val="0"/>
                <w:sz w:val="24"/>
                <w:szCs w:val="24"/>
              </w:rPr>
            </w:pPr>
            <w:r>
              <w:rPr>
                <w:rFonts w:ascii="仿宋_GB2312" w:eastAsia="仿宋_GB2312" w:hAnsi="宋体" w:cs="仿宋_GB2312" w:hint="eastAsia"/>
                <w:kern w:val="0"/>
                <w:sz w:val="24"/>
                <w:szCs w:val="24"/>
              </w:rPr>
              <w:t>财政投入相关性</w:t>
            </w:r>
          </w:p>
        </w:tc>
        <w:tc>
          <w:tcPr>
            <w:tcW w:w="961" w:type="dxa"/>
            <w:tcMar>
              <w:left w:w="57" w:type="dxa"/>
              <w:right w:w="57" w:type="dxa"/>
            </w:tcMar>
            <w:vAlign w:val="center"/>
          </w:tcPr>
          <w:p w14:paraId="5E3805C7" w14:textId="77777777" w:rsidR="009E5597" w:rsidRDefault="009E5597">
            <w:pPr>
              <w:widowControl/>
              <w:adjustRightInd w:val="0"/>
              <w:snapToGrid w:val="0"/>
              <w:jc w:val="center"/>
              <w:rPr>
                <w:rFonts w:ascii="仿宋_GB2312" w:eastAsia="仿宋_GB2312" w:cs="Times New Roman"/>
                <w:kern w:val="0"/>
                <w:sz w:val="24"/>
                <w:szCs w:val="24"/>
              </w:rPr>
            </w:pPr>
          </w:p>
        </w:tc>
        <w:tc>
          <w:tcPr>
            <w:tcW w:w="904" w:type="dxa"/>
            <w:tcMar>
              <w:left w:w="57" w:type="dxa"/>
              <w:right w:w="57" w:type="dxa"/>
            </w:tcMar>
            <w:vAlign w:val="center"/>
          </w:tcPr>
          <w:p w14:paraId="26429D5A" w14:textId="77777777" w:rsidR="009E5597" w:rsidRDefault="009E5597">
            <w:pPr>
              <w:widowControl/>
              <w:snapToGrid w:val="0"/>
              <w:jc w:val="center"/>
              <w:rPr>
                <w:rFonts w:ascii="仿宋_GB2312" w:eastAsia="仿宋_GB2312" w:cs="Times New Roman"/>
                <w:kern w:val="0"/>
                <w:sz w:val="24"/>
                <w:szCs w:val="24"/>
              </w:rPr>
            </w:pPr>
          </w:p>
        </w:tc>
        <w:tc>
          <w:tcPr>
            <w:tcW w:w="913" w:type="dxa"/>
            <w:tcMar>
              <w:left w:w="57" w:type="dxa"/>
              <w:right w:w="57" w:type="dxa"/>
            </w:tcMar>
            <w:vAlign w:val="center"/>
          </w:tcPr>
          <w:p w14:paraId="649B5B69" w14:textId="77777777" w:rsidR="009E5597" w:rsidRDefault="009E5597">
            <w:pPr>
              <w:widowControl/>
              <w:snapToGrid w:val="0"/>
              <w:jc w:val="center"/>
              <w:rPr>
                <w:rFonts w:ascii="仿宋_GB2312" w:eastAsia="仿宋_GB2312" w:cs="Times New Roman"/>
                <w:kern w:val="0"/>
                <w:sz w:val="24"/>
                <w:szCs w:val="24"/>
              </w:rPr>
            </w:pPr>
          </w:p>
        </w:tc>
        <w:tc>
          <w:tcPr>
            <w:tcW w:w="909" w:type="dxa"/>
            <w:tcMar>
              <w:left w:w="57" w:type="dxa"/>
              <w:right w:w="57" w:type="dxa"/>
            </w:tcMar>
            <w:vAlign w:val="center"/>
          </w:tcPr>
          <w:p w14:paraId="370EC38E" w14:textId="77777777" w:rsidR="009E5597" w:rsidRDefault="009E5597">
            <w:pPr>
              <w:widowControl/>
              <w:snapToGrid w:val="0"/>
              <w:jc w:val="center"/>
              <w:rPr>
                <w:rFonts w:ascii="仿宋_GB2312" w:eastAsia="仿宋_GB2312" w:cs="Times New Roman"/>
                <w:kern w:val="0"/>
                <w:sz w:val="24"/>
                <w:szCs w:val="24"/>
              </w:rPr>
            </w:pPr>
          </w:p>
        </w:tc>
        <w:tc>
          <w:tcPr>
            <w:tcW w:w="950" w:type="dxa"/>
            <w:tcMar>
              <w:left w:w="57" w:type="dxa"/>
              <w:right w:w="57" w:type="dxa"/>
            </w:tcMar>
            <w:vAlign w:val="center"/>
          </w:tcPr>
          <w:p w14:paraId="4C70F474" w14:textId="77777777" w:rsidR="009E5597" w:rsidRDefault="009E5597">
            <w:pPr>
              <w:widowControl/>
              <w:snapToGrid w:val="0"/>
              <w:jc w:val="center"/>
              <w:rPr>
                <w:rFonts w:ascii="仿宋_GB2312" w:eastAsia="仿宋_GB2312" w:cs="Times New Roman"/>
                <w:kern w:val="0"/>
                <w:sz w:val="24"/>
                <w:szCs w:val="24"/>
              </w:rPr>
            </w:pPr>
          </w:p>
        </w:tc>
        <w:tc>
          <w:tcPr>
            <w:tcW w:w="1113" w:type="dxa"/>
            <w:tcMar>
              <w:left w:w="57" w:type="dxa"/>
              <w:right w:w="57" w:type="dxa"/>
            </w:tcMar>
            <w:vAlign w:val="center"/>
          </w:tcPr>
          <w:p w14:paraId="245EE620" w14:textId="77777777" w:rsidR="009E5597" w:rsidRDefault="009E5597">
            <w:pPr>
              <w:widowControl/>
              <w:snapToGrid w:val="0"/>
              <w:jc w:val="center"/>
              <w:rPr>
                <w:rFonts w:ascii="仿宋_GB2312" w:eastAsia="仿宋_GB2312" w:cs="Times New Roman"/>
                <w:kern w:val="0"/>
                <w:sz w:val="24"/>
                <w:szCs w:val="24"/>
              </w:rPr>
            </w:pPr>
          </w:p>
        </w:tc>
        <w:tc>
          <w:tcPr>
            <w:tcW w:w="802" w:type="dxa"/>
            <w:tcMar>
              <w:left w:w="57" w:type="dxa"/>
              <w:right w:w="57" w:type="dxa"/>
            </w:tcMar>
            <w:vAlign w:val="center"/>
          </w:tcPr>
          <w:p w14:paraId="67AF2740" w14:textId="77777777" w:rsidR="009E5597" w:rsidRDefault="009E5597">
            <w:pPr>
              <w:widowControl/>
              <w:snapToGrid w:val="0"/>
              <w:jc w:val="center"/>
              <w:rPr>
                <w:rFonts w:ascii="仿宋_GB2312" w:eastAsia="仿宋_GB2312" w:cs="Times New Roman"/>
                <w:kern w:val="0"/>
                <w:sz w:val="24"/>
                <w:szCs w:val="24"/>
              </w:rPr>
            </w:pPr>
          </w:p>
        </w:tc>
      </w:tr>
      <w:tr w:rsidR="009E5597" w14:paraId="5B4FAFA5" w14:textId="77777777">
        <w:trPr>
          <w:trHeight w:hRule="exact" w:val="510"/>
          <w:jc w:val="center"/>
        </w:trPr>
        <w:tc>
          <w:tcPr>
            <w:tcW w:w="2396" w:type="dxa"/>
            <w:tcMar>
              <w:left w:w="57" w:type="dxa"/>
              <w:right w:w="57" w:type="dxa"/>
            </w:tcMar>
            <w:vAlign w:val="center"/>
          </w:tcPr>
          <w:p w14:paraId="19566422" w14:textId="77777777" w:rsidR="009E5597" w:rsidRDefault="00877A50">
            <w:pPr>
              <w:widowControl/>
              <w:snapToGrid w:val="0"/>
              <w:jc w:val="center"/>
              <w:rPr>
                <w:rFonts w:ascii="仿宋_GB2312" w:eastAsia="仿宋_GB2312" w:cs="Times New Roman"/>
                <w:kern w:val="0"/>
                <w:sz w:val="24"/>
                <w:szCs w:val="24"/>
              </w:rPr>
            </w:pPr>
            <w:r>
              <w:rPr>
                <w:rFonts w:ascii="仿宋_GB2312" w:eastAsia="仿宋_GB2312" w:hAnsi="宋体" w:cs="仿宋_GB2312" w:hint="eastAsia"/>
                <w:kern w:val="0"/>
                <w:sz w:val="24"/>
                <w:szCs w:val="24"/>
              </w:rPr>
              <w:t>决策科学性</w:t>
            </w:r>
          </w:p>
        </w:tc>
        <w:tc>
          <w:tcPr>
            <w:tcW w:w="961" w:type="dxa"/>
            <w:tcMar>
              <w:left w:w="57" w:type="dxa"/>
              <w:right w:w="57" w:type="dxa"/>
            </w:tcMar>
            <w:vAlign w:val="center"/>
          </w:tcPr>
          <w:p w14:paraId="224C23E0" w14:textId="77777777" w:rsidR="009E5597" w:rsidRDefault="009E5597">
            <w:pPr>
              <w:widowControl/>
              <w:adjustRightInd w:val="0"/>
              <w:snapToGrid w:val="0"/>
              <w:jc w:val="center"/>
              <w:rPr>
                <w:rFonts w:ascii="仿宋_GB2312" w:eastAsia="仿宋_GB2312" w:cs="Times New Roman"/>
                <w:kern w:val="0"/>
                <w:sz w:val="24"/>
                <w:szCs w:val="24"/>
              </w:rPr>
            </w:pPr>
          </w:p>
        </w:tc>
        <w:tc>
          <w:tcPr>
            <w:tcW w:w="904" w:type="dxa"/>
            <w:tcMar>
              <w:left w:w="57" w:type="dxa"/>
              <w:right w:w="57" w:type="dxa"/>
            </w:tcMar>
            <w:vAlign w:val="center"/>
          </w:tcPr>
          <w:p w14:paraId="5E0912B4" w14:textId="77777777" w:rsidR="009E5597" w:rsidRDefault="009E5597">
            <w:pPr>
              <w:widowControl/>
              <w:snapToGrid w:val="0"/>
              <w:jc w:val="center"/>
              <w:rPr>
                <w:rFonts w:ascii="仿宋_GB2312" w:eastAsia="仿宋_GB2312" w:cs="Times New Roman"/>
                <w:kern w:val="0"/>
                <w:sz w:val="24"/>
                <w:szCs w:val="24"/>
              </w:rPr>
            </w:pPr>
          </w:p>
        </w:tc>
        <w:tc>
          <w:tcPr>
            <w:tcW w:w="913" w:type="dxa"/>
            <w:tcMar>
              <w:left w:w="57" w:type="dxa"/>
              <w:right w:w="57" w:type="dxa"/>
            </w:tcMar>
            <w:vAlign w:val="center"/>
          </w:tcPr>
          <w:p w14:paraId="1D1F646D" w14:textId="77777777" w:rsidR="009E5597" w:rsidRDefault="009E5597">
            <w:pPr>
              <w:widowControl/>
              <w:snapToGrid w:val="0"/>
              <w:jc w:val="center"/>
              <w:rPr>
                <w:rFonts w:ascii="仿宋_GB2312" w:eastAsia="仿宋_GB2312" w:cs="Times New Roman"/>
                <w:kern w:val="0"/>
                <w:sz w:val="24"/>
                <w:szCs w:val="24"/>
              </w:rPr>
            </w:pPr>
          </w:p>
        </w:tc>
        <w:tc>
          <w:tcPr>
            <w:tcW w:w="909" w:type="dxa"/>
            <w:tcMar>
              <w:left w:w="57" w:type="dxa"/>
              <w:right w:w="57" w:type="dxa"/>
            </w:tcMar>
            <w:vAlign w:val="center"/>
          </w:tcPr>
          <w:p w14:paraId="585C65B0" w14:textId="77777777" w:rsidR="009E5597" w:rsidRDefault="009E5597">
            <w:pPr>
              <w:widowControl/>
              <w:snapToGrid w:val="0"/>
              <w:jc w:val="center"/>
              <w:rPr>
                <w:rFonts w:ascii="仿宋_GB2312" w:eastAsia="仿宋_GB2312" w:cs="Times New Roman"/>
                <w:kern w:val="0"/>
                <w:sz w:val="24"/>
                <w:szCs w:val="24"/>
              </w:rPr>
            </w:pPr>
          </w:p>
        </w:tc>
        <w:tc>
          <w:tcPr>
            <w:tcW w:w="950" w:type="dxa"/>
            <w:tcMar>
              <w:left w:w="57" w:type="dxa"/>
              <w:right w:w="57" w:type="dxa"/>
            </w:tcMar>
            <w:vAlign w:val="center"/>
          </w:tcPr>
          <w:p w14:paraId="6BB604B3" w14:textId="77777777" w:rsidR="009E5597" w:rsidRDefault="009E5597">
            <w:pPr>
              <w:widowControl/>
              <w:snapToGrid w:val="0"/>
              <w:jc w:val="center"/>
              <w:rPr>
                <w:rFonts w:ascii="仿宋_GB2312" w:eastAsia="仿宋_GB2312" w:cs="Times New Roman"/>
                <w:kern w:val="0"/>
                <w:sz w:val="24"/>
                <w:szCs w:val="24"/>
              </w:rPr>
            </w:pPr>
          </w:p>
        </w:tc>
        <w:tc>
          <w:tcPr>
            <w:tcW w:w="1113" w:type="dxa"/>
            <w:tcMar>
              <w:left w:w="57" w:type="dxa"/>
              <w:right w:w="57" w:type="dxa"/>
            </w:tcMar>
            <w:vAlign w:val="center"/>
          </w:tcPr>
          <w:p w14:paraId="40DF3938" w14:textId="77777777" w:rsidR="009E5597" w:rsidRDefault="009E5597">
            <w:pPr>
              <w:widowControl/>
              <w:snapToGrid w:val="0"/>
              <w:jc w:val="center"/>
              <w:rPr>
                <w:rFonts w:ascii="仿宋_GB2312" w:eastAsia="仿宋_GB2312" w:cs="Times New Roman"/>
                <w:kern w:val="0"/>
                <w:sz w:val="24"/>
                <w:szCs w:val="24"/>
              </w:rPr>
            </w:pPr>
          </w:p>
        </w:tc>
        <w:tc>
          <w:tcPr>
            <w:tcW w:w="802" w:type="dxa"/>
            <w:tcMar>
              <w:left w:w="57" w:type="dxa"/>
              <w:right w:w="57" w:type="dxa"/>
            </w:tcMar>
            <w:vAlign w:val="center"/>
          </w:tcPr>
          <w:p w14:paraId="4EA2EC4A" w14:textId="77777777" w:rsidR="009E5597" w:rsidRDefault="009E5597">
            <w:pPr>
              <w:widowControl/>
              <w:snapToGrid w:val="0"/>
              <w:jc w:val="center"/>
              <w:rPr>
                <w:rFonts w:ascii="仿宋_GB2312" w:eastAsia="仿宋_GB2312" w:cs="Times New Roman"/>
                <w:kern w:val="0"/>
                <w:sz w:val="24"/>
                <w:szCs w:val="24"/>
              </w:rPr>
            </w:pPr>
          </w:p>
        </w:tc>
      </w:tr>
      <w:tr w:rsidR="009E5597" w14:paraId="30C2A98D" w14:textId="77777777">
        <w:trPr>
          <w:trHeight w:hRule="exact" w:val="510"/>
          <w:jc w:val="center"/>
        </w:trPr>
        <w:tc>
          <w:tcPr>
            <w:tcW w:w="2396" w:type="dxa"/>
            <w:tcMar>
              <w:left w:w="57" w:type="dxa"/>
              <w:right w:w="57" w:type="dxa"/>
            </w:tcMar>
            <w:vAlign w:val="center"/>
          </w:tcPr>
          <w:p w14:paraId="1B1221D6" w14:textId="77777777" w:rsidR="009E5597" w:rsidRDefault="00877A50">
            <w:pPr>
              <w:widowControl/>
              <w:snapToGrid w:val="0"/>
              <w:jc w:val="left"/>
              <w:rPr>
                <w:rFonts w:ascii="仿宋_GB2312" w:eastAsia="仿宋_GB2312" w:cs="Times New Roman"/>
                <w:kern w:val="0"/>
                <w:sz w:val="24"/>
                <w:szCs w:val="24"/>
              </w:rPr>
            </w:pPr>
            <w:r>
              <w:rPr>
                <w:rFonts w:ascii="仿宋_GB2312" w:eastAsia="仿宋_GB2312" w:hAnsi="宋体" w:cs="仿宋_GB2312" w:hint="eastAsia"/>
                <w:b/>
                <w:bCs/>
                <w:kern w:val="0"/>
                <w:sz w:val="24"/>
                <w:szCs w:val="24"/>
              </w:rPr>
              <w:t>投入经济性</w:t>
            </w:r>
          </w:p>
        </w:tc>
        <w:tc>
          <w:tcPr>
            <w:tcW w:w="961" w:type="dxa"/>
            <w:tcMar>
              <w:left w:w="57" w:type="dxa"/>
              <w:right w:w="57" w:type="dxa"/>
            </w:tcMar>
            <w:vAlign w:val="center"/>
          </w:tcPr>
          <w:p w14:paraId="21A8E0DE" w14:textId="77777777" w:rsidR="009E5597" w:rsidRDefault="00877A50">
            <w:pPr>
              <w:widowControl/>
              <w:snapToGrid w:val="0"/>
              <w:jc w:val="center"/>
              <w:rPr>
                <w:rFonts w:ascii="仿宋_GB2312" w:eastAsia="仿宋_GB2312" w:cs="Times New Roman"/>
                <w:kern w:val="0"/>
                <w:sz w:val="24"/>
                <w:szCs w:val="24"/>
              </w:rPr>
            </w:pPr>
            <w:r>
              <w:rPr>
                <w:rFonts w:ascii="仿宋_GB2312" w:eastAsia="仿宋_GB2312" w:hAnsi="宋体" w:cs="仿宋_GB2312"/>
                <w:b/>
                <w:bCs/>
                <w:kern w:val="0"/>
                <w:sz w:val="24"/>
                <w:szCs w:val="24"/>
              </w:rPr>
              <w:t>20</w:t>
            </w:r>
          </w:p>
        </w:tc>
        <w:tc>
          <w:tcPr>
            <w:tcW w:w="904" w:type="dxa"/>
            <w:tcMar>
              <w:left w:w="57" w:type="dxa"/>
              <w:right w:w="57" w:type="dxa"/>
            </w:tcMar>
            <w:vAlign w:val="center"/>
          </w:tcPr>
          <w:p w14:paraId="66C75B1F" w14:textId="77777777" w:rsidR="009E5597" w:rsidRDefault="009E5597">
            <w:pPr>
              <w:widowControl/>
              <w:snapToGrid w:val="0"/>
              <w:jc w:val="center"/>
              <w:rPr>
                <w:rFonts w:ascii="仿宋_GB2312" w:eastAsia="仿宋_GB2312" w:cs="Times New Roman"/>
                <w:b/>
                <w:bCs/>
                <w:kern w:val="0"/>
                <w:sz w:val="24"/>
                <w:szCs w:val="24"/>
              </w:rPr>
            </w:pPr>
          </w:p>
        </w:tc>
        <w:tc>
          <w:tcPr>
            <w:tcW w:w="913" w:type="dxa"/>
            <w:tcMar>
              <w:left w:w="57" w:type="dxa"/>
              <w:right w:w="57" w:type="dxa"/>
            </w:tcMar>
            <w:vAlign w:val="center"/>
          </w:tcPr>
          <w:p w14:paraId="08FF9021" w14:textId="77777777" w:rsidR="009E5597" w:rsidRDefault="009E5597">
            <w:pPr>
              <w:widowControl/>
              <w:snapToGrid w:val="0"/>
              <w:jc w:val="center"/>
              <w:rPr>
                <w:rFonts w:ascii="仿宋_GB2312" w:eastAsia="仿宋_GB2312" w:cs="Times New Roman"/>
                <w:b/>
                <w:bCs/>
                <w:kern w:val="0"/>
                <w:sz w:val="24"/>
                <w:szCs w:val="24"/>
              </w:rPr>
            </w:pPr>
          </w:p>
        </w:tc>
        <w:tc>
          <w:tcPr>
            <w:tcW w:w="909" w:type="dxa"/>
            <w:tcMar>
              <w:left w:w="57" w:type="dxa"/>
              <w:right w:w="57" w:type="dxa"/>
            </w:tcMar>
            <w:vAlign w:val="center"/>
          </w:tcPr>
          <w:p w14:paraId="4F48E9A0" w14:textId="77777777" w:rsidR="009E5597" w:rsidRDefault="009E5597">
            <w:pPr>
              <w:widowControl/>
              <w:snapToGrid w:val="0"/>
              <w:jc w:val="center"/>
              <w:rPr>
                <w:rFonts w:ascii="仿宋_GB2312" w:eastAsia="仿宋_GB2312" w:cs="Times New Roman"/>
                <w:b/>
                <w:bCs/>
                <w:kern w:val="0"/>
                <w:sz w:val="24"/>
                <w:szCs w:val="24"/>
              </w:rPr>
            </w:pPr>
          </w:p>
        </w:tc>
        <w:tc>
          <w:tcPr>
            <w:tcW w:w="950" w:type="dxa"/>
            <w:tcMar>
              <w:left w:w="57" w:type="dxa"/>
              <w:right w:w="57" w:type="dxa"/>
            </w:tcMar>
            <w:vAlign w:val="center"/>
          </w:tcPr>
          <w:p w14:paraId="3B377C56" w14:textId="77777777" w:rsidR="009E5597" w:rsidRDefault="009E5597">
            <w:pPr>
              <w:widowControl/>
              <w:snapToGrid w:val="0"/>
              <w:jc w:val="center"/>
              <w:rPr>
                <w:rFonts w:ascii="仿宋_GB2312" w:eastAsia="仿宋_GB2312" w:cs="Times New Roman"/>
                <w:b/>
                <w:bCs/>
                <w:kern w:val="0"/>
                <w:sz w:val="24"/>
                <w:szCs w:val="24"/>
              </w:rPr>
            </w:pPr>
          </w:p>
        </w:tc>
        <w:tc>
          <w:tcPr>
            <w:tcW w:w="1113" w:type="dxa"/>
            <w:tcMar>
              <w:left w:w="57" w:type="dxa"/>
              <w:right w:w="57" w:type="dxa"/>
            </w:tcMar>
            <w:vAlign w:val="center"/>
          </w:tcPr>
          <w:p w14:paraId="5AA9C795" w14:textId="77777777" w:rsidR="009E5597" w:rsidRDefault="009E5597">
            <w:pPr>
              <w:widowControl/>
              <w:snapToGrid w:val="0"/>
              <w:jc w:val="center"/>
              <w:rPr>
                <w:rFonts w:ascii="仿宋_GB2312" w:eastAsia="仿宋_GB2312" w:cs="Times New Roman"/>
                <w:b/>
                <w:bCs/>
                <w:kern w:val="0"/>
                <w:sz w:val="24"/>
                <w:szCs w:val="24"/>
              </w:rPr>
            </w:pPr>
          </w:p>
        </w:tc>
        <w:tc>
          <w:tcPr>
            <w:tcW w:w="802" w:type="dxa"/>
            <w:tcMar>
              <w:left w:w="57" w:type="dxa"/>
              <w:right w:w="57" w:type="dxa"/>
            </w:tcMar>
            <w:vAlign w:val="center"/>
          </w:tcPr>
          <w:p w14:paraId="3E5A7EE3" w14:textId="77777777" w:rsidR="009E5597" w:rsidRDefault="009E5597">
            <w:pPr>
              <w:widowControl/>
              <w:snapToGrid w:val="0"/>
              <w:jc w:val="center"/>
              <w:rPr>
                <w:rFonts w:ascii="仿宋_GB2312" w:eastAsia="仿宋_GB2312" w:cs="Times New Roman"/>
                <w:b/>
                <w:bCs/>
                <w:kern w:val="0"/>
                <w:sz w:val="24"/>
                <w:szCs w:val="24"/>
              </w:rPr>
            </w:pPr>
          </w:p>
        </w:tc>
      </w:tr>
      <w:tr w:rsidR="009E5597" w14:paraId="04AAC80B" w14:textId="77777777">
        <w:trPr>
          <w:trHeight w:hRule="exact" w:val="510"/>
          <w:jc w:val="center"/>
        </w:trPr>
        <w:tc>
          <w:tcPr>
            <w:tcW w:w="2396" w:type="dxa"/>
            <w:tcMar>
              <w:left w:w="57" w:type="dxa"/>
              <w:right w:w="57" w:type="dxa"/>
            </w:tcMar>
            <w:vAlign w:val="center"/>
          </w:tcPr>
          <w:p w14:paraId="36EF4CF5" w14:textId="77777777" w:rsidR="009E5597" w:rsidRDefault="00877A50">
            <w:pPr>
              <w:widowControl/>
              <w:snapToGrid w:val="0"/>
              <w:jc w:val="center"/>
              <w:rPr>
                <w:rFonts w:ascii="仿宋_GB2312" w:eastAsia="仿宋_GB2312" w:cs="Times New Roman"/>
                <w:kern w:val="0"/>
                <w:sz w:val="24"/>
                <w:szCs w:val="24"/>
              </w:rPr>
            </w:pPr>
            <w:r>
              <w:rPr>
                <w:rFonts w:ascii="仿宋_GB2312" w:eastAsia="仿宋_GB2312" w:hAnsi="宋体" w:cs="仿宋_GB2312" w:hint="eastAsia"/>
                <w:kern w:val="0"/>
                <w:sz w:val="24"/>
                <w:szCs w:val="24"/>
              </w:rPr>
              <w:t>投入合理性</w:t>
            </w:r>
          </w:p>
        </w:tc>
        <w:tc>
          <w:tcPr>
            <w:tcW w:w="961" w:type="dxa"/>
            <w:tcMar>
              <w:left w:w="57" w:type="dxa"/>
              <w:right w:w="57" w:type="dxa"/>
            </w:tcMar>
            <w:vAlign w:val="center"/>
          </w:tcPr>
          <w:p w14:paraId="15681877" w14:textId="77777777" w:rsidR="009E5597" w:rsidRDefault="009E5597">
            <w:pPr>
              <w:widowControl/>
              <w:snapToGrid w:val="0"/>
              <w:jc w:val="center"/>
              <w:rPr>
                <w:rFonts w:ascii="仿宋_GB2312" w:eastAsia="仿宋_GB2312" w:cs="Times New Roman"/>
                <w:kern w:val="0"/>
                <w:sz w:val="24"/>
                <w:szCs w:val="24"/>
              </w:rPr>
            </w:pPr>
          </w:p>
        </w:tc>
        <w:tc>
          <w:tcPr>
            <w:tcW w:w="904" w:type="dxa"/>
            <w:tcMar>
              <w:left w:w="57" w:type="dxa"/>
              <w:right w:w="57" w:type="dxa"/>
            </w:tcMar>
            <w:vAlign w:val="center"/>
          </w:tcPr>
          <w:p w14:paraId="557F4F51" w14:textId="77777777" w:rsidR="009E5597" w:rsidRDefault="009E5597">
            <w:pPr>
              <w:widowControl/>
              <w:snapToGrid w:val="0"/>
              <w:jc w:val="center"/>
              <w:rPr>
                <w:rFonts w:ascii="仿宋_GB2312" w:eastAsia="仿宋_GB2312" w:cs="Times New Roman"/>
                <w:kern w:val="0"/>
                <w:sz w:val="24"/>
                <w:szCs w:val="24"/>
              </w:rPr>
            </w:pPr>
          </w:p>
        </w:tc>
        <w:tc>
          <w:tcPr>
            <w:tcW w:w="913" w:type="dxa"/>
            <w:tcMar>
              <w:left w:w="57" w:type="dxa"/>
              <w:right w:w="57" w:type="dxa"/>
            </w:tcMar>
            <w:vAlign w:val="center"/>
          </w:tcPr>
          <w:p w14:paraId="1012B836" w14:textId="77777777" w:rsidR="009E5597" w:rsidRDefault="009E5597">
            <w:pPr>
              <w:widowControl/>
              <w:snapToGrid w:val="0"/>
              <w:jc w:val="center"/>
              <w:rPr>
                <w:rFonts w:ascii="仿宋_GB2312" w:eastAsia="仿宋_GB2312" w:cs="Times New Roman"/>
                <w:kern w:val="0"/>
                <w:sz w:val="24"/>
                <w:szCs w:val="24"/>
              </w:rPr>
            </w:pPr>
          </w:p>
        </w:tc>
        <w:tc>
          <w:tcPr>
            <w:tcW w:w="909" w:type="dxa"/>
            <w:tcMar>
              <w:left w:w="57" w:type="dxa"/>
              <w:right w:w="57" w:type="dxa"/>
            </w:tcMar>
            <w:vAlign w:val="center"/>
          </w:tcPr>
          <w:p w14:paraId="3931A4AB" w14:textId="77777777" w:rsidR="009E5597" w:rsidRDefault="009E5597">
            <w:pPr>
              <w:widowControl/>
              <w:snapToGrid w:val="0"/>
              <w:jc w:val="center"/>
              <w:rPr>
                <w:rFonts w:ascii="仿宋_GB2312" w:eastAsia="仿宋_GB2312" w:cs="Times New Roman"/>
                <w:kern w:val="0"/>
                <w:sz w:val="24"/>
                <w:szCs w:val="24"/>
              </w:rPr>
            </w:pPr>
          </w:p>
        </w:tc>
        <w:tc>
          <w:tcPr>
            <w:tcW w:w="950" w:type="dxa"/>
            <w:tcMar>
              <w:left w:w="57" w:type="dxa"/>
              <w:right w:w="57" w:type="dxa"/>
            </w:tcMar>
            <w:vAlign w:val="center"/>
          </w:tcPr>
          <w:p w14:paraId="4086FEAD" w14:textId="77777777" w:rsidR="009E5597" w:rsidRDefault="009E5597">
            <w:pPr>
              <w:widowControl/>
              <w:snapToGrid w:val="0"/>
              <w:jc w:val="center"/>
              <w:rPr>
                <w:rFonts w:ascii="仿宋_GB2312" w:eastAsia="仿宋_GB2312" w:cs="Times New Roman"/>
                <w:kern w:val="0"/>
                <w:sz w:val="24"/>
                <w:szCs w:val="24"/>
              </w:rPr>
            </w:pPr>
          </w:p>
        </w:tc>
        <w:tc>
          <w:tcPr>
            <w:tcW w:w="1113" w:type="dxa"/>
            <w:tcMar>
              <w:left w:w="57" w:type="dxa"/>
              <w:right w:w="57" w:type="dxa"/>
            </w:tcMar>
            <w:vAlign w:val="center"/>
          </w:tcPr>
          <w:p w14:paraId="15E5026D" w14:textId="77777777" w:rsidR="009E5597" w:rsidRDefault="009E5597">
            <w:pPr>
              <w:widowControl/>
              <w:snapToGrid w:val="0"/>
              <w:jc w:val="center"/>
              <w:rPr>
                <w:rFonts w:ascii="仿宋_GB2312" w:eastAsia="仿宋_GB2312" w:cs="Times New Roman"/>
                <w:kern w:val="0"/>
                <w:sz w:val="24"/>
                <w:szCs w:val="24"/>
              </w:rPr>
            </w:pPr>
          </w:p>
        </w:tc>
        <w:tc>
          <w:tcPr>
            <w:tcW w:w="802" w:type="dxa"/>
            <w:tcMar>
              <w:left w:w="57" w:type="dxa"/>
              <w:right w:w="57" w:type="dxa"/>
            </w:tcMar>
            <w:vAlign w:val="center"/>
          </w:tcPr>
          <w:p w14:paraId="0D9ABF55" w14:textId="77777777" w:rsidR="009E5597" w:rsidRDefault="009E5597">
            <w:pPr>
              <w:widowControl/>
              <w:snapToGrid w:val="0"/>
              <w:jc w:val="center"/>
              <w:rPr>
                <w:rFonts w:ascii="仿宋_GB2312" w:eastAsia="仿宋_GB2312" w:cs="Times New Roman"/>
                <w:kern w:val="0"/>
                <w:sz w:val="24"/>
                <w:szCs w:val="24"/>
              </w:rPr>
            </w:pPr>
          </w:p>
        </w:tc>
      </w:tr>
      <w:tr w:rsidR="009E5597" w14:paraId="1888F453" w14:textId="77777777">
        <w:trPr>
          <w:trHeight w:hRule="exact" w:val="510"/>
          <w:jc w:val="center"/>
        </w:trPr>
        <w:tc>
          <w:tcPr>
            <w:tcW w:w="2396" w:type="dxa"/>
            <w:tcMar>
              <w:left w:w="57" w:type="dxa"/>
              <w:right w:w="57" w:type="dxa"/>
            </w:tcMar>
            <w:vAlign w:val="center"/>
          </w:tcPr>
          <w:p w14:paraId="26C90F43" w14:textId="77777777" w:rsidR="009E5597" w:rsidRDefault="00877A50">
            <w:pPr>
              <w:widowControl/>
              <w:snapToGrid w:val="0"/>
              <w:jc w:val="center"/>
              <w:rPr>
                <w:rFonts w:ascii="仿宋_GB2312" w:eastAsia="仿宋_GB2312" w:cs="Times New Roman"/>
                <w:kern w:val="0"/>
                <w:sz w:val="24"/>
                <w:szCs w:val="24"/>
              </w:rPr>
            </w:pPr>
            <w:r>
              <w:rPr>
                <w:rFonts w:ascii="仿宋_GB2312" w:eastAsia="仿宋_GB2312" w:hAnsi="宋体" w:cs="仿宋_GB2312" w:hint="eastAsia"/>
                <w:kern w:val="0"/>
                <w:sz w:val="24"/>
                <w:szCs w:val="24"/>
              </w:rPr>
              <w:t>成本控制措施有效性</w:t>
            </w:r>
          </w:p>
        </w:tc>
        <w:tc>
          <w:tcPr>
            <w:tcW w:w="961" w:type="dxa"/>
            <w:tcMar>
              <w:left w:w="57" w:type="dxa"/>
              <w:right w:w="57" w:type="dxa"/>
            </w:tcMar>
            <w:vAlign w:val="center"/>
          </w:tcPr>
          <w:p w14:paraId="0A5B38D6" w14:textId="77777777" w:rsidR="009E5597" w:rsidRDefault="009E5597">
            <w:pPr>
              <w:widowControl/>
              <w:snapToGrid w:val="0"/>
              <w:jc w:val="center"/>
              <w:rPr>
                <w:rFonts w:ascii="仿宋_GB2312" w:eastAsia="仿宋_GB2312" w:cs="Times New Roman"/>
                <w:kern w:val="0"/>
                <w:sz w:val="24"/>
                <w:szCs w:val="24"/>
              </w:rPr>
            </w:pPr>
          </w:p>
        </w:tc>
        <w:tc>
          <w:tcPr>
            <w:tcW w:w="904" w:type="dxa"/>
            <w:tcMar>
              <w:left w:w="57" w:type="dxa"/>
              <w:right w:w="57" w:type="dxa"/>
            </w:tcMar>
            <w:vAlign w:val="center"/>
          </w:tcPr>
          <w:p w14:paraId="68A025C2" w14:textId="77777777" w:rsidR="009E5597" w:rsidRDefault="009E5597">
            <w:pPr>
              <w:widowControl/>
              <w:snapToGrid w:val="0"/>
              <w:jc w:val="center"/>
              <w:rPr>
                <w:rFonts w:ascii="仿宋_GB2312" w:eastAsia="仿宋_GB2312" w:cs="Times New Roman"/>
                <w:kern w:val="0"/>
                <w:sz w:val="24"/>
                <w:szCs w:val="24"/>
              </w:rPr>
            </w:pPr>
          </w:p>
        </w:tc>
        <w:tc>
          <w:tcPr>
            <w:tcW w:w="913" w:type="dxa"/>
            <w:tcMar>
              <w:left w:w="57" w:type="dxa"/>
              <w:right w:w="57" w:type="dxa"/>
            </w:tcMar>
            <w:vAlign w:val="center"/>
          </w:tcPr>
          <w:p w14:paraId="62D57045" w14:textId="77777777" w:rsidR="009E5597" w:rsidRDefault="009E5597">
            <w:pPr>
              <w:widowControl/>
              <w:snapToGrid w:val="0"/>
              <w:jc w:val="center"/>
              <w:rPr>
                <w:rFonts w:ascii="仿宋_GB2312" w:eastAsia="仿宋_GB2312" w:cs="Times New Roman"/>
                <w:kern w:val="0"/>
                <w:sz w:val="24"/>
                <w:szCs w:val="24"/>
              </w:rPr>
            </w:pPr>
          </w:p>
        </w:tc>
        <w:tc>
          <w:tcPr>
            <w:tcW w:w="909" w:type="dxa"/>
            <w:tcMar>
              <w:left w:w="57" w:type="dxa"/>
              <w:right w:w="57" w:type="dxa"/>
            </w:tcMar>
            <w:vAlign w:val="center"/>
          </w:tcPr>
          <w:p w14:paraId="3140FD61" w14:textId="77777777" w:rsidR="009E5597" w:rsidRDefault="009E5597">
            <w:pPr>
              <w:widowControl/>
              <w:snapToGrid w:val="0"/>
              <w:jc w:val="center"/>
              <w:rPr>
                <w:rFonts w:ascii="仿宋_GB2312" w:eastAsia="仿宋_GB2312" w:cs="Times New Roman"/>
                <w:kern w:val="0"/>
                <w:sz w:val="24"/>
                <w:szCs w:val="24"/>
              </w:rPr>
            </w:pPr>
          </w:p>
        </w:tc>
        <w:tc>
          <w:tcPr>
            <w:tcW w:w="950" w:type="dxa"/>
            <w:tcMar>
              <w:left w:w="57" w:type="dxa"/>
              <w:right w:w="57" w:type="dxa"/>
            </w:tcMar>
            <w:vAlign w:val="center"/>
          </w:tcPr>
          <w:p w14:paraId="254544D0" w14:textId="77777777" w:rsidR="009E5597" w:rsidRDefault="009E5597">
            <w:pPr>
              <w:widowControl/>
              <w:snapToGrid w:val="0"/>
              <w:jc w:val="center"/>
              <w:rPr>
                <w:rFonts w:ascii="仿宋_GB2312" w:eastAsia="仿宋_GB2312" w:cs="Times New Roman"/>
                <w:kern w:val="0"/>
                <w:sz w:val="24"/>
                <w:szCs w:val="24"/>
              </w:rPr>
            </w:pPr>
          </w:p>
        </w:tc>
        <w:tc>
          <w:tcPr>
            <w:tcW w:w="1113" w:type="dxa"/>
            <w:tcMar>
              <w:left w:w="57" w:type="dxa"/>
              <w:right w:w="57" w:type="dxa"/>
            </w:tcMar>
            <w:vAlign w:val="center"/>
          </w:tcPr>
          <w:p w14:paraId="6D6D997B" w14:textId="77777777" w:rsidR="009E5597" w:rsidRDefault="009E5597">
            <w:pPr>
              <w:widowControl/>
              <w:snapToGrid w:val="0"/>
              <w:jc w:val="center"/>
              <w:rPr>
                <w:rFonts w:ascii="仿宋_GB2312" w:eastAsia="仿宋_GB2312" w:cs="Times New Roman"/>
                <w:kern w:val="0"/>
                <w:sz w:val="24"/>
                <w:szCs w:val="24"/>
              </w:rPr>
            </w:pPr>
          </w:p>
        </w:tc>
        <w:tc>
          <w:tcPr>
            <w:tcW w:w="802" w:type="dxa"/>
            <w:tcMar>
              <w:left w:w="57" w:type="dxa"/>
              <w:right w:w="57" w:type="dxa"/>
            </w:tcMar>
            <w:vAlign w:val="center"/>
          </w:tcPr>
          <w:p w14:paraId="20A5ED2F" w14:textId="77777777" w:rsidR="009E5597" w:rsidRDefault="009E5597">
            <w:pPr>
              <w:widowControl/>
              <w:snapToGrid w:val="0"/>
              <w:jc w:val="center"/>
              <w:rPr>
                <w:rFonts w:ascii="仿宋_GB2312" w:eastAsia="仿宋_GB2312" w:cs="Times New Roman"/>
                <w:kern w:val="0"/>
                <w:sz w:val="24"/>
                <w:szCs w:val="24"/>
              </w:rPr>
            </w:pPr>
          </w:p>
        </w:tc>
      </w:tr>
      <w:tr w:rsidR="009E5597" w14:paraId="679AAE61" w14:textId="77777777">
        <w:trPr>
          <w:trHeight w:hRule="exact" w:val="510"/>
          <w:jc w:val="center"/>
        </w:trPr>
        <w:tc>
          <w:tcPr>
            <w:tcW w:w="2396" w:type="dxa"/>
            <w:tcMar>
              <w:left w:w="57" w:type="dxa"/>
              <w:right w:w="57" w:type="dxa"/>
            </w:tcMar>
            <w:vAlign w:val="center"/>
          </w:tcPr>
          <w:p w14:paraId="5911DC3B" w14:textId="77777777" w:rsidR="009E5597" w:rsidRDefault="00877A50">
            <w:pPr>
              <w:widowControl/>
              <w:snapToGrid w:val="0"/>
              <w:jc w:val="left"/>
              <w:rPr>
                <w:rFonts w:ascii="仿宋_GB2312" w:eastAsia="仿宋_GB2312" w:cs="Times New Roman"/>
                <w:b/>
                <w:bCs/>
                <w:kern w:val="0"/>
                <w:sz w:val="24"/>
                <w:szCs w:val="24"/>
              </w:rPr>
            </w:pPr>
            <w:r>
              <w:rPr>
                <w:rFonts w:ascii="仿宋_GB2312" w:eastAsia="仿宋_GB2312" w:hAnsi="宋体" w:cs="仿宋_GB2312" w:hint="eastAsia"/>
                <w:b/>
                <w:bCs/>
                <w:kern w:val="0"/>
                <w:sz w:val="24"/>
                <w:szCs w:val="24"/>
              </w:rPr>
              <w:t>绩效目标合理性</w:t>
            </w:r>
          </w:p>
        </w:tc>
        <w:tc>
          <w:tcPr>
            <w:tcW w:w="961" w:type="dxa"/>
            <w:tcMar>
              <w:left w:w="57" w:type="dxa"/>
              <w:right w:w="57" w:type="dxa"/>
            </w:tcMar>
            <w:vAlign w:val="center"/>
          </w:tcPr>
          <w:p w14:paraId="1D3AB999" w14:textId="77777777" w:rsidR="009E5597" w:rsidRDefault="00877A50">
            <w:pPr>
              <w:widowControl/>
              <w:snapToGrid w:val="0"/>
              <w:jc w:val="center"/>
              <w:rPr>
                <w:rFonts w:ascii="仿宋_GB2312" w:eastAsia="仿宋_GB2312" w:cs="Times New Roman"/>
                <w:b/>
                <w:bCs/>
                <w:kern w:val="0"/>
                <w:sz w:val="24"/>
                <w:szCs w:val="24"/>
              </w:rPr>
            </w:pPr>
            <w:r>
              <w:rPr>
                <w:rFonts w:ascii="仿宋_GB2312" w:eastAsia="仿宋_GB2312" w:hAnsi="宋体" w:cs="仿宋_GB2312"/>
                <w:b/>
                <w:bCs/>
                <w:kern w:val="0"/>
                <w:sz w:val="24"/>
                <w:szCs w:val="24"/>
              </w:rPr>
              <w:t>20</w:t>
            </w:r>
          </w:p>
        </w:tc>
        <w:tc>
          <w:tcPr>
            <w:tcW w:w="904" w:type="dxa"/>
            <w:tcMar>
              <w:left w:w="57" w:type="dxa"/>
              <w:right w:w="57" w:type="dxa"/>
            </w:tcMar>
            <w:vAlign w:val="center"/>
          </w:tcPr>
          <w:p w14:paraId="70EEE737" w14:textId="77777777" w:rsidR="009E5597" w:rsidRDefault="009E5597">
            <w:pPr>
              <w:widowControl/>
              <w:snapToGrid w:val="0"/>
              <w:jc w:val="center"/>
              <w:rPr>
                <w:rFonts w:ascii="仿宋_GB2312" w:eastAsia="仿宋_GB2312" w:cs="Times New Roman"/>
                <w:b/>
                <w:bCs/>
                <w:kern w:val="0"/>
                <w:sz w:val="24"/>
                <w:szCs w:val="24"/>
              </w:rPr>
            </w:pPr>
          </w:p>
        </w:tc>
        <w:tc>
          <w:tcPr>
            <w:tcW w:w="913" w:type="dxa"/>
            <w:tcMar>
              <w:left w:w="57" w:type="dxa"/>
              <w:right w:w="57" w:type="dxa"/>
            </w:tcMar>
            <w:vAlign w:val="center"/>
          </w:tcPr>
          <w:p w14:paraId="18291182" w14:textId="77777777" w:rsidR="009E5597" w:rsidRDefault="009E5597">
            <w:pPr>
              <w:widowControl/>
              <w:snapToGrid w:val="0"/>
              <w:jc w:val="center"/>
              <w:rPr>
                <w:rFonts w:ascii="仿宋_GB2312" w:eastAsia="仿宋_GB2312" w:cs="Times New Roman"/>
                <w:b/>
                <w:bCs/>
                <w:kern w:val="0"/>
                <w:sz w:val="24"/>
                <w:szCs w:val="24"/>
              </w:rPr>
            </w:pPr>
          </w:p>
        </w:tc>
        <w:tc>
          <w:tcPr>
            <w:tcW w:w="909" w:type="dxa"/>
            <w:tcMar>
              <w:left w:w="57" w:type="dxa"/>
              <w:right w:w="57" w:type="dxa"/>
            </w:tcMar>
            <w:vAlign w:val="center"/>
          </w:tcPr>
          <w:p w14:paraId="7A916AAF" w14:textId="77777777" w:rsidR="009E5597" w:rsidRDefault="009E5597">
            <w:pPr>
              <w:widowControl/>
              <w:snapToGrid w:val="0"/>
              <w:jc w:val="center"/>
              <w:rPr>
                <w:rFonts w:ascii="仿宋_GB2312" w:eastAsia="仿宋_GB2312" w:cs="Times New Roman"/>
                <w:b/>
                <w:bCs/>
                <w:kern w:val="0"/>
                <w:sz w:val="24"/>
                <w:szCs w:val="24"/>
              </w:rPr>
            </w:pPr>
          </w:p>
        </w:tc>
        <w:tc>
          <w:tcPr>
            <w:tcW w:w="950" w:type="dxa"/>
            <w:tcMar>
              <w:left w:w="57" w:type="dxa"/>
              <w:right w:w="57" w:type="dxa"/>
            </w:tcMar>
            <w:vAlign w:val="center"/>
          </w:tcPr>
          <w:p w14:paraId="37B6C033" w14:textId="77777777" w:rsidR="009E5597" w:rsidRDefault="009E5597">
            <w:pPr>
              <w:widowControl/>
              <w:snapToGrid w:val="0"/>
              <w:jc w:val="center"/>
              <w:rPr>
                <w:rFonts w:ascii="仿宋_GB2312" w:eastAsia="仿宋_GB2312" w:cs="Times New Roman"/>
                <w:b/>
                <w:bCs/>
                <w:kern w:val="0"/>
                <w:sz w:val="24"/>
                <w:szCs w:val="24"/>
              </w:rPr>
            </w:pPr>
          </w:p>
        </w:tc>
        <w:tc>
          <w:tcPr>
            <w:tcW w:w="1113" w:type="dxa"/>
            <w:tcMar>
              <w:left w:w="57" w:type="dxa"/>
              <w:right w:w="57" w:type="dxa"/>
            </w:tcMar>
            <w:vAlign w:val="center"/>
          </w:tcPr>
          <w:p w14:paraId="78F82B7B" w14:textId="77777777" w:rsidR="009E5597" w:rsidRDefault="009E5597">
            <w:pPr>
              <w:widowControl/>
              <w:snapToGrid w:val="0"/>
              <w:jc w:val="center"/>
              <w:rPr>
                <w:rFonts w:ascii="仿宋_GB2312" w:eastAsia="仿宋_GB2312" w:cs="Times New Roman"/>
                <w:b/>
                <w:bCs/>
                <w:kern w:val="0"/>
                <w:sz w:val="24"/>
                <w:szCs w:val="24"/>
              </w:rPr>
            </w:pPr>
          </w:p>
        </w:tc>
        <w:tc>
          <w:tcPr>
            <w:tcW w:w="802" w:type="dxa"/>
            <w:tcMar>
              <w:left w:w="57" w:type="dxa"/>
              <w:right w:w="57" w:type="dxa"/>
            </w:tcMar>
            <w:vAlign w:val="center"/>
          </w:tcPr>
          <w:p w14:paraId="63A90E69" w14:textId="77777777" w:rsidR="009E5597" w:rsidRDefault="009E5597">
            <w:pPr>
              <w:widowControl/>
              <w:snapToGrid w:val="0"/>
              <w:jc w:val="center"/>
              <w:rPr>
                <w:rFonts w:ascii="仿宋_GB2312" w:eastAsia="仿宋_GB2312" w:cs="Times New Roman"/>
                <w:b/>
                <w:bCs/>
                <w:kern w:val="0"/>
                <w:sz w:val="24"/>
                <w:szCs w:val="24"/>
              </w:rPr>
            </w:pPr>
          </w:p>
        </w:tc>
      </w:tr>
      <w:tr w:rsidR="009E5597" w14:paraId="130F94F1" w14:textId="77777777">
        <w:trPr>
          <w:trHeight w:hRule="exact" w:val="510"/>
          <w:jc w:val="center"/>
        </w:trPr>
        <w:tc>
          <w:tcPr>
            <w:tcW w:w="2396" w:type="dxa"/>
            <w:tcMar>
              <w:left w:w="57" w:type="dxa"/>
              <w:right w:w="57" w:type="dxa"/>
            </w:tcMar>
            <w:vAlign w:val="center"/>
          </w:tcPr>
          <w:p w14:paraId="3420B015" w14:textId="77777777" w:rsidR="009E5597" w:rsidRDefault="00877A50">
            <w:pPr>
              <w:widowControl/>
              <w:snapToGrid w:val="0"/>
              <w:jc w:val="center"/>
              <w:rPr>
                <w:rFonts w:ascii="仿宋_GB2312" w:eastAsia="仿宋_GB2312" w:cs="Times New Roman"/>
                <w:kern w:val="0"/>
                <w:sz w:val="24"/>
                <w:szCs w:val="24"/>
              </w:rPr>
            </w:pPr>
            <w:r>
              <w:rPr>
                <w:rFonts w:ascii="仿宋_GB2312" w:eastAsia="仿宋_GB2312" w:hAnsi="宋体" w:cs="仿宋_GB2312" w:hint="eastAsia"/>
                <w:kern w:val="0"/>
                <w:sz w:val="24"/>
                <w:szCs w:val="24"/>
              </w:rPr>
              <w:t>目标明确性</w:t>
            </w:r>
          </w:p>
        </w:tc>
        <w:tc>
          <w:tcPr>
            <w:tcW w:w="961" w:type="dxa"/>
            <w:tcMar>
              <w:left w:w="57" w:type="dxa"/>
              <w:right w:w="57" w:type="dxa"/>
            </w:tcMar>
            <w:vAlign w:val="center"/>
          </w:tcPr>
          <w:p w14:paraId="650FDE3C" w14:textId="77777777" w:rsidR="009E5597" w:rsidRDefault="009E5597">
            <w:pPr>
              <w:widowControl/>
              <w:snapToGrid w:val="0"/>
              <w:jc w:val="center"/>
              <w:rPr>
                <w:rFonts w:ascii="仿宋_GB2312" w:eastAsia="仿宋_GB2312" w:cs="Times New Roman"/>
                <w:kern w:val="0"/>
                <w:sz w:val="24"/>
                <w:szCs w:val="24"/>
              </w:rPr>
            </w:pPr>
          </w:p>
        </w:tc>
        <w:tc>
          <w:tcPr>
            <w:tcW w:w="904" w:type="dxa"/>
            <w:tcMar>
              <w:left w:w="57" w:type="dxa"/>
              <w:right w:w="57" w:type="dxa"/>
            </w:tcMar>
            <w:vAlign w:val="center"/>
          </w:tcPr>
          <w:p w14:paraId="2CCD7E03" w14:textId="77777777" w:rsidR="009E5597" w:rsidRDefault="009E5597">
            <w:pPr>
              <w:widowControl/>
              <w:snapToGrid w:val="0"/>
              <w:jc w:val="center"/>
              <w:rPr>
                <w:rFonts w:ascii="仿宋_GB2312" w:eastAsia="仿宋_GB2312" w:cs="Times New Roman"/>
                <w:kern w:val="0"/>
                <w:sz w:val="24"/>
                <w:szCs w:val="24"/>
              </w:rPr>
            </w:pPr>
          </w:p>
        </w:tc>
        <w:tc>
          <w:tcPr>
            <w:tcW w:w="913" w:type="dxa"/>
            <w:tcMar>
              <w:left w:w="57" w:type="dxa"/>
              <w:right w:w="57" w:type="dxa"/>
            </w:tcMar>
            <w:vAlign w:val="center"/>
          </w:tcPr>
          <w:p w14:paraId="6268073D" w14:textId="77777777" w:rsidR="009E5597" w:rsidRDefault="009E5597">
            <w:pPr>
              <w:widowControl/>
              <w:snapToGrid w:val="0"/>
              <w:jc w:val="center"/>
              <w:rPr>
                <w:rFonts w:ascii="仿宋_GB2312" w:eastAsia="仿宋_GB2312" w:cs="Times New Roman"/>
                <w:kern w:val="0"/>
                <w:sz w:val="24"/>
                <w:szCs w:val="24"/>
              </w:rPr>
            </w:pPr>
          </w:p>
        </w:tc>
        <w:tc>
          <w:tcPr>
            <w:tcW w:w="909" w:type="dxa"/>
            <w:tcMar>
              <w:left w:w="57" w:type="dxa"/>
              <w:right w:w="57" w:type="dxa"/>
            </w:tcMar>
            <w:vAlign w:val="center"/>
          </w:tcPr>
          <w:p w14:paraId="4BEA9A4F" w14:textId="77777777" w:rsidR="009E5597" w:rsidRDefault="009E5597">
            <w:pPr>
              <w:widowControl/>
              <w:snapToGrid w:val="0"/>
              <w:jc w:val="center"/>
              <w:rPr>
                <w:rFonts w:ascii="仿宋_GB2312" w:eastAsia="仿宋_GB2312" w:cs="Times New Roman"/>
                <w:kern w:val="0"/>
                <w:sz w:val="24"/>
                <w:szCs w:val="24"/>
              </w:rPr>
            </w:pPr>
          </w:p>
        </w:tc>
        <w:tc>
          <w:tcPr>
            <w:tcW w:w="950" w:type="dxa"/>
            <w:tcMar>
              <w:left w:w="57" w:type="dxa"/>
              <w:right w:w="57" w:type="dxa"/>
            </w:tcMar>
            <w:vAlign w:val="center"/>
          </w:tcPr>
          <w:p w14:paraId="022E98CD" w14:textId="77777777" w:rsidR="009E5597" w:rsidRDefault="009E5597">
            <w:pPr>
              <w:widowControl/>
              <w:snapToGrid w:val="0"/>
              <w:jc w:val="center"/>
              <w:rPr>
                <w:rFonts w:ascii="仿宋_GB2312" w:eastAsia="仿宋_GB2312" w:cs="Times New Roman"/>
                <w:kern w:val="0"/>
                <w:sz w:val="24"/>
                <w:szCs w:val="24"/>
              </w:rPr>
            </w:pPr>
          </w:p>
        </w:tc>
        <w:tc>
          <w:tcPr>
            <w:tcW w:w="1113" w:type="dxa"/>
            <w:tcMar>
              <w:left w:w="57" w:type="dxa"/>
              <w:right w:w="57" w:type="dxa"/>
            </w:tcMar>
            <w:vAlign w:val="center"/>
          </w:tcPr>
          <w:p w14:paraId="50A8AA9E" w14:textId="77777777" w:rsidR="009E5597" w:rsidRDefault="009E5597">
            <w:pPr>
              <w:widowControl/>
              <w:snapToGrid w:val="0"/>
              <w:jc w:val="center"/>
              <w:rPr>
                <w:rFonts w:ascii="仿宋_GB2312" w:eastAsia="仿宋_GB2312" w:cs="Times New Roman"/>
                <w:kern w:val="0"/>
                <w:sz w:val="24"/>
                <w:szCs w:val="24"/>
              </w:rPr>
            </w:pPr>
          </w:p>
        </w:tc>
        <w:tc>
          <w:tcPr>
            <w:tcW w:w="802" w:type="dxa"/>
            <w:tcMar>
              <w:left w:w="57" w:type="dxa"/>
              <w:right w:w="57" w:type="dxa"/>
            </w:tcMar>
            <w:vAlign w:val="center"/>
          </w:tcPr>
          <w:p w14:paraId="71A64770" w14:textId="77777777" w:rsidR="009E5597" w:rsidRDefault="009E5597">
            <w:pPr>
              <w:widowControl/>
              <w:snapToGrid w:val="0"/>
              <w:jc w:val="center"/>
              <w:rPr>
                <w:rFonts w:ascii="仿宋_GB2312" w:eastAsia="仿宋_GB2312" w:cs="Times New Roman"/>
                <w:kern w:val="0"/>
                <w:sz w:val="24"/>
                <w:szCs w:val="24"/>
              </w:rPr>
            </w:pPr>
          </w:p>
        </w:tc>
      </w:tr>
      <w:tr w:rsidR="009E5597" w14:paraId="54B6FF75" w14:textId="77777777">
        <w:trPr>
          <w:trHeight w:hRule="exact" w:val="510"/>
          <w:jc w:val="center"/>
        </w:trPr>
        <w:tc>
          <w:tcPr>
            <w:tcW w:w="2396" w:type="dxa"/>
            <w:tcMar>
              <w:left w:w="57" w:type="dxa"/>
              <w:right w:w="57" w:type="dxa"/>
            </w:tcMar>
            <w:vAlign w:val="center"/>
          </w:tcPr>
          <w:p w14:paraId="57D1A1C3" w14:textId="77777777" w:rsidR="009E5597" w:rsidRDefault="00877A50">
            <w:pPr>
              <w:widowControl/>
              <w:snapToGrid w:val="0"/>
              <w:jc w:val="center"/>
              <w:rPr>
                <w:rFonts w:ascii="仿宋_GB2312" w:eastAsia="仿宋_GB2312" w:cs="Times New Roman"/>
                <w:kern w:val="0"/>
                <w:sz w:val="24"/>
                <w:szCs w:val="24"/>
              </w:rPr>
            </w:pPr>
            <w:r>
              <w:rPr>
                <w:rFonts w:ascii="仿宋_GB2312" w:eastAsia="仿宋_GB2312" w:hAnsi="宋体" w:cs="仿宋_GB2312" w:hint="eastAsia"/>
                <w:kern w:val="0"/>
                <w:sz w:val="24"/>
                <w:szCs w:val="24"/>
              </w:rPr>
              <w:t>目标合理性</w:t>
            </w:r>
          </w:p>
        </w:tc>
        <w:tc>
          <w:tcPr>
            <w:tcW w:w="961" w:type="dxa"/>
            <w:tcMar>
              <w:left w:w="57" w:type="dxa"/>
              <w:right w:w="57" w:type="dxa"/>
            </w:tcMar>
            <w:vAlign w:val="center"/>
          </w:tcPr>
          <w:p w14:paraId="2037A93B" w14:textId="77777777" w:rsidR="009E5597" w:rsidRDefault="009E5597">
            <w:pPr>
              <w:widowControl/>
              <w:snapToGrid w:val="0"/>
              <w:jc w:val="center"/>
              <w:rPr>
                <w:rFonts w:ascii="仿宋_GB2312" w:eastAsia="仿宋_GB2312" w:cs="Times New Roman"/>
                <w:kern w:val="0"/>
                <w:sz w:val="24"/>
                <w:szCs w:val="24"/>
              </w:rPr>
            </w:pPr>
          </w:p>
        </w:tc>
        <w:tc>
          <w:tcPr>
            <w:tcW w:w="904" w:type="dxa"/>
            <w:tcMar>
              <w:left w:w="57" w:type="dxa"/>
              <w:right w:w="57" w:type="dxa"/>
            </w:tcMar>
            <w:vAlign w:val="center"/>
          </w:tcPr>
          <w:p w14:paraId="12640BC9" w14:textId="77777777" w:rsidR="009E5597" w:rsidRDefault="009E5597">
            <w:pPr>
              <w:widowControl/>
              <w:snapToGrid w:val="0"/>
              <w:jc w:val="center"/>
              <w:rPr>
                <w:rFonts w:ascii="仿宋_GB2312" w:eastAsia="仿宋_GB2312" w:cs="Times New Roman"/>
                <w:kern w:val="0"/>
                <w:sz w:val="24"/>
                <w:szCs w:val="24"/>
              </w:rPr>
            </w:pPr>
          </w:p>
        </w:tc>
        <w:tc>
          <w:tcPr>
            <w:tcW w:w="913" w:type="dxa"/>
            <w:tcMar>
              <w:left w:w="57" w:type="dxa"/>
              <w:right w:w="57" w:type="dxa"/>
            </w:tcMar>
            <w:vAlign w:val="center"/>
          </w:tcPr>
          <w:p w14:paraId="2324DF36" w14:textId="77777777" w:rsidR="009E5597" w:rsidRDefault="009E5597">
            <w:pPr>
              <w:widowControl/>
              <w:snapToGrid w:val="0"/>
              <w:jc w:val="center"/>
              <w:rPr>
                <w:rFonts w:ascii="仿宋_GB2312" w:eastAsia="仿宋_GB2312" w:cs="Times New Roman"/>
                <w:kern w:val="0"/>
                <w:sz w:val="24"/>
                <w:szCs w:val="24"/>
              </w:rPr>
            </w:pPr>
          </w:p>
        </w:tc>
        <w:tc>
          <w:tcPr>
            <w:tcW w:w="909" w:type="dxa"/>
            <w:tcMar>
              <w:left w:w="57" w:type="dxa"/>
              <w:right w:w="57" w:type="dxa"/>
            </w:tcMar>
            <w:vAlign w:val="center"/>
          </w:tcPr>
          <w:p w14:paraId="5893CF24" w14:textId="77777777" w:rsidR="009E5597" w:rsidRDefault="009E5597">
            <w:pPr>
              <w:widowControl/>
              <w:snapToGrid w:val="0"/>
              <w:jc w:val="center"/>
              <w:rPr>
                <w:rFonts w:ascii="仿宋_GB2312" w:eastAsia="仿宋_GB2312" w:cs="Times New Roman"/>
                <w:kern w:val="0"/>
                <w:sz w:val="24"/>
                <w:szCs w:val="24"/>
              </w:rPr>
            </w:pPr>
          </w:p>
        </w:tc>
        <w:tc>
          <w:tcPr>
            <w:tcW w:w="950" w:type="dxa"/>
            <w:tcMar>
              <w:left w:w="57" w:type="dxa"/>
              <w:right w:w="57" w:type="dxa"/>
            </w:tcMar>
            <w:vAlign w:val="center"/>
          </w:tcPr>
          <w:p w14:paraId="397E7E95" w14:textId="77777777" w:rsidR="009E5597" w:rsidRDefault="009E5597">
            <w:pPr>
              <w:widowControl/>
              <w:snapToGrid w:val="0"/>
              <w:jc w:val="center"/>
              <w:rPr>
                <w:rFonts w:ascii="仿宋_GB2312" w:eastAsia="仿宋_GB2312" w:cs="Times New Roman"/>
                <w:kern w:val="0"/>
                <w:sz w:val="24"/>
                <w:szCs w:val="24"/>
              </w:rPr>
            </w:pPr>
          </w:p>
        </w:tc>
        <w:tc>
          <w:tcPr>
            <w:tcW w:w="1113" w:type="dxa"/>
            <w:tcMar>
              <w:left w:w="57" w:type="dxa"/>
              <w:right w:w="57" w:type="dxa"/>
            </w:tcMar>
            <w:vAlign w:val="center"/>
          </w:tcPr>
          <w:p w14:paraId="44CAE030" w14:textId="77777777" w:rsidR="009E5597" w:rsidRDefault="009E5597">
            <w:pPr>
              <w:widowControl/>
              <w:snapToGrid w:val="0"/>
              <w:jc w:val="center"/>
              <w:rPr>
                <w:rFonts w:ascii="仿宋_GB2312" w:eastAsia="仿宋_GB2312" w:cs="Times New Roman"/>
                <w:kern w:val="0"/>
                <w:sz w:val="24"/>
                <w:szCs w:val="24"/>
              </w:rPr>
            </w:pPr>
          </w:p>
        </w:tc>
        <w:tc>
          <w:tcPr>
            <w:tcW w:w="802" w:type="dxa"/>
            <w:tcMar>
              <w:left w:w="57" w:type="dxa"/>
              <w:right w:w="57" w:type="dxa"/>
            </w:tcMar>
            <w:vAlign w:val="center"/>
          </w:tcPr>
          <w:p w14:paraId="360764E9" w14:textId="77777777" w:rsidR="009E5597" w:rsidRDefault="009E5597">
            <w:pPr>
              <w:widowControl/>
              <w:snapToGrid w:val="0"/>
              <w:jc w:val="center"/>
              <w:rPr>
                <w:rFonts w:ascii="仿宋_GB2312" w:eastAsia="仿宋_GB2312" w:cs="Times New Roman"/>
                <w:kern w:val="0"/>
                <w:sz w:val="24"/>
                <w:szCs w:val="24"/>
              </w:rPr>
            </w:pPr>
          </w:p>
        </w:tc>
      </w:tr>
      <w:tr w:rsidR="009E5597" w14:paraId="6DE48C79" w14:textId="77777777">
        <w:trPr>
          <w:trHeight w:hRule="exact" w:val="510"/>
          <w:jc w:val="center"/>
        </w:trPr>
        <w:tc>
          <w:tcPr>
            <w:tcW w:w="2396" w:type="dxa"/>
            <w:tcMar>
              <w:left w:w="57" w:type="dxa"/>
              <w:right w:w="57" w:type="dxa"/>
            </w:tcMar>
            <w:vAlign w:val="center"/>
          </w:tcPr>
          <w:p w14:paraId="0B7309EB" w14:textId="77777777" w:rsidR="009E5597" w:rsidRDefault="00877A50">
            <w:pPr>
              <w:widowControl/>
              <w:snapToGrid w:val="0"/>
              <w:jc w:val="left"/>
              <w:rPr>
                <w:rFonts w:ascii="仿宋_GB2312" w:eastAsia="仿宋_GB2312" w:cs="Times New Roman"/>
                <w:b/>
                <w:bCs/>
                <w:kern w:val="0"/>
                <w:sz w:val="24"/>
                <w:szCs w:val="24"/>
              </w:rPr>
            </w:pPr>
            <w:r>
              <w:rPr>
                <w:rFonts w:ascii="仿宋_GB2312" w:eastAsia="仿宋_GB2312" w:hAnsi="宋体" w:cs="仿宋_GB2312" w:hint="eastAsia"/>
                <w:b/>
                <w:bCs/>
                <w:kern w:val="0"/>
                <w:sz w:val="24"/>
                <w:szCs w:val="24"/>
              </w:rPr>
              <w:t>实施方案有效性</w:t>
            </w:r>
          </w:p>
        </w:tc>
        <w:tc>
          <w:tcPr>
            <w:tcW w:w="961" w:type="dxa"/>
            <w:tcMar>
              <w:left w:w="57" w:type="dxa"/>
              <w:right w:w="57" w:type="dxa"/>
            </w:tcMar>
            <w:vAlign w:val="center"/>
          </w:tcPr>
          <w:p w14:paraId="57502AC0" w14:textId="77777777" w:rsidR="009E5597" w:rsidRDefault="00877A50">
            <w:pPr>
              <w:widowControl/>
              <w:snapToGrid w:val="0"/>
              <w:jc w:val="center"/>
              <w:rPr>
                <w:rFonts w:ascii="仿宋_GB2312" w:eastAsia="仿宋_GB2312" w:cs="Times New Roman"/>
                <w:b/>
                <w:bCs/>
                <w:kern w:val="0"/>
                <w:sz w:val="24"/>
                <w:szCs w:val="24"/>
              </w:rPr>
            </w:pPr>
            <w:r>
              <w:rPr>
                <w:rFonts w:ascii="仿宋_GB2312" w:eastAsia="仿宋_GB2312" w:hAnsi="宋体" w:cs="仿宋_GB2312"/>
                <w:b/>
                <w:bCs/>
                <w:kern w:val="0"/>
                <w:sz w:val="24"/>
                <w:szCs w:val="24"/>
              </w:rPr>
              <w:t>20</w:t>
            </w:r>
          </w:p>
        </w:tc>
        <w:tc>
          <w:tcPr>
            <w:tcW w:w="904" w:type="dxa"/>
            <w:tcMar>
              <w:left w:w="57" w:type="dxa"/>
              <w:right w:w="57" w:type="dxa"/>
            </w:tcMar>
            <w:vAlign w:val="center"/>
          </w:tcPr>
          <w:p w14:paraId="3984F24C" w14:textId="77777777" w:rsidR="009E5597" w:rsidRDefault="009E5597">
            <w:pPr>
              <w:widowControl/>
              <w:snapToGrid w:val="0"/>
              <w:jc w:val="center"/>
              <w:rPr>
                <w:rFonts w:ascii="仿宋_GB2312" w:eastAsia="仿宋_GB2312" w:cs="Times New Roman"/>
                <w:kern w:val="0"/>
                <w:sz w:val="24"/>
                <w:szCs w:val="24"/>
              </w:rPr>
            </w:pPr>
          </w:p>
        </w:tc>
        <w:tc>
          <w:tcPr>
            <w:tcW w:w="913" w:type="dxa"/>
            <w:tcMar>
              <w:left w:w="57" w:type="dxa"/>
              <w:right w:w="57" w:type="dxa"/>
            </w:tcMar>
            <w:vAlign w:val="center"/>
          </w:tcPr>
          <w:p w14:paraId="3C5032B0" w14:textId="77777777" w:rsidR="009E5597" w:rsidRDefault="009E5597">
            <w:pPr>
              <w:widowControl/>
              <w:snapToGrid w:val="0"/>
              <w:jc w:val="center"/>
              <w:rPr>
                <w:rFonts w:ascii="仿宋_GB2312" w:eastAsia="仿宋_GB2312" w:cs="Times New Roman"/>
                <w:kern w:val="0"/>
                <w:sz w:val="24"/>
                <w:szCs w:val="24"/>
              </w:rPr>
            </w:pPr>
          </w:p>
        </w:tc>
        <w:tc>
          <w:tcPr>
            <w:tcW w:w="909" w:type="dxa"/>
            <w:tcMar>
              <w:left w:w="57" w:type="dxa"/>
              <w:right w:w="57" w:type="dxa"/>
            </w:tcMar>
            <w:vAlign w:val="center"/>
          </w:tcPr>
          <w:p w14:paraId="6BB5650C" w14:textId="77777777" w:rsidR="009E5597" w:rsidRDefault="009E5597">
            <w:pPr>
              <w:widowControl/>
              <w:snapToGrid w:val="0"/>
              <w:jc w:val="center"/>
              <w:rPr>
                <w:rFonts w:ascii="仿宋_GB2312" w:eastAsia="仿宋_GB2312" w:cs="Times New Roman"/>
                <w:kern w:val="0"/>
                <w:sz w:val="24"/>
                <w:szCs w:val="24"/>
              </w:rPr>
            </w:pPr>
          </w:p>
        </w:tc>
        <w:tc>
          <w:tcPr>
            <w:tcW w:w="950" w:type="dxa"/>
            <w:tcMar>
              <w:left w:w="57" w:type="dxa"/>
              <w:right w:w="57" w:type="dxa"/>
            </w:tcMar>
            <w:vAlign w:val="center"/>
          </w:tcPr>
          <w:p w14:paraId="28F278C5" w14:textId="77777777" w:rsidR="009E5597" w:rsidRDefault="009E5597">
            <w:pPr>
              <w:widowControl/>
              <w:snapToGrid w:val="0"/>
              <w:jc w:val="center"/>
              <w:rPr>
                <w:rFonts w:ascii="仿宋_GB2312" w:eastAsia="仿宋_GB2312" w:cs="Times New Roman"/>
                <w:kern w:val="0"/>
                <w:sz w:val="24"/>
                <w:szCs w:val="24"/>
              </w:rPr>
            </w:pPr>
          </w:p>
        </w:tc>
        <w:tc>
          <w:tcPr>
            <w:tcW w:w="1113" w:type="dxa"/>
            <w:tcMar>
              <w:left w:w="57" w:type="dxa"/>
              <w:right w:w="57" w:type="dxa"/>
            </w:tcMar>
            <w:vAlign w:val="center"/>
          </w:tcPr>
          <w:p w14:paraId="790FD755" w14:textId="77777777" w:rsidR="009E5597" w:rsidRDefault="009E5597">
            <w:pPr>
              <w:widowControl/>
              <w:snapToGrid w:val="0"/>
              <w:jc w:val="center"/>
              <w:rPr>
                <w:rFonts w:ascii="仿宋_GB2312" w:eastAsia="仿宋_GB2312" w:cs="Times New Roman"/>
                <w:kern w:val="0"/>
                <w:sz w:val="24"/>
                <w:szCs w:val="24"/>
              </w:rPr>
            </w:pPr>
          </w:p>
        </w:tc>
        <w:tc>
          <w:tcPr>
            <w:tcW w:w="802" w:type="dxa"/>
            <w:tcMar>
              <w:left w:w="57" w:type="dxa"/>
              <w:right w:w="57" w:type="dxa"/>
            </w:tcMar>
            <w:vAlign w:val="center"/>
          </w:tcPr>
          <w:p w14:paraId="6FC4D9CD" w14:textId="77777777" w:rsidR="009E5597" w:rsidRDefault="009E5597">
            <w:pPr>
              <w:widowControl/>
              <w:snapToGrid w:val="0"/>
              <w:jc w:val="center"/>
              <w:rPr>
                <w:rFonts w:ascii="仿宋_GB2312" w:eastAsia="仿宋_GB2312" w:cs="Times New Roman"/>
                <w:kern w:val="0"/>
                <w:sz w:val="24"/>
                <w:szCs w:val="24"/>
              </w:rPr>
            </w:pPr>
          </w:p>
        </w:tc>
      </w:tr>
      <w:tr w:rsidR="009E5597" w14:paraId="08C9C56C" w14:textId="77777777">
        <w:trPr>
          <w:trHeight w:hRule="exact" w:val="510"/>
          <w:jc w:val="center"/>
        </w:trPr>
        <w:tc>
          <w:tcPr>
            <w:tcW w:w="2396" w:type="dxa"/>
            <w:tcMar>
              <w:left w:w="57" w:type="dxa"/>
              <w:right w:w="57" w:type="dxa"/>
            </w:tcMar>
            <w:vAlign w:val="center"/>
          </w:tcPr>
          <w:p w14:paraId="73EDF9A9" w14:textId="77777777" w:rsidR="009E5597" w:rsidRDefault="00877A50">
            <w:pPr>
              <w:widowControl/>
              <w:snapToGrid w:val="0"/>
              <w:jc w:val="center"/>
              <w:rPr>
                <w:rFonts w:ascii="仿宋_GB2312" w:eastAsia="仿宋_GB2312" w:cs="Times New Roman"/>
                <w:kern w:val="0"/>
                <w:sz w:val="24"/>
                <w:szCs w:val="24"/>
              </w:rPr>
            </w:pPr>
            <w:r>
              <w:rPr>
                <w:rFonts w:ascii="仿宋_GB2312" w:eastAsia="仿宋_GB2312" w:hAnsi="宋体" w:cs="仿宋_GB2312" w:hint="eastAsia"/>
                <w:kern w:val="0"/>
                <w:sz w:val="24"/>
                <w:szCs w:val="24"/>
              </w:rPr>
              <w:t>实施内容明确性</w:t>
            </w:r>
          </w:p>
        </w:tc>
        <w:tc>
          <w:tcPr>
            <w:tcW w:w="961" w:type="dxa"/>
            <w:tcMar>
              <w:left w:w="57" w:type="dxa"/>
              <w:right w:w="57" w:type="dxa"/>
            </w:tcMar>
            <w:vAlign w:val="center"/>
          </w:tcPr>
          <w:p w14:paraId="0B8FC468" w14:textId="77777777" w:rsidR="009E5597" w:rsidRDefault="009E5597">
            <w:pPr>
              <w:widowControl/>
              <w:snapToGrid w:val="0"/>
              <w:jc w:val="center"/>
              <w:rPr>
                <w:rFonts w:ascii="仿宋_GB2312" w:eastAsia="仿宋_GB2312" w:cs="Times New Roman"/>
                <w:kern w:val="0"/>
                <w:sz w:val="24"/>
                <w:szCs w:val="24"/>
              </w:rPr>
            </w:pPr>
          </w:p>
        </w:tc>
        <w:tc>
          <w:tcPr>
            <w:tcW w:w="904" w:type="dxa"/>
            <w:tcMar>
              <w:left w:w="57" w:type="dxa"/>
              <w:right w:w="57" w:type="dxa"/>
            </w:tcMar>
            <w:vAlign w:val="center"/>
          </w:tcPr>
          <w:p w14:paraId="256E6E93" w14:textId="77777777" w:rsidR="009E5597" w:rsidRDefault="009E5597">
            <w:pPr>
              <w:widowControl/>
              <w:snapToGrid w:val="0"/>
              <w:jc w:val="center"/>
              <w:rPr>
                <w:rFonts w:ascii="仿宋_GB2312" w:eastAsia="仿宋_GB2312" w:cs="Times New Roman"/>
                <w:kern w:val="0"/>
                <w:sz w:val="24"/>
                <w:szCs w:val="24"/>
              </w:rPr>
            </w:pPr>
          </w:p>
        </w:tc>
        <w:tc>
          <w:tcPr>
            <w:tcW w:w="913" w:type="dxa"/>
            <w:tcMar>
              <w:left w:w="57" w:type="dxa"/>
              <w:right w:w="57" w:type="dxa"/>
            </w:tcMar>
            <w:vAlign w:val="center"/>
          </w:tcPr>
          <w:p w14:paraId="1894B800" w14:textId="77777777" w:rsidR="009E5597" w:rsidRDefault="009E5597">
            <w:pPr>
              <w:widowControl/>
              <w:snapToGrid w:val="0"/>
              <w:jc w:val="center"/>
              <w:rPr>
                <w:rFonts w:ascii="仿宋_GB2312" w:eastAsia="仿宋_GB2312" w:cs="Times New Roman"/>
                <w:kern w:val="0"/>
                <w:sz w:val="24"/>
                <w:szCs w:val="24"/>
              </w:rPr>
            </w:pPr>
          </w:p>
        </w:tc>
        <w:tc>
          <w:tcPr>
            <w:tcW w:w="909" w:type="dxa"/>
            <w:tcMar>
              <w:left w:w="57" w:type="dxa"/>
              <w:right w:w="57" w:type="dxa"/>
            </w:tcMar>
            <w:vAlign w:val="center"/>
          </w:tcPr>
          <w:p w14:paraId="1C638D20" w14:textId="77777777" w:rsidR="009E5597" w:rsidRDefault="009E5597">
            <w:pPr>
              <w:widowControl/>
              <w:snapToGrid w:val="0"/>
              <w:jc w:val="center"/>
              <w:rPr>
                <w:rFonts w:ascii="仿宋_GB2312" w:eastAsia="仿宋_GB2312" w:cs="Times New Roman"/>
                <w:kern w:val="0"/>
                <w:sz w:val="24"/>
                <w:szCs w:val="24"/>
              </w:rPr>
            </w:pPr>
          </w:p>
        </w:tc>
        <w:tc>
          <w:tcPr>
            <w:tcW w:w="950" w:type="dxa"/>
            <w:tcMar>
              <w:left w:w="57" w:type="dxa"/>
              <w:right w:w="57" w:type="dxa"/>
            </w:tcMar>
            <w:vAlign w:val="center"/>
          </w:tcPr>
          <w:p w14:paraId="3229D626" w14:textId="77777777" w:rsidR="009E5597" w:rsidRDefault="009E5597">
            <w:pPr>
              <w:widowControl/>
              <w:snapToGrid w:val="0"/>
              <w:jc w:val="center"/>
              <w:rPr>
                <w:rFonts w:ascii="仿宋_GB2312" w:eastAsia="仿宋_GB2312" w:cs="Times New Roman"/>
                <w:kern w:val="0"/>
                <w:sz w:val="24"/>
                <w:szCs w:val="24"/>
              </w:rPr>
            </w:pPr>
          </w:p>
        </w:tc>
        <w:tc>
          <w:tcPr>
            <w:tcW w:w="1113" w:type="dxa"/>
            <w:tcMar>
              <w:left w:w="57" w:type="dxa"/>
              <w:right w:w="57" w:type="dxa"/>
            </w:tcMar>
            <w:vAlign w:val="center"/>
          </w:tcPr>
          <w:p w14:paraId="0A093B43" w14:textId="77777777" w:rsidR="009E5597" w:rsidRDefault="009E5597">
            <w:pPr>
              <w:widowControl/>
              <w:snapToGrid w:val="0"/>
              <w:jc w:val="center"/>
              <w:rPr>
                <w:rFonts w:ascii="仿宋_GB2312" w:eastAsia="仿宋_GB2312" w:cs="Times New Roman"/>
                <w:kern w:val="0"/>
                <w:sz w:val="24"/>
                <w:szCs w:val="24"/>
              </w:rPr>
            </w:pPr>
          </w:p>
        </w:tc>
        <w:tc>
          <w:tcPr>
            <w:tcW w:w="802" w:type="dxa"/>
            <w:tcMar>
              <w:left w:w="57" w:type="dxa"/>
              <w:right w:w="57" w:type="dxa"/>
            </w:tcMar>
            <w:vAlign w:val="center"/>
          </w:tcPr>
          <w:p w14:paraId="1F332972" w14:textId="77777777" w:rsidR="009E5597" w:rsidRDefault="009E5597">
            <w:pPr>
              <w:widowControl/>
              <w:snapToGrid w:val="0"/>
              <w:jc w:val="center"/>
              <w:rPr>
                <w:rFonts w:ascii="仿宋_GB2312" w:eastAsia="仿宋_GB2312" w:cs="Times New Roman"/>
                <w:kern w:val="0"/>
                <w:sz w:val="24"/>
                <w:szCs w:val="24"/>
              </w:rPr>
            </w:pPr>
          </w:p>
        </w:tc>
      </w:tr>
      <w:tr w:rsidR="009E5597" w14:paraId="4982D42C" w14:textId="77777777">
        <w:trPr>
          <w:trHeight w:hRule="exact" w:val="510"/>
          <w:jc w:val="center"/>
        </w:trPr>
        <w:tc>
          <w:tcPr>
            <w:tcW w:w="2396" w:type="dxa"/>
            <w:tcMar>
              <w:left w:w="57" w:type="dxa"/>
              <w:right w:w="57" w:type="dxa"/>
            </w:tcMar>
            <w:vAlign w:val="center"/>
          </w:tcPr>
          <w:p w14:paraId="3FA76CE4" w14:textId="77777777" w:rsidR="009E5597" w:rsidRDefault="00877A50">
            <w:pPr>
              <w:widowControl/>
              <w:snapToGrid w:val="0"/>
              <w:jc w:val="center"/>
              <w:rPr>
                <w:rFonts w:ascii="仿宋_GB2312" w:eastAsia="仿宋_GB2312" w:cs="Times New Roman"/>
                <w:kern w:val="0"/>
                <w:sz w:val="24"/>
                <w:szCs w:val="24"/>
              </w:rPr>
            </w:pPr>
            <w:r>
              <w:rPr>
                <w:rFonts w:ascii="仿宋_GB2312" w:eastAsia="仿宋_GB2312" w:hAnsi="宋体" w:cs="仿宋_GB2312" w:hint="eastAsia"/>
                <w:kern w:val="0"/>
                <w:sz w:val="24"/>
                <w:szCs w:val="24"/>
              </w:rPr>
              <w:t>实施方案可行性</w:t>
            </w:r>
          </w:p>
        </w:tc>
        <w:tc>
          <w:tcPr>
            <w:tcW w:w="961" w:type="dxa"/>
            <w:tcMar>
              <w:left w:w="57" w:type="dxa"/>
              <w:right w:w="57" w:type="dxa"/>
            </w:tcMar>
            <w:vAlign w:val="center"/>
          </w:tcPr>
          <w:p w14:paraId="15094A90" w14:textId="77777777" w:rsidR="009E5597" w:rsidRDefault="009E5597">
            <w:pPr>
              <w:widowControl/>
              <w:snapToGrid w:val="0"/>
              <w:jc w:val="center"/>
              <w:rPr>
                <w:rFonts w:ascii="仿宋_GB2312" w:eastAsia="仿宋_GB2312" w:cs="Times New Roman"/>
                <w:kern w:val="0"/>
                <w:sz w:val="24"/>
                <w:szCs w:val="24"/>
              </w:rPr>
            </w:pPr>
          </w:p>
        </w:tc>
        <w:tc>
          <w:tcPr>
            <w:tcW w:w="904" w:type="dxa"/>
            <w:tcMar>
              <w:left w:w="57" w:type="dxa"/>
              <w:right w:w="57" w:type="dxa"/>
            </w:tcMar>
            <w:vAlign w:val="center"/>
          </w:tcPr>
          <w:p w14:paraId="207E20B9" w14:textId="77777777" w:rsidR="009E5597" w:rsidRDefault="009E5597">
            <w:pPr>
              <w:widowControl/>
              <w:snapToGrid w:val="0"/>
              <w:jc w:val="center"/>
              <w:rPr>
                <w:rFonts w:ascii="仿宋_GB2312" w:eastAsia="仿宋_GB2312" w:cs="Times New Roman"/>
                <w:kern w:val="0"/>
                <w:sz w:val="24"/>
                <w:szCs w:val="24"/>
              </w:rPr>
            </w:pPr>
          </w:p>
        </w:tc>
        <w:tc>
          <w:tcPr>
            <w:tcW w:w="913" w:type="dxa"/>
            <w:tcMar>
              <w:left w:w="57" w:type="dxa"/>
              <w:right w:w="57" w:type="dxa"/>
            </w:tcMar>
            <w:vAlign w:val="center"/>
          </w:tcPr>
          <w:p w14:paraId="21BA2BB5" w14:textId="77777777" w:rsidR="009E5597" w:rsidRDefault="009E5597">
            <w:pPr>
              <w:widowControl/>
              <w:snapToGrid w:val="0"/>
              <w:jc w:val="center"/>
              <w:rPr>
                <w:rFonts w:ascii="仿宋_GB2312" w:eastAsia="仿宋_GB2312" w:cs="Times New Roman"/>
                <w:kern w:val="0"/>
                <w:sz w:val="24"/>
                <w:szCs w:val="24"/>
              </w:rPr>
            </w:pPr>
          </w:p>
        </w:tc>
        <w:tc>
          <w:tcPr>
            <w:tcW w:w="909" w:type="dxa"/>
            <w:tcMar>
              <w:left w:w="57" w:type="dxa"/>
              <w:right w:w="57" w:type="dxa"/>
            </w:tcMar>
            <w:vAlign w:val="center"/>
          </w:tcPr>
          <w:p w14:paraId="7E2B71B4" w14:textId="77777777" w:rsidR="009E5597" w:rsidRDefault="009E5597">
            <w:pPr>
              <w:widowControl/>
              <w:snapToGrid w:val="0"/>
              <w:jc w:val="center"/>
              <w:rPr>
                <w:rFonts w:ascii="仿宋_GB2312" w:eastAsia="仿宋_GB2312" w:cs="Times New Roman"/>
                <w:kern w:val="0"/>
                <w:sz w:val="24"/>
                <w:szCs w:val="24"/>
              </w:rPr>
            </w:pPr>
          </w:p>
        </w:tc>
        <w:tc>
          <w:tcPr>
            <w:tcW w:w="950" w:type="dxa"/>
            <w:tcMar>
              <w:left w:w="57" w:type="dxa"/>
              <w:right w:w="57" w:type="dxa"/>
            </w:tcMar>
            <w:vAlign w:val="center"/>
          </w:tcPr>
          <w:p w14:paraId="63B5F402" w14:textId="77777777" w:rsidR="009E5597" w:rsidRDefault="009E5597">
            <w:pPr>
              <w:widowControl/>
              <w:snapToGrid w:val="0"/>
              <w:jc w:val="center"/>
              <w:rPr>
                <w:rFonts w:ascii="仿宋_GB2312" w:eastAsia="仿宋_GB2312" w:cs="Times New Roman"/>
                <w:kern w:val="0"/>
                <w:sz w:val="24"/>
                <w:szCs w:val="24"/>
              </w:rPr>
            </w:pPr>
          </w:p>
        </w:tc>
        <w:tc>
          <w:tcPr>
            <w:tcW w:w="1113" w:type="dxa"/>
            <w:tcMar>
              <w:left w:w="57" w:type="dxa"/>
              <w:right w:w="57" w:type="dxa"/>
            </w:tcMar>
            <w:vAlign w:val="center"/>
          </w:tcPr>
          <w:p w14:paraId="565EE70A" w14:textId="77777777" w:rsidR="009E5597" w:rsidRDefault="009E5597">
            <w:pPr>
              <w:widowControl/>
              <w:snapToGrid w:val="0"/>
              <w:jc w:val="center"/>
              <w:rPr>
                <w:rFonts w:ascii="仿宋_GB2312" w:eastAsia="仿宋_GB2312" w:cs="Times New Roman"/>
                <w:kern w:val="0"/>
                <w:sz w:val="24"/>
                <w:szCs w:val="24"/>
              </w:rPr>
            </w:pPr>
          </w:p>
        </w:tc>
        <w:tc>
          <w:tcPr>
            <w:tcW w:w="802" w:type="dxa"/>
            <w:tcMar>
              <w:left w:w="57" w:type="dxa"/>
              <w:right w:w="57" w:type="dxa"/>
            </w:tcMar>
            <w:vAlign w:val="center"/>
          </w:tcPr>
          <w:p w14:paraId="11D23D35" w14:textId="77777777" w:rsidR="009E5597" w:rsidRDefault="009E5597">
            <w:pPr>
              <w:widowControl/>
              <w:snapToGrid w:val="0"/>
              <w:jc w:val="center"/>
              <w:rPr>
                <w:rFonts w:ascii="仿宋_GB2312" w:eastAsia="仿宋_GB2312" w:cs="Times New Roman"/>
                <w:kern w:val="0"/>
                <w:sz w:val="24"/>
                <w:szCs w:val="24"/>
              </w:rPr>
            </w:pPr>
          </w:p>
        </w:tc>
      </w:tr>
      <w:tr w:rsidR="009E5597" w14:paraId="0F4381DF" w14:textId="77777777">
        <w:trPr>
          <w:trHeight w:hRule="exact" w:val="510"/>
          <w:jc w:val="center"/>
        </w:trPr>
        <w:tc>
          <w:tcPr>
            <w:tcW w:w="2396" w:type="dxa"/>
            <w:tcMar>
              <w:left w:w="57" w:type="dxa"/>
              <w:right w:w="57" w:type="dxa"/>
            </w:tcMar>
            <w:vAlign w:val="center"/>
          </w:tcPr>
          <w:p w14:paraId="3B12857C" w14:textId="77777777" w:rsidR="009E5597" w:rsidRDefault="00877A50">
            <w:pPr>
              <w:widowControl/>
              <w:snapToGrid w:val="0"/>
              <w:jc w:val="center"/>
              <w:rPr>
                <w:rFonts w:ascii="仿宋_GB2312" w:eastAsia="仿宋_GB2312" w:cs="Times New Roman"/>
                <w:kern w:val="0"/>
                <w:sz w:val="24"/>
                <w:szCs w:val="24"/>
              </w:rPr>
            </w:pPr>
            <w:r>
              <w:rPr>
                <w:rFonts w:ascii="仿宋_GB2312" w:eastAsia="仿宋_GB2312" w:hAnsi="宋体" w:cs="仿宋_GB2312" w:hint="eastAsia"/>
                <w:kern w:val="0"/>
                <w:sz w:val="24"/>
                <w:szCs w:val="24"/>
              </w:rPr>
              <w:t>过程控制有效性</w:t>
            </w:r>
          </w:p>
        </w:tc>
        <w:tc>
          <w:tcPr>
            <w:tcW w:w="961" w:type="dxa"/>
            <w:tcMar>
              <w:left w:w="57" w:type="dxa"/>
              <w:right w:w="57" w:type="dxa"/>
            </w:tcMar>
            <w:vAlign w:val="center"/>
          </w:tcPr>
          <w:p w14:paraId="5097B64B" w14:textId="77777777" w:rsidR="009E5597" w:rsidRDefault="009E5597">
            <w:pPr>
              <w:widowControl/>
              <w:snapToGrid w:val="0"/>
              <w:jc w:val="center"/>
              <w:rPr>
                <w:rFonts w:ascii="仿宋_GB2312" w:eastAsia="仿宋_GB2312" w:cs="Times New Roman"/>
                <w:kern w:val="0"/>
                <w:sz w:val="24"/>
                <w:szCs w:val="24"/>
              </w:rPr>
            </w:pPr>
          </w:p>
        </w:tc>
        <w:tc>
          <w:tcPr>
            <w:tcW w:w="904" w:type="dxa"/>
            <w:tcMar>
              <w:left w:w="57" w:type="dxa"/>
              <w:right w:w="57" w:type="dxa"/>
            </w:tcMar>
            <w:vAlign w:val="center"/>
          </w:tcPr>
          <w:p w14:paraId="673949B0" w14:textId="77777777" w:rsidR="009E5597" w:rsidRDefault="009E5597">
            <w:pPr>
              <w:widowControl/>
              <w:snapToGrid w:val="0"/>
              <w:jc w:val="center"/>
              <w:rPr>
                <w:rFonts w:ascii="仿宋_GB2312" w:eastAsia="仿宋_GB2312" w:cs="Times New Roman"/>
                <w:kern w:val="0"/>
                <w:sz w:val="24"/>
                <w:szCs w:val="24"/>
              </w:rPr>
            </w:pPr>
          </w:p>
        </w:tc>
        <w:tc>
          <w:tcPr>
            <w:tcW w:w="913" w:type="dxa"/>
            <w:tcMar>
              <w:left w:w="57" w:type="dxa"/>
              <w:right w:w="57" w:type="dxa"/>
            </w:tcMar>
            <w:vAlign w:val="center"/>
          </w:tcPr>
          <w:p w14:paraId="1BCCDB1A" w14:textId="77777777" w:rsidR="009E5597" w:rsidRDefault="009E5597">
            <w:pPr>
              <w:widowControl/>
              <w:snapToGrid w:val="0"/>
              <w:jc w:val="center"/>
              <w:rPr>
                <w:rFonts w:ascii="仿宋_GB2312" w:eastAsia="仿宋_GB2312" w:cs="Times New Roman"/>
                <w:kern w:val="0"/>
                <w:sz w:val="24"/>
                <w:szCs w:val="24"/>
              </w:rPr>
            </w:pPr>
          </w:p>
        </w:tc>
        <w:tc>
          <w:tcPr>
            <w:tcW w:w="909" w:type="dxa"/>
            <w:tcMar>
              <w:left w:w="57" w:type="dxa"/>
              <w:right w:w="57" w:type="dxa"/>
            </w:tcMar>
            <w:vAlign w:val="center"/>
          </w:tcPr>
          <w:p w14:paraId="1CFE3915" w14:textId="77777777" w:rsidR="009E5597" w:rsidRDefault="009E5597">
            <w:pPr>
              <w:widowControl/>
              <w:snapToGrid w:val="0"/>
              <w:jc w:val="center"/>
              <w:rPr>
                <w:rFonts w:ascii="仿宋_GB2312" w:eastAsia="仿宋_GB2312" w:cs="Times New Roman"/>
                <w:kern w:val="0"/>
                <w:sz w:val="24"/>
                <w:szCs w:val="24"/>
              </w:rPr>
            </w:pPr>
          </w:p>
        </w:tc>
        <w:tc>
          <w:tcPr>
            <w:tcW w:w="950" w:type="dxa"/>
            <w:tcMar>
              <w:left w:w="57" w:type="dxa"/>
              <w:right w:w="57" w:type="dxa"/>
            </w:tcMar>
            <w:vAlign w:val="center"/>
          </w:tcPr>
          <w:p w14:paraId="5FE09CCA" w14:textId="77777777" w:rsidR="009E5597" w:rsidRDefault="009E5597">
            <w:pPr>
              <w:widowControl/>
              <w:snapToGrid w:val="0"/>
              <w:jc w:val="center"/>
              <w:rPr>
                <w:rFonts w:ascii="仿宋_GB2312" w:eastAsia="仿宋_GB2312" w:cs="Times New Roman"/>
                <w:kern w:val="0"/>
                <w:sz w:val="24"/>
                <w:szCs w:val="24"/>
              </w:rPr>
            </w:pPr>
          </w:p>
        </w:tc>
        <w:tc>
          <w:tcPr>
            <w:tcW w:w="1113" w:type="dxa"/>
            <w:tcMar>
              <w:left w:w="57" w:type="dxa"/>
              <w:right w:w="57" w:type="dxa"/>
            </w:tcMar>
            <w:vAlign w:val="center"/>
          </w:tcPr>
          <w:p w14:paraId="46EBDA22" w14:textId="77777777" w:rsidR="009E5597" w:rsidRDefault="009E5597">
            <w:pPr>
              <w:widowControl/>
              <w:snapToGrid w:val="0"/>
              <w:jc w:val="center"/>
              <w:rPr>
                <w:rFonts w:ascii="仿宋_GB2312" w:eastAsia="仿宋_GB2312" w:cs="Times New Roman"/>
                <w:kern w:val="0"/>
                <w:sz w:val="24"/>
                <w:szCs w:val="24"/>
              </w:rPr>
            </w:pPr>
          </w:p>
        </w:tc>
        <w:tc>
          <w:tcPr>
            <w:tcW w:w="802" w:type="dxa"/>
            <w:tcMar>
              <w:left w:w="57" w:type="dxa"/>
              <w:right w:w="57" w:type="dxa"/>
            </w:tcMar>
            <w:vAlign w:val="center"/>
          </w:tcPr>
          <w:p w14:paraId="611C21A4" w14:textId="77777777" w:rsidR="009E5597" w:rsidRDefault="009E5597">
            <w:pPr>
              <w:widowControl/>
              <w:snapToGrid w:val="0"/>
              <w:jc w:val="center"/>
              <w:rPr>
                <w:rFonts w:ascii="仿宋_GB2312" w:eastAsia="仿宋_GB2312" w:cs="Times New Roman"/>
                <w:kern w:val="0"/>
                <w:sz w:val="24"/>
                <w:szCs w:val="24"/>
              </w:rPr>
            </w:pPr>
          </w:p>
        </w:tc>
      </w:tr>
      <w:tr w:rsidR="009E5597" w14:paraId="36D1B399" w14:textId="77777777">
        <w:trPr>
          <w:trHeight w:hRule="exact" w:val="510"/>
          <w:jc w:val="center"/>
        </w:trPr>
        <w:tc>
          <w:tcPr>
            <w:tcW w:w="2396" w:type="dxa"/>
            <w:tcMar>
              <w:left w:w="57" w:type="dxa"/>
              <w:right w:w="57" w:type="dxa"/>
            </w:tcMar>
            <w:vAlign w:val="center"/>
          </w:tcPr>
          <w:p w14:paraId="2BDA1411" w14:textId="77777777" w:rsidR="009E5597" w:rsidRDefault="00877A50">
            <w:pPr>
              <w:widowControl/>
              <w:snapToGrid w:val="0"/>
              <w:jc w:val="left"/>
              <w:rPr>
                <w:rFonts w:ascii="仿宋_GB2312" w:eastAsia="仿宋_GB2312" w:cs="Times New Roman"/>
                <w:b/>
                <w:bCs/>
                <w:kern w:val="0"/>
                <w:sz w:val="24"/>
                <w:szCs w:val="24"/>
              </w:rPr>
            </w:pPr>
            <w:r>
              <w:rPr>
                <w:rFonts w:ascii="仿宋_GB2312" w:eastAsia="仿宋_GB2312" w:hAnsi="宋体" w:cs="仿宋_GB2312" w:hint="eastAsia"/>
                <w:b/>
                <w:bCs/>
                <w:kern w:val="0"/>
                <w:sz w:val="24"/>
                <w:szCs w:val="24"/>
              </w:rPr>
              <w:t>筹资合</w:t>
            </w:r>
            <w:proofErr w:type="gramStart"/>
            <w:r>
              <w:rPr>
                <w:rFonts w:ascii="仿宋_GB2312" w:eastAsia="仿宋_GB2312" w:hAnsi="宋体" w:cs="仿宋_GB2312" w:hint="eastAsia"/>
                <w:b/>
                <w:bCs/>
                <w:kern w:val="0"/>
                <w:sz w:val="24"/>
                <w:szCs w:val="24"/>
              </w:rPr>
              <w:t>规</w:t>
            </w:r>
            <w:proofErr w:type="gramEnd"/>
            <w:r>
              <w:rPr>
                <w:rFonts w:ascii="仿宋_GB2312" w:eastAsia="仿宋_GB2312" w:hAnsi="宋体" w:cs="仿宋_GB2312" w:hint="eastAsia"/>
                <w:b/>
                <w:bCs/>
                <w:kern w:val="0"/>
                <w:sz w:val="24"/>
                <w:szCs w:val="24"/>
              </w:rPr>
              <w:t>性</w:t>
            </w:r>
          </w:p>
        </w:tc>
        <w:tc>
          <w:tcPr>
            <w:tcW w:w="961" w:type="dxa"/>
            <w:tcMar>
              <w:left w:w="57" w:type="dxa"/>
              <w:right w:w="57" w:type="dxa"/>
            </w:tcMar>
            <w:vAlign w:val="center"/>
          </w:tcPr>
          <w:p w14:paraId="684091A9" w14:textId="77777777" w:rsidR="009E5597" w:rsidRDefault="00877A50">
            <w:pPr>
              <w:widowControl/>
              <w:snapToGrid w:val="0"/>
              <w:jc w:val="center"/>
              <w:rPr>
                <w:rFonts w:ascii="仿宋_GB2312" w:eastAsia="仿宋_GB2312" w:cs="Times New Roman"/>
                <w:b/>
                <w:bCs/>
                <w:kern w:val="0"/>
                <w:sz w:val="24"/>
                <w:szCs w:val="24"/>
              </w:rPr>
            </w:pPr>
            <w:r>
              <w:rPr>
                <w:rFonts w:ascii="仿宋_GB2312" w:eastAsia="仿宋_GB2312" w:hAnsi="宋体" w:cs="仿宋_GB2312"/>
                <w:b/>
                <w:bCs/>
                <w:kern w:val="0"/>
                <w:sz w:val="24"/>
                <w:szCs w:val="24"/>
              </w:rPr>
              <w:t>20</w:t>
            </w:r>
          </w:p>
        </w:tc>
        <w:tc>
          <w:tcPr>
            <w:tcW w:w="904" w:type="dxa"/>
            <w:tcMar>
              <w:left w:w="57" w:type="dxa"/>
              <w:right w:w="57" w:type="dxa"/>
            </w:tcMar>
            <w:vAlign w:val="center"/>
          </w:tcPr>
          <w:p w14:paraId="1020F729" w14:textId="77777777" w:rsidR="009E5597" w:rsidRDefault="009E5597">
            <w:pPr>
              <w:widowControl/>
              <w:snapToGrid w:val="0"/>
              <w:jc w:val="center"/>
              <w:rPr>
                <w:rFonts w:ascii="仿宋_GB2312" w:eastAsia="仿宋_GB2312" w:cs="Times New Roman"/>
                <w:kern w:val="0"/>
                <w:sz w:val="24"/>
                <w:szCs w:val="24"/>
              </w:rPr>
            </w:pPr>
          </w:p>
        </w:tc>
        <w:tc>
          <w:tcPr>
            <w:tcW w:w="913" w:type="dxa"/>
            <w:tcMar>
              <w:left w:w="57" w:type="dxa"/>
              <w:right w:w="57" w:type="dxa"/>
            </w:tcMar>
            <w:vAlign w:val="center"/>
          </w:tcPr>
          <w:p w14:paraId="5BB68F8C" w14:textId="77777777" w:rsidR="009E5597" w:rsidRDefault="009E5597">
            <w:pPr>
              <w:widowControl/>
              <w:snapToGrid w:val="0"/>
              <w:jc w:val="center"/>
              <w:rPr>
                <w:rFonts w:ascii="仿宋_GB2312" w:eastAsia="仿宋_GB2312" w:cs="Times New Roman"/>
                <w:kern w:val="0"/>
                <w:sz w:val="24"/>
                <w:szCs w:val="24"/>
              </w:rPr>
            </w:pPr>
          </w:p>
        </w:tc>
        <w:tc>
          <w:tcPr>
            <w:tcW w:w="909" w:type="dxa"/>
            <w:tcMar>
              <w:left w:w="57" w:type="dxa"/>
              <w:right w:w="57" w:type="dxa"/>
            </w:tcMar>
            <w:vAlign w:val="center"/>
          </w:tcPr>
          <w:p w14:paraId="05ADDBC8" w14:textId="77777777" w:rsidR="009E5597" w:rsidRDefault="009E5597">
            <w:pPr>
              <w:widowControl/>
              <w:snapToGrid w:val="0"/>
              <w:jc w:val="center"/>
              <w:rPr>
                <w:rFonts w:ascii="仿宋_GB2312" w:eastAsia="仿宋_GB2312" w:cs="Times New Roman"/>
                <w:kern w:val="0"/>
                <w:sz w:val="24"/>
                <w:szCs w:val="24"/>
              </w:rPr>
            </w:pPr>
          </w:p>
        </w:tc>
        <w:tc>
          <w:tcPr>
            <w:tcW w:w="950" w:type="dxa"/>
            <w:tcMar>
              <w:left w:w="57" w:type="dxa"/>
              <w:right w:w="57" w:type="dxa"/>
            </w:tcMar>
            <w:vAlign w:val="center"/>
          </w:tcPr>
          <w:p w14:paraId="79D54D09" w14:textId="77777777" w:rsidR="009E5597" w:rsidRDefault="009E5597">
            <w:pPr>
              <w:widowControl/>
              <w:snapToGrid w:val="0"/>
              <w:jc w:val="center"/>
              <w:rPr>
                <w:rFonts w:ascii="仿宋_GB2312" w:eastAsia="仿宋_GB2312" w:cs="Times New Roman"/>
                <w:kern w:val="0"/>
                <w:sz w:val="24"/>
                <w:szCs w:val="24"/>
              </w:rPr>
            </w:pPr>
          </w:p>
        </w:tc>
        <w:tc>
          <w:tcPr>
            <w:tcW w:w="1113" w:type="dxa"/>
            <w:tcMar>
              <w:left w:w="57" w:type="dxa"/>
              <w:right w:w="57" w:type="dxa"/>
            </w:tcMar>
            <w:vAlign w:val="center"/>
          </w:tcPr>
          <w:p w14:paraId="06F95A1E" w14:textId="77777777" w:rsidR="009E5597" w:rsidRDefault="009E5597">
            <w:pPr>
              <w:widowControl/>
              <w:snapToGrid w:val="0"/>
              <w:jc w:val="center"/>
              <w:rPr>
                <w:rFonts w:ascii="仿宋_GB2312" w:eastAsia="仿宋_GB2312" w:cs="Times New Roman"/>
                <w:kern w:val="0"/>
                <w:sz w:val="24"/>
                <w:szCs w:val="24"/>
              </w:rPr>
            </w:pPr>
          </w:p>
        </w:tc>
        <w:tc>
          <w:tcPr>
            <w:tcW w:w="802" w:type="dxa"/>
            <w:tcMar>
              <w:left w:w="57" w:type="dxa"/>
              <w:right w:w="57" w:type="dxa"/>
            </w:tcMar>
            <w:vAlign w:val="center"/>
          </w:tcPr>
          <w:p w14:paraId="2702F084" w14:textId="77777777" w:rsidR="009E5597" w:rsidRDefault="009E5597">
            <w:pPr>
              <w:widowControl/>
              <w:snapToGrid w:val="0"/>
              <w:jc w:val="center"/>
              <w:rPr>
                <w:rFonts w:ascii="仿宋_GB2312" w:eastAsia="仿宋_GB2312" w:cs="Times New Roman"/>
                <w:kern w:val="0"/>
                <w:sz w:val="24"/>
                <w:szCs w:val="24"/>
              </w:rPr>
            </w:pPr>
          </w:p>
        </w:tc>
      </w:tr>
      <w:tr w:rsidR="009E5597" w14:paraId="231874AC" w14:textId="77777777">
        <w:trPr>
          <w:trHeight w:hRule="exact" w:val="510"/>
          <w:jc w:val="center"/>
        </w:trPr>
        <w:tc>
          <w:tcPr>
            <w:tcW w:w="2396" w:type="dxa"/>
            <w:tcMar>
              <w:left w:w="57" w:type="dxa"/>
              <w:right w:w="57" w:type="dxa"/>
            </w:tcMar>
            <w:vAlign w:val="center"/>
          </w:tcPr>
          <w:p w14:paraId="25E3BE8A" w14:textId="77777777" w:rsidR="009E5597" w:rsidRDefault="00877A50">
            <w:pPr>
              <w:widowControl/>
              <w:snapToGrid w:val="0"/>
              <w:jc w:val="center"/>
              <w:rPr>
                <w:rFonts w:ascii="仿宋_GB2312" w:eastAsia="仿宋_GB2312" w:cs="Times New Roman"/>
                <w:kern w:val="0"/>
                <w:sz w:val="24"/>
                <w:szCs w:val="24"/>
              </w:rPr>
            </w:pPr>
            <w:r>
              <w:rPr>
                <w:rFonts w:ascii="仿宋_GB2312" w:eastAsia="仿宋_GB2312" w:hAnsi="宋体" w:cs="仿宋_GB2312" w:hint="eastAsia"/>
                <w:kern w:val="0"/>
                <w:sz w:val="24"/>
                <w:szCs w:val="24"/>
              </w:rPr>
              <w:t>筹资合</w:t>
            </w:r>
            <w:proofErr w:type="gramStart"/>
            <w:r>
              <w:rPr>
                <w:rFonts w:ascii="仿宋_GB2312" w:eastAsia="仿宋_GB2312" w:hAnsi="宋体" w:cs="仿宋_GB2312" w:hint="eastAsia"/>
                <w:kern w:val="0"/>
                <w:sz w:val="24"/>
                <w:szCs w:val="24"/>
              </w:rPr>
              <w:t>规</w:t>
            </w:r>
            <w:proofErr w:type="gramEnd"/>
            <w:r>
              <w:rPr>
                <w:rFonts w:ascii="仿宋_GB2312" w:eastAsia="仿宋_GB2312" w:hAnsi="宋体" w:cs="仿宋_GB2312" w:hint="eastAsia"/>
                <w:kern w:val="0"/>
                <w:sz w:val="24"/>
                <w:szCs w:val="24"/>
              </w:rPr>
              <w:t>性</w:t>
            </w:r>
          </w:p>
        </w:tc>
        <w:tc>
          <w:tcPr>
            <w:tcW w:w="961" w:type="dxa"/>
            <w:tcMar>
              <w:left w:w="57" w:type="dxa"/>
              <w:right w:w="57" w:type="dxa"/>
            </w:tcMar>
            <w:vAlign w:val="center"/>
          </w:tcPr>
          <w:p w14:paraId="2D117253" w14:textId="77777777" w:rsidR="009E5597" w:rsidRDefault="009E5597">
            <w:pPr>
              <w:widowControl/>
              <w:snapToGrid w:val="0"/>
              <w:jc w:val="center"/>
              <w:rPr>
                <w:rFonts w:ascii="仿宋_GB2312" w:eastAsia="仿宋_GB2312" w:cs="Times New Roman"/>
                <w:kern w:val="0"/>
                <w:sz w:val="24"/>
                <w:szCs w:val="24"/>
              </w:rPr>
            </w:pPr>
          </w:p>
        </w:tc>
        <w:tc>
          <w:tcPr>
            <w:tcW w:w="904" w:type="dxa"/>
            <w:tcMar>
              <w:left w:w="57" w:type="dxa"/>
              <w:right w:w="57" w:type="dxa"/>
            </w:tcMar>
            <w:vAlign w:val="center"/>
          </w:tcPr>
          <w:p w14:paraId="115BAADA" w14:textId="77777777" w:rsidR="009E5597" w:rsidRDefault="009E5597">
            <w:pPr>
              <w:widowControl/>
              <w:snapToGrid w:val="0"/>
              <w:jc w:val="center"/>
              <w:rPr>
                <w:rFonts w:ascii="仿宋_GB2312" w:eastAsia="仿宋_GB2312" w:cs="Times New Roman"/>
                <w:kern w:val="0"/>
                <w:sz w:val="24"/>
                <w:szCs w:val="24"/>
              </w:rPr>
            </w:pPr>
          </w:p>
        </w:tc>
        <w:tc>
          <w:tcPr>
            <w:tcW w:w="913" w:type="dxa"/>
            <w:tcMar>
              <w:left w:w="57" w:type="dxa"/>
              <w:right w:w="57" w:type="dxa"/>
            </w:tcMar>
            <w:vAlign w:val="center"/>
          </w:tcPr>
          <w:p w14:paraId="04B638BA" w14:textId="77777777" w:rsidR="009E5597" w:rsidRDefault="009E5597">
            <w:pPr>
              <w:widowControl/>
              <w:snapToGrid w:val="0"/>
              <w:jc w:val="center"/>
              <w:rPr>
                <w:rFonts w:ascii="仿宋_GB2312" w:eastAsia="仿宋_GB2312" w:cs="Times New Roman"/>
                <w:kern w:val="0"/>
                <w:sz w:val="24"/>
                <w:szCs w:val="24"/>
              </w:rPr>
            </w:pPr>
          </w:p>
        </w:tc>
        <w:tc>
          <w:tcPr>
            <w:tcW w:w="909" w:type="dxa"/>
            <w:tcMar>
              <w:left w:w="57" w:type="dxa"/>
              <w:right w:w="57" w:type="dxa"/>
            </w:tcMar>
            <w:vAlign w:val="center"/>
          </w:tcPr>
          <w:p w14:paraId="5DAAEEA4" w14:textId="77777777" w:rsidR="009E5597" w:rsidRDefault="009E5597">
            <w:pPr>
              <w:widowControl/>
              <w:snapToGrid w:val="0"/>
              <w:jc w:val="center"/>
              <w:rPr>
                <w:rFonts w:ascii="仿宋_GB2312" w:eastAsia="仿宋_GB2312" w:cs="Times New Roman"/>
                <w:kern w:val="0"/>
                <w:sz w:val="24"/>
                <w:szCs w:val="24"/>
              </w:rPr>
            </w:pPr>
          </w:p>
        </w:tc>
        <w:tc>
          <w:tcPr>
            <w:tcW w:w="950" w:type="dxa"/>
            <w:tcMar>
              <w:left w:w="57" w:type="dxa"/>
              <w:right w:w="57" w:type="dxa"/>
            </w:tcMar>
            <w:vAlign w:val="center"/>
          </w:tcPr>
          <w:p w14:paraId="0191F6D4" w14:textId="77777777" w:rsidR="009E5597" w:rsidRDefault="009E5597">
            <w:pPr>
              <w:widowControl/>
              <w:snapToGrid w:val="0"/>
              <w:jc w:val="center"/>
              <w:rPr>
                <w:rFonts w:ascii="仿宋_GB2312" w:eastAsia="仿宋_GB2312" w:cs="Times New Roman"/>
                <w:kern w:val="0"/>
                <w:sz w:val="24"/>
                <w:szCs w:val="24"/>
              </w:rPr>
            </w:pPr>
          </w:p>
        </w:tc>
        <w:tc>
          <w:tcPr>
            <w:tcW w:w="1113" w:type="dxa"/>
            <w:tcMar>
              <w:left w:w="57" w:type="dxa"/>
              <w:right w:w="57" w:type="dxa"/>
            </w:tcMar>
            <w:vAlign w:val="center"/>
          </w:tcPr>
          <w:p w14:paraId="57B6D00C" w14:textId="77777777" w:rsidR="009E5597" w:rsidRDefault="009E5597">
            <w:pPr>
              <w:widowControl/>
              <w:snapToGrid w:val="0"/>
              <w:jc w:val="center"/>
              <w:rPr>
                <w:rFonts w:ascii="仿宋_GB2312" w:eastAsia="仿宋_GB2312" w:cs="Times New Roman"/>
                <w:kern w:val="0"/>
                <w:sz w:val="24"/>
                <w:szCs w:val="24"/>
              </w:rPr>
            </w:pPr>
          </w:p>
        </w:tc>
        <w:tc>
          <w:tcPr>
            <w:tcW w:w="802" w:type="dxa"/>
            <w:tcMar>
              <w:left w:w="57" w:type="dxa"/>
              <w:right w:w="57" w:type="dxa"/>
            </w:tcMar>
            <w:vAlign w:val="center"/>
          </w:tcPr>
          <w:p w14:paraId="1B583C92" w14:textId="77777777" w:rsidR="009E5597" w:rsidRDefault="009E5597">
            <w:pPr>
              <w:widowControl/>
              <w:snapToGrid w:val="0"/>
              <w:jc w:val="center"/>
              <w:rPr>
                <w:rFonts w:ascii="仿宋_GB2312" w:eastAsia="仿宋_GB2312" w:cs="Times New Roman"/>
                <w:kern w:val="0"/>
                <w:sz w:val="24"/>
                <w:szCs w:val="24"/>
              </w:rPr>
            </w:pPr>
          </w:p>
        </w:tc>
      </w:tr>
      <w:tr w:rsidR="009E5597" w14:paraId="5B1F3152" w14:textId="77777777">
        <w:trPr>
          <w:trHeight w:hRule="exact" w:val="510"/>
          <w:jc w:val="center"/>
        </w:trPr>
        <w:tc>
          <w:tcPr>
            <w:tcW w:w="2396" w:type="dxa"/>
            <w:tcMar>
              <w:left w:w="57" w:type="dxa"/>
              <w:right w:w="57" w:type="dxa"/>
            </w:tcMar>
            <w:vAlign w:val="center"/>
          </w:tcPr>
          <w:p w14:paraId="7C40B6D5" w14:textId="77777777" w:rsidR="009E5597" w:rsidRDefault="00877A50">
            <w:pPr>
              <w:widowControl/>
              <w:snapToGrid w:val="0"/>
              <w:jc w:val="center"/>
              <w:rPr>
                <w:rFonts w:ascii="仿宋_GB2312" w:eastAsia="仿宋_GB2312" w:cs="Times New Roman"/>
                <w:kern w:val="0"/>
                <w:sz w:val="24"/>
                <w:szCs w:val="24"/>
              </w:rPr>
            </w:pPr>
            <w:r>
              <w:rPr>
                <w:rFonts w:ascii="仿宋_GB2312" w:eastAsia="仿宋_GB2312" w:hAnsi="宋体" w:cs="仿宋_GB2312" w:hint="eastAsia"/>
                <w:kern w:val="0"/>
                <w:sz w:val="24"/>
                <w:szCs w:val="24"/>
              </w:rPr>
              <w:t>财政投入能力</w:t>
            </w:r>
          </w:p>
        </w:tc>
        <w:tc>
          <w:tcPr>
            <w:tcW w:w="961" w:type="dxa"/>
            <w:tcMar>
              <w:left w:w="57" w:type="dxa"/>
              <w:right w:w="57" w:type="dxa"/>
            </w:tcMar>
            <w:vAlign w:val="center"/>
          </w:tcPr>
          <w:p w14:paraId="59B30D1A" w14:textId="77777777" w:rsidR="009E5597" w:rsidRDefault="009E5597">
            <w:pPr>
              <w:widowControl/>
              <w:snapToGrid w:val="0"/>
              <w:jc w:val="center"/>
              <w:rPr>
                <w:rFonts w:ascii="仿宋_GB2312" w:eastAsia="仿宋_GB2312" w:cs="Times New Roman"/>
                <w:kern w:val="0"/>
                <w:sz w:val="24"/>
                <w:szCs w:val="24"/>
              </w:rPr>
            </w:pPr>
          </w:p>
        </w:tc>
        <w:tc>
          <w:tcPr>
            <w:tcW w:w="904" w:type="dxa"/>
            <w:tcMar>
              <w:left w:w="57" w:type="dxa"/>
              <w:right w:w="57" w:type="dxa"/>
            </w:tcMar>
            <w:vAlign w:val="center"/>
          </w:tcPr>
          <w:p w14:paraId="450A84DF" w14:textId="77777777" w:rsidR="009E5597" w:rsidRDefault="009E5597">
            <w:pPr>
              <w:widowControl/>
              <w:snapToGrid w:val="0"/>
              <w:jc w:val="center"/>
              <w:rPr>
                <w:rFonts w:ascii="仿宋_GB2312" w:eastAsia="仿宋_GB2312" w:cs="Times New Roman"/>
                <w:kern w:val="0"/>
                <w:sz w:val="24"/>
                <w:szCs w:val="24"/>
              </w:rPr>
            </w:pPr>
          </w:p>
        </w:tc>
        <w:tc>
          <w:tcPr>
            <w:tcW w:w="913" w:type="dxa"/>
            <w:tcMar>
              <w:left w:w="57" w:type="dxa"/>
              <w:right w:w="57" w:type="dxa"/>
            </w:tcMar>
            <w:vAlign w:val="center"/>
          </w:tcPr>
          <w:p w14:paraId="3F984477" w14:textId="77777777" w:rsidR="009E5597" w:rsidRDefault="009E5597">
            <w:pPr>
              <w:widowControl/>
              <w:snapToGrid w:val="0"/>
              <w:jc w:val="center"/>
              <w:rPr>
                <w:rFonts w:ascii="仿宋_GB2312" w:eastAsia="仿宋_GB2312" w:cs="Times New Roman"/>
                <w:kern w:val="0"/>
                <w:sz w:val="24"/>
                <w:szCs w:val="24"/>
              </w:rPr>
            </w:pPr>
          </w:p>
        </w:tc>
        <w:tc>
          <w:tcPr>
            <w:tcW w:w="909" w:type="dxa"/>
            <w:tcMar>
              <w:left w:w="57" w:type="dxa"/>
              <w:right w:w="57" w:type="dxa"/>
            </w:tcMar>
            <w:vAlign w:val="center"/>
          </w:tcPr>
          <w:p w14:paraId="4F8760D2" w14:textId="77777777" w:rsidR="009E5597" w:rsidRDefault="009E5597">
            <w:pPr>
              <w:widowControl/>
              <w:snapToGrid w:val="0"/>
              <w:jc w:val="center"/>
              <w:rPr>
                <w:rFonts w:ascii="仿宋_GB2312" w:eastAsia="仿宋_GB2312" w:cs="Times New Roman"/>
                <w:kern w:val="0"/>
                <w:sz w:val="24"/>
                <w:szCs w:val="24"/>
              </w:rPr>
            </w:pPr>
          </w:p>
        </w:tc>
        <w:tc>
          <w:tcPr>
            <w:tcW w:w="950" w:type="dxa"/>
            <w:tcMar>
              <w:left w:w="57" w:type="dxa"/>
              <w:right w:w="57" w:type="dxa"/>
            </w:tcMar>
            <w:vAlign w:val="center"/>
          </w:tcPr>
          <w:p w14:paraId="179A3F18" w14:textId="77777777" w:rsidR="009E5597" w:rsidRDefault="009E5597">
            <w:pPr>
              <w:widowControl/>
              <w:snapToGrid w:val="0"/>
              <w:jc w:val="center"/>
              <w:rPr>
                <w:rFonts w:ascii="仿宋_GB2312" w:eastAsia="仿宋_GB2312" w:cs="Times New Roman"/>
                <w:kern w:val="0"/>
                <w:sz w:val="24"/>
                <w:szCs w:val="24"/>
              </w:rPr>
            </w:pPr>
          </w:p>
        </w:tc>
        <w:tc>
          <w:tcPr>
            <w:tcW w:w="1113" w:type="dxa"/>
            <w:tcMar>
              <w:left w:w="57" w:type="dxa"/>
              <w:right w:w="57" w:type="dxa"/>
            </w:tcMar>
            <w:vAlign w:val="center"/>
          </w:tcPr>
          <w:p w14:paraId="1373374A" w14:textId="77777777" w:rsidR="009E5597" w:rsidRDefault="009E5597">
            <w:pPr>
              <w:widowControl/>
              <w:snapToGrid w:val="0"/>
              <w:jc w:val="center"/>
              <w:rPr>
                <w:rFonts w:ascii="仿宋_GB2312" w:eastAsia="仿宋_GB2312" w:cs="Times New Roman"/>
                <w:kern w:val="0"/>
                <w:sz w:val="24"/>
                <w:szCs w:val="24"/>
              </w:rPr>
            </w:pPr>
          </w:p>
        </w:tc>
        <w:tc>
          <w:tcPr>
            <w:tcW w:w="802" w:type="dxa"/>
            <w:tcMar>
              <w:left w:w="57" w:type="dxa"/>
              <w:right w:w="57" w:type="dxa"/>
            </w:tcMar>
            <w:vAlign w:val="center"/>
          </w:tcPr>
          <w:p w14:paraId="461CD4DE" w14:textId="77777777" w:rsidR="009E5597" w:rsidRDefault="009E5597">
            <w:pPr>
              <w:widowControl/>
              <w:snapToGrid w:val="0"/>
              <w:jc w:val="center"/>
              <w:rPr>
                <w:rFonts w:ascii="仿宋_GB2312" w:eastAsia="仿宋_GB2312" w:cs="Times New Roman"/>
                <w:kern w:val="0"/>
                <w:sz w:val="24"/>
                <w:szCs w:val="24"/>
              </w:rPr>
            </w:pPr>
          </w:p>
        </w:tc>
      </w:tr>
      <w:tr w:rsidR="009E5597" w14:paraId="12EB89D8" w14:textId="77777777">
        <w:trPr>
          <w:trHeight w:hRule="exact" w:val="510"/>
          <w:jc w:val="center"/>
        </w:trPr>
        <w:tc>
          <w:tcPr>
            <w:tcW w:w="2396" w:type="dxa"/>
            <w:tcMar>
              <w:left w:w="57" w:type="dxa"/>
              <w:right w:w="57" w:type="dxa"/>
            </w:tcMar>
            <w:vAlign w:val="center"/>
          </w:tcPr>
          <w:p w14:paraId="56B40D79" w14:textId="77777777" w:rsidR="009E5597" w:rsidRDefault="00877A50">
            <w:pPr>
              <w:widowControl/>
              <w:snapToGrid w:val="0"/>
              <w:jc w:val="center"/>
              <w:rPr>
                <w:rFonts w:ascii="仿宋_GB2312" w:eastAsia="仿宋_GB2312" w:cs="Times New Roman"/>
                <w:kern w:val="0"/>
                <w:sz w:val="24"/>
                <w:szCs w:val="24"/>
              </w:rPr>
            </w:pPr>
            <w:r>
              <w:rPr>
                <w:rFonts w:ascii="仿宋_GB2312" w:eastAsia="仿宋_GB2312" w:hAnsi="宋体" w:cs="仿宋_GB2312" w:hint="eastAsia"/>
                <w:kern w:val="0"/>
                <w:sz w:val="24"/>
                <w:szCs w:val="24"/>
              </w:rPr>
              <w:t>筹资风险可控性</w:t>
            </w:r>
          </w:p>
        </w:tc>
        <w:tc>
          <w:tcPr>
            <w:tcW w:w="961" w:type="dxa"/>
            <w:tcMar>
              <w:left w:w="57" w:type="dxa"/>
              <w:right w:w="57" w:type="dxa"/>
            </w:tcMar>
            <w:vAlign w:val="center"/>
          </w:tcPr>
          <w:p w14:paraId="5475D05E" w14:textId="77777777" w:rsidR="009E5597" w:rsidRDefault="009E5597">
            <w:pPr>
              <w:widowControl/>
              <w:snapToGrid w:val="0"/>
              <w:jc w:val="center"/>
              <w:rPr>
                <w:rFonts w:ascii="仿宋_GB2312" w:eastAsia="仿宋_GB2312" w:cs="Times New Roman"/>
                <w:kern w:val="0"/>
                <w:sz w:val="24"/>
                <w:szCs w:val="24"/>
              </w:rPr>
            </w:pPr>
          </w:p>
        </w:tc>
        <w:tc>
          <w:tcPr>
            <w:tcW w:w="904" w:type="dxa"/>
            <w:tcMar>
              <w:left w:w="57" w:type="dxa"/>
              <w:right w:w="57" w:type="dxa"/>
            </w:tcMar>
            <w:vAlign w:val="center"/>
          </w:tcPr>
          <w:p w14:paraId="46C79830" w14:textId="77777777" w:rsidR="009E5597" w:rsidRDefault="009E5597">
            <w:pPr>
              <w:widowControl/>
              <w:snapToGrid w:val="0"/>
              <w:jc w:val="center"/>
              <w:rPr>
                <w:rFonts w:ascii="仿宋_GB2312" w:eastAsia="仿宋_GB2312" w:cs="Times New Roman"/>
                <w:kern w:val="0"/>
                <w:sz w:val="24"/>
                <w:szCs w:val="24"/>
              </w:rPr>
            </w:pPr>
          </w:p>
        </w:tc>
        <w:tc>
          <w:tcPr>
            <w:tcW w:w="913" w:type="dxa"/>
            <w:tcMar>
              <w:left w:w="57" w:type="dxa"/>
              <w:right w:w="57" w:type="dxa"/>
            </w:tcMar>
            <w:vAlign w:val="center"/>
          </w:tcPr>
          <w:p w14:paraId="722654CF" w14:textId="77777777" w:rsidR="009E5597" w:rsidRDefault="009E5597">
            <w:pPr>
              <w:widowControl/>
              <w:snapToGrid w:val="0"/>
              <w:jc w:val="center"/>
              <w:rPr>
                <w:rFonts w:ascii="仿宋_GB2312" w:eastAsia="仿宋_GB2312" w:cs="Times New Roman"/>
                <w:kern w:val="0"/>
                <w:sz w:val="24"/>
                <w:szCs w:val="24"/>
              </w:rPr>
            </w:pPr>
          </w:p>
        </w:tc>
        <w:tc>
          <w:tcPr>
            <w:tcW w:w="909" w:type="dxa"/>
            <w:tcMar>
              <w:left w:w="57" w:type="dxa"/>
              <w:right w:w="57" w:type="dxa"/>
            </w:tcMar>
            <w:vAlign w:val="center"/>
          </w:tcPr>
          <w:p w14:paraId="43906E34" w14:textId="77777777" w:rsidR="009E5597" w:rsidRDefault="009E5597">
            <w:pPr>
              <w:widowControl/>
              <w:snapToGrid w:val="0"/>
              <w:jc w:val="center"/>
              <w:rPr>
                <w:rFonts w:ascii="仿宋_GB2312" w:eastAsia="仿宋_GB2312" w:cs="Times New Roman"/>
                <w:kern w:val="0"/>
                <w:sz w:val="24"/>
                <w:szCs w:val="24"/>
              </w:rPr>
            </w:pPr>
          </w:p>
        </w:tc>
        <w:tc>
          <w:tcPr>
            <w:tcW w:w="950" w:type="dxa"/>
            <w:tcMar>
              <w:left w:w="57" w:type="dxa"/>
              <w:right w:w="57" w:type="dxa"/>
            </w:tcMar>
            <w:vAlign w:val="center"/>
          </w:tcPr>
          <w:p w14:paraId="16E0950A" w14:textId="77777777" w:rsidR="009E5597" w:rsidRDefault="009E5597">
            <w:pPr>
              <w:widowControl/>
              <w:snapToGrid w:val="0"/>
              <w:jc w:val="center"/>
              <w:rPr>
                <w:rFonts w:ascii="仿宋_GB2312" w:eastAsia="仿宋_GB2312" w:cs="Times New Roman"/>
                <w:kern w:val="0"/>
                <w:sz w:val="24"/>
                <w:szCs w:val="24"/>
              </w:rPr>
            </w:pPr>
          </w:p>
        </w:tc>
        <w:tc>
          <w:tcPr>
            <w:tcW w:w="1113" w:type="dxa"/>
            <w:tcMar>
              <w:left w:w="57" w:type="dxa"/>
              <w:right w:w="57" w:type="dxa"/>
            </w:tcMar>
            <w:vAlign w:val="center"/>
          </w:tcPr>
          <w:p w14:paraId="40C2536F" w14:textId="77777777" w:rsidR="009E5597" w:rsidRDefault="009E5597">
            <w:pPr>
              <w:widowControl/>
              <w:snapToGrid w:val="0"/>
              <w:jc w:val="center"/>
              <w:rPr>
                <w:rFonts w:ascii="仿宋_GB2312" w:eastAsia="仿宋_GB2312" w:cs="Times New Roman"/>
                <w:kern w:val="0"/>
                <w:sz w:val="24"/>
                <w:szCs w:val="24"/>
              </w:rPr>
            </w:pPr>
          </w:p>
        </w:tc>
        <w:tc>
          <w:tcPr>
            <w:tcW w:w="802" w:type="dxa"/>
            <w:tcMar>
              <w:left w:w="57" w:type="dxa"/>
              <w:right w:w="57" w:type="dxa"/>
            </w:tcMar>
            <w:vAlign w:val="center"/>
          </w:tcPr>
          <w:p w14:paraId="7A07A901" w14:textId="77777777" w:rsidR="009E5597" w:rsidRDefault="009E5597">
            <w:pPr>
              <w:widowControl/>
              <w:snapToGrid w:val="0"/>
              <w:jc w:val="center"/>
              <w:rPr>
                <w:rFonts w:ascii="仿宋_GB2312" w:eastAsia="仿宋_GB2312" w:cs="Times New Roman"/>
                <w:kern w:val="0"/>
                <w:sz w:val="24"/>
                <w:szCs w:val="24"/>
              </w:rPr>
            </w:pPr>
          </w:p>
        </w:tc>
      </w:tr>
      <w:tr w:rsidR="009E5597" w14:paraId="786793B8" w14:textId="77777777">
        <w:trPr>
          <w:trHeight w:hRule="exact" w:val="510"/>
          <w:jc w:val="center"/>
        </w:trPr>
        <w:tc>
          <w:tcPr>
            <w:tcW w:w="2396" w:type="dxa"/>
            <w:tcMar>
              <w:left w:w="57" w:type="dxa"/>
              <w:right w:w="57" w:type="dxa"/>
            </w:tcMar>
            <w:vAlign w:val="center"/>
          </w:tcPr>
          <w:p w14:paraId="7113EE52" w14:textId="77777777" w:rsidR="009E5597" w:rsidRDefault="00877A50">
            <w:pPr>
              <w:widowControl/>
              <w:snapToGrid w:val="0"/>
              <w:jc w:val="center"/>
              <w:rPr>
                <w:rFonts w:ascii="仿宋_GB2312" w:eastAsia="仿宋_GB2312" w:cs="Times New Roman"/>
                <w:b/>
                <w:bCs/>
                <w:kern w:val="0"/>
                <w:sz w:val="24"/>
                <w:szCs w:val="24"/>
              </w:rPr>
            </w:pPr>
            <w:r>
              <w:rPr>
                <w:rFonts w:ascii="仿宋_GB2312" w:eastAsia="仿宋_GB2312" w:hAnsi="宋体" w:cs="仿宋_GB2312" w:hint="eastAsia"/>
                <w:b/>
                <w:bCs/>
                <w:kern w:val="0"/>
                <w:sz w:val="24"/>
                <w:szCs w:val="24"/>
              </w:rPr>
              <w:t>合</w:t>
            </w:r>
            <w:r>
              <w:rPr>
                <w:rFonts w:ascii="仿宋_GB2312" w:eastAsia="仿宋_GB2312" w:hAnsi="宋体" w:cs="仿宋_GB2312"/>
                <w:b/>
                <w:bCs/>
                <w:kern w:val="0"/>
                <w:sz w:val="24"/>
                <w:szCs w:val="24"/>
              </w:rPr>
              <w:t xml:space="preserve">  </w:t>
            </w:r>
            <w:r>
              <w:rPr>
                <w:rFonts w:ascii="仿宋_GB2312" w:eastAsia="仿宋_GB2312" w:hAnsi="宋体" w:cs="仿宋_GB2312" w:hint="eastAsia"/>
                <w:b/>
                <w:bCs/>
                <w:kern w:val="0"/>
                <w:sz w:val="24"/>
                <w:szCs w:val="24"/>
              </w:rPr>
              <w:t>计</w:t>
            </w:r>
          </w:p>
        </w:tc>
        <w:tc>
          <w:tcPr>
            <w:tcW w:w="961" w:type="dxa"/>
            <w:tcMar>
              <w:left w:w="57" w:type="dxa"/>
              <w:right w:w="57" w:type="dxa"/>
            </w:tcMar>
            <w:vAlign w:val="center"/>
          </w:tcPr>
          <w:p w14:paraId="24AAAB3D" w14:textId="77777777" w:rsidR="009E5597" w:rsidRDefault="00877A50">
            <w:pPr>
              <w:widowControl/>
              <w:snapToGrid w:val="0"/>
              <w:jc w:val="center"/>
              <w:rPr>
                <w:rFonts w:ascii="仿宋_GB2312" w:eastAsia="仿宋_GB2312" w:cs="Times New Roman"/>
                <w:b/>
                <w:bCs/>
                <w:kern w:val="0"/>
                <w:sz w:val="24"/>
                <w:szCs w:val="24"/>
              </w:rPr>
            </w:pPr>
            <w:r>
              <w:rPr>
                <w:rFonts w:ascii="仿宋_GB2312" w:eastAsia="仿宋_GB2312" w:hAnsi="宋体" w:cs="仿宋_GB2312"/>
                <w:b/>
                <w:bCs/>
                <w:kern w:val="0"/>
                <w:sz w:val="24"/>
                <w:szCs w:val="24"/>
              </w:rPr>
              <w:t>100</w:t>
            </w:r>
          </w:p>
        </w:tc>
        <w:tc>
          <w:tcPr>
            <w:tcW w:w="904" w:type="dxa"/>
            <w:tcMar>
              <w:left w:w="57" w:type="dxa"/>
              <w:right w:w="57" w:type="dxa"/>
            </w:tcMar>
            <w:vAlign w:val="center"/>
          </w:tcPr>
          <w:p w14:paraId="427808EB" w14:textId="77777777" w:rsidR="009E5597" w:rsidRDefault="009E5597">
            <w:pPr>
              <w:widowControl/>
              <w:snapToGrid w:val="0"/>
              <w:jc w:val="center"/>
              <w:rPr>
                <w:rFonts w:ascii="仿宋_GB2312" w:eastAsia="仿宋_GB2312" w:cs="Times New Roman"/>
                <w:kern w:val="0"/>
                <w:sz w:val="24"/>
                <w:szCs w:val="24"/>
              </w:rPr>
            </w:pPr>
          </w:p>
        </w:tc>
        <w:tc>
          <w:tcPr>
            <w:tcW w:w="913" w:type="dxa"/>
            <w:tcMar>
              <w:left w:w="57" w:type="dxa"/>
              <w:right w:w="57" w:type="dxa"/>
            </w:tcMar>
            <w:vAlign w:val="center"/>
          </w:tcPr>
          <w:p w14:paraId="11FAFD56" w14:textId="77777777" w:rsidR="009E5597" w:rsidRDefault="009E5597">
            <w:pPr>
              <w:widowControl/>
              <w:snapToGrid w:val="0"/>
              <w:jc w:val="center"/>
              <w:rPr>
                <w:rFonts w:ascii="仿宋_GB2312" w:eastAsia="仿宋_GB2312" w:cs="Times New Roman"/>
                <w:kern w:val="0"/>
                <w:sz w:val="24"/>
                <w:szCs w:val="24"/>
              </w:rPr>
            </w:pPr>
          </w:p>
        </w:tc>
        <w:tc>
          <w:tcPr>
            <w:tcW w:w="909" w:type="dxa"/>
            <w:tcMar>
              <w:left w:w="57" w:type="dxa"/>
              <w:right w:w="57" w:type="dxa"/>
            </w:tcMar>
            <w:vAlign w:val="center"/>
          </w:tcPr>
          <w:p w14:paraId="64D5772D" w14:textId="77777777" w:rsidR="009E5597" w:rsidRDefault="009E5597">
            <w:pPr>
              <w:widowControl/>
              <w:snapToGrid w:val="0"/>
              <w:jc w:val="center"/>
              <w:rPr>
                <w:rFonts w:ascii="仿宋_GB2312" w:eastAsia="仿宋_GB2312" w:cs="Times New Roman"/>
                <w:kern w:val="0"/>
                <w:sz w:val="24"/>
                <w:szCs w:val="24"/>
              </w:rPr>
            </w:pPr>
          </w:p>
        </w:tc>
        <w:tc>
          <w:tcPr>
            <w:tcW w:w="950" w:type="dxa"/>
            <w:tcMar>
              <w:left w:w="57" w:type="dxa"/>
              <w:right w:w="57" w:type="dxa"/>
            </w:tcMar>
            <w:vAlign w:val="center"/>
          </w:tcPr>
          <w:p w14:paraId="6C49D642" w14:textId="77777777" w:rsidR="009E5597" w:rsidRDefault="009E5597">
            <w:pPr>
              <w:widowControl/>
              <w:snapToGrid w:val="0"/>
              <w:jc w:val="center"/>
              <w:rPr>
                <w:rFonts w:ascii="仿宋_GB2312" w:eastAsia="仿宋_GB2312" w:cs="Times New Roman"/>
                <w:kern w:val="0"/>
                <w:sz w:val="24"/>
                <w:szCs w:val="24"/>
              </w:rPr>
            </w:pPr>
          </w:p>
        </w:tc>
        <w:tc>
          <w:tcPr>
            <w:tcW w:w="1113" w:type="dxa"/>
            <w:tcMar>
              <w:left w:w="57" w:type="dxa"/>
              <w:right w:w="57" w:type="dxa"/>
            </w:tcMar>
            <w:vAlign w:val="center"/>
          </w:tcPr>
          <w:p w14:paraId="67AD84CE" w14:textId="77777777" w:rsidR="009E5597" w:rsidRDefault="009E5597">
            <w:pPr>
              <w:widowControl/>
              <w:snapToGrid w:val="0"/>
              <w:jc w:val="center"/>
              <w:rPr>
                <w:rFonts w:ascii="仿宋_GB2312" w:eastAsia="仿宋_GB2312" w:cs="Times New Roman"/>
                <w:kern w:val="0"/>
                <w:sz w:val="24"/>
                <w:szCs w:val="24"/>
              </w:rPr>
            </w:pPr>
          </w:p>
        </w:tc>
        <w:tc>
          <w:tcPr>
            <w:tcW w:w="802" w:type="dxa"/>
            <w:tcMar>
              <w:left w:w="57" w:type="dxa"/>
              <w:right w:w="57" w:type="dxa"/>
            </w:tcMar>
            <w:vAlign w:val="center"/>
          </w:tcPr>
          <w:p w14:paraId="06CCC328" w14:textId="77777777" w:rsidR="009E5597" w:rsidRDefault="009E5597">
            <w:pPr>
              <w:widowControl/>
              <w:snapToGrid w:val="0"/>
              <w:jc w:val="center"/>
              <w:rPr>
                <w:rFonts w:ascii="仿宋_GB2312" w:eastAsia="仿宋_GB2312" w:cs="Times New Roman"/>
                <w:kern w:val="0"/>
                <w:sz w:val="24"/>
                <w:szCs w:val="24"/>
              </w:rPr>
            </w:pPr>
          </w:p>
        </w:tc>
      </w:tr>
    </w:tbl>
    <w:p w14:paraId="389AF0E8" w14:textId="77777777" w:rsidR="009E5597" w:rsidRDefault="009E5597">
      <w:pPr>
        <w:snapToGrid w:val="0"/>
        <w:spacing w:line="60" w:lineRule="exact"/>
        <w:rPr>
          <w:rFonts w:cs="Times New Roman"/>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44"/>
      </w:tblGrid>
      <w:tr w:rsidR="009E5597" w14:paraId="0859AEFE" w14:textId="77777777">
        <w:trPr>
          <w:cantSplit/>
          <w:trHeight w:val="538"/>
          <w:jc w:val="center"/>
        </w:trPr>
        <w:tc>
          <w:tcPr>
            <w:tcW w:w="1704" w:type="dxa"/>
            <w:vAlign w:val="center"/>
          </w:tcPr>
          <w:p w14:paraId="2B18BFE3" w14:textId="77777777" w:rsidR="009E5597" w:rsidRDefault="00877A50">
            <w:pPr>
              <w:jc w:val="center"/>
              <w:outlineLvl w:val="2"/>
              <w:rPr>
                <w:rFonts w:ascii="仿宋_GB2312" w:eastAsia="仿宋_GB2312" w:hAnsi="黑体" w:cs="Times New Roman"/>
                <w:kern w:val="28"/>
                <w:sz w:val="24"/>
                <w:szCs w:val="24"/>
              </w:rPr>
            </w:pPr>
            <w:r>
              <w:rPr>
                <w:rFonts w:ascii="仿宋_GB2312" w:eastAsia="仿宋_GB2312" w:hAnsi="宋体" w:cs="仿宋_GB2312" w:hint="eastAsia"/>
                <w:b/>
                <w:bCs/>
                <w:sz w:val="24"/>
                <w:szCs w:val="24"/>
              </w:rPr>
              <w:t>评估得分</w:t>
            </w:r>
          </w:p>
        </w:tc>
        <w:tc>
          <w:tcPr>
            <w:tcW w:w="7244" w:type="dxa"/>
            <w:vAlign w:val="center"/>
          </w:tcPr>
          <w:p w14:paraId="6F862581" w14:textId="77777777" w:rsidR="009E5597" w:rsidRDefault="009E5597">
            <w:pPr>
              <w:snapToGrid w:val="0"/>
              <w:jc w:val="center"/>
              <w:rPr>
                <w:rFonts w:ascii="仿宋_GB2312" w:eastAsia="仿宋_GB2312" w:cs="Times New Roman"/>
                <w:sz w:val="24"/>
                <w:szCs w:val="24"/>
              </w:rPr>
            </w:pPr>
          </w:p>
        </w:tc>
      </w:tr>
      <w:tr w:rsidR="009E5597" w14:paraId="25244D86" w14:textId="77777777">
        <w:trPr>
          <w:cantSplit/>
          <w:trHeight w:val="546"/>
          <w:jc w:val="center"/>
        </w:trPr>
        <w:tc>
          <w:tcPr>
            <w:tcW w:w="1704" w:type="dxa"/>
            <w:vAlign w:val="center"/>
          </w:tcPr>
          <w:p w14:paraId="739AF3C1" w14:textId="77777777" w:rsidR="009E5597" w:rsidRDefault="00877A50">
            <w:pPr>
              <w:snapToGrid w:val="0"/>
              <w:jc w:val="center"/>
              <w:rPr>
                <w:rFonts w:ascii="仿宋_GB2312" w:eastAsia="仿宋_GB2312" w:cs="Times New Roman"/>
                <w:sz w:val="24"/>
                <w:szCs w:val="24"/>
              </w:rPr>
            </w:pPr>
            <w:r>
              <w:rPr>
                <w:rFonts w:ascii="仿宋_GB2312" w:eastAsia="仿宋_GB2312" w:hAnsi="宋体" w:cs="仿宋_GB2312" w:hint="eastAsia"/>
                <w:b/>
                <w:bCs/>
                <w:sz w:val="24"/>
                <w:szCs w:val="24"/>
              </w:rPr>
              <w:t>评估结论</w:t>
            </w:r>
          </w:p>
        </w:tc>
        <w:tc>
          <w:tcPr>
            <w:tcW w:w="7244" w:type="dxa"/>
            <w:vAlign w:val="center"/>
          </w:tcPr>
          <w:p w14:paraId="1A8616C5" w14:textId="77777777" w:rsidR="009E5597" w:rsidRDefault="00877A50">
            <w:pPr>
              <w:rPr>
                <w:rFonts w:ascii="仿宋_GB2312" w:eastAsia="仿宋_GB2312" w:cs="Times New Roman"/>
                <w:sz w:val="24"/>
                <w:szCs w:val="24"/>
              </w:rPr>
            </w:pPr>
            <w:r>
              <w:rPr>
                <w:rFonts w:ascii="仿宋_GB2312" w:eastAsia="仿宋_GB2312" w:hAnsi="宋体" w:cs="仿宋_GB2312" w:hint="eastAsia"/>
                <w:sz w:val="24"/>
                <w:szCs w:val="24"/>
              </w:rPr>
              <w:t>通过□</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 xml:space="preserve">       </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不予通过□</w:t>
            </w:r>
            <w:r>
              <w:rPr>
                <w:rFonts w:ascii="仿宋_GB2312" w:eastAsia="仿宋_GB2312" w:hAnsi="宋体" w:cs="仿宋_GB2312"/>
                <w:sz w:val="24"/>
                <w:szCs w:val="24"/>
              </w:rPr>
              <w:t xml:space="preserve">          </w:t>
            </w:r>
          </w:p>
        </w:tc>
      </w:tr>
      <w:tr w:rsidR="009E5597" w14:paraId="1AE9115D" w14:textId="77777777">
        <w:trPr>
          <w:cantSplit/>
          <w:trHeight w:val="2755"/>
          <w:jc w:val="center"/>
        </w:trPr>
        <w:tc>
          <w:tcPr>
            <w:tcW w:w="8948" w:type="dxa"/>
            <w:gridSpan w:val="2"/>
          </w:tcPr>
          <w:p w14:paraId="7CBECBDE" w14:textId="77777777" w:rsidR="009E5597" w:rsidRDefault="00877A50">
            <w:pPr>
              <w:adjustRightInd w:val="0"/>
              <w:snapToGrid w:val="0"/>
              <w:spacing w:before="120" w:after="60"/>
              <w:rPr>
                <w:rFonts w:ascii="仿宋_GB2312" w:eastAsia="仿宋_GB2312" w:cs="Times New Roman"/>
                <w:sz w:val="24"/>
                <w:szCs w:val="24"/>
              </w:rPr>
            </w:pPr>
            <w:r>
              <w:rPr>
                <w:rFonts w:ascii="仿宋_GB2312" w:eastAsia="仿宋_GB2312" w:hAnsi="宋体" w:cs="仿宋_GB2312" w:hint="eastAsia"/>
                <w:sz w:val="24"/>
                <w:szCs w:val="24"/>
              </w:rPr>
              <w:t>分项意见：</w:t>
            </w:r>
          </w:p>
          <w:p w14:paraId="3E9FFAB6" w14:textId="77777777" w:rsidR="009E5597" w:rsidRDefault="00877A50">
            <w:pPr>
              <w:adjustRightInd w:val="0"/>
              <w:snapToGrid w:val="0"/>
              <w:spacing w:before="120" w:after="60"/>
              <w:rPr>
                <w:rFonts w:ascii="仿宋_GB2312" w:eastAsia="仿宋_GB2312" w:cs="Times New Roman"/>
                <w:sz w:val="24"/>
                <w:szCs w:val="24"/>
              </w:rPr>
            </w:pPr>
            <w:r>
              <w:rPr>
                <w:rFonts w:ascii="仿宋_GB2312" w:eastAsia="仿宋_GB2312" w:hAnsi="宋体" w:cs="仿宋_GB2312"/>
                <w:sz w:val="24"/>
                <w:szCs w:val="24"/>
              </w:rPr>
              <w:t>1.</w:t>
            </w:r>
            <w:r>
              <w:rPr>
                <w:rFonts w:ascii="仿宋_GB2312" w:eastAsia="仿宋_GB2312" w:hAnsi="宋体" w:cs="仿宋_GB2312" w:hint="eastAsia"/>
                <w:sz w:val="24"/>
                <w:szCs w:val="24"/>
              </w:rPr>
              <w:t>立项必要性</w:t>
            </w:r>
          </w:p>
          <w:p w14:paraId="1A61E3B9" w14:textId="77777777" w:rsidR="009E5597" w:rsidRDefault="009E5597">
            <w:pPr>
              <w:adjustRightInd w:val="0"/>
              <w:snapToGrid w:val="0"/>
              <w:spacing w:before="120" w:after="60"/>
              <w:rPr>
                <w:rFonts w:ascii="仿宋_GB2312" w:eastAsia="仿宋_GB2312" w:cs="Times New Roman"/>
                <w:sz w:val="24"/>
                <w:szCs w:val="24"/>
              </w:rPr>
            </w:pPr>
          </w:p>
          <w:p w14:paraId="3869EE40" w14:textId="77777777" w:rsidR="009E5597" w:rsidRDefault="009E5597">
            <w:pPr>
              <w:adjustRightInd w:val="0"/>
              <w:snapToGrid w:val="0"/>
              <w:spacing w:before="120" w:after="60"/>
              <w:rPr>
                <w:rFonts w:ascii="仿宋_GB2312" w:eastAsia="仿宋_GB2312" w:cs="Times New Roman"/>
                <w:sz w:val="24"/>
                <w:szCs w:val="24"/>
              </w:rPr>
            </w:pPr>
          </w:p>
          <w:p w14:paraId="52E5D003" w14:textId="77777777" w:rsidR="009E5597" w:rsidRDefault="00877A50">
            <w:pPr>
              <w:adjustRightInd w:val="0"/>
              <w:snapToGrid w:val="0"/>
              <w:spacing w:before="120" w:after="60"/>
              <w:rPr>
                <w:rFonts w:ascii="仿宋_GB2312" w:eastAsia="仿宋_GB2312" w:cs="Times New Roman"/>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投入经济性</w:t>
            </w:r>
          </w:p>
          <w:p w14:paraId="5569D6DC" w14:textId="77777777" w:rsidR="009E5597" w:rsidRDefault="009E5597">
            <w:pPr>
              <w:adjustRightInd w:val="0"/>
              <w:snapToGrid w:val="0"/>
              <w:spacing w:before="120" w:after="60"/>
              <w:rPr>
                <w:rFonts w:ascii="仿宋_GB2312" w:eastAsia="仿宋_GB2312" w:cs="Times New Roman"/>
                <w:sz w:val="24"/>
                <w:szCs w:val="24"/>
              </w:rPr>
            </w:pPr>
          </w:p>
          <w:p w14:paraId="5864929B" w14:textId="77777777" w:rsidR="009E5597" w:rsidRDefault="009E5597">
            <w:pPr>
              <w:adjustRightInd w:val="0"/>
              <w:snapToGrid w:val="0"/>
              <w:spacing w:before="120" w:after="60"/>
              <w:rPr>
                <w:rFonts w:ascii="仿宋_GB2312" w:eastAsia="仿宋_GB2312" w:cs="Times New Roman"/>
                <w:sz w:val="24"/>
                <w:szCs w:val="24"/>
              </w:rPr>
            </w:pPr>
          </w:p>
          <w:p w14:paraId="25593899" w14:textId="77777777" w:rsidR="009E5597" w:rsidRDefault="00877A50">
            <w:pPr>
              <w:adjustRightInd w:val="0"/>
              <w:snapToGrid w:val="0"/>
              <w:spacing w:before="120" w:after="60"/>
              <w:rPr>
                <w:rFonts w:ascii="仿宋_GB2312" w:eastAsia="仿宋_GB2312" w:cs="Times New Roman"/>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绩效目标合理性</w:t>
            </w:r>
          </w:p>
          <w:p w14:paraId="6ADD1BD2" w14:textId="77777777" w:rsidR="009E5597" w:rsidRDefault="009E5597">
            <w:pPr>
              <w:adjustRightInd w:val="0"/>
              <w:snapToGrid w:val="0"/>
              <w:spacing w:before="120" w:after="60"/>
              <w:rPr>
                <w:rFonts w:ascii="仿宋_GB2312" w:eastAsia="仿宋_GB2312" w:cs="Times New Roman"/>
                <w:sz w:val="24"/>
                <w:szCs w:val="24"/>
              </w:rPr>
            </w:pPr>
          </w:p>
          <w:p w14:paraId="3F814A1D" w14:textId="77777777" w:rsidR="009E5597" w:rsidRDefault="009E5597">
            <w:pPr>
              <w:adjustRightInd w:val="0"/>
              <w:snapToGrid w:val="0"/>
              <w:spacing w:before="120" w:after="60"/>
              <w:rPr>
                <w:rFonts w:ascii="仿宋_GB2312" w:eastAsia="仿宋_GB2312" w:cs="Times New Roman"/>
                <w:sz w:val="24"/>
                <w:szCs w:val="24"/>
              </w:rPr>
            </w:pPr>
          </w:p>
          <w:p w14:paraId="5E051A11" w14:textId="77777777" w:rsidR="009E5597" w:rsidRDefault="00877A50">
            <w:pPr>
              <w:adjustRightInd w:val="0"/>
              <w:snapToGrid w:val="0"/>
              <w:spacing w:before="120" w:after="60"/>
              <w:rPr>
                <w:rFonts w:ascii="仿宋_GB2312" w:eastAsia="仿宋_GB2312" w:cs="Times New Roman"/>
                <w:sz w:val="24"/>
                <w:szCs w:val="24"/>
              </w:rPr>
            </w:pPr>
            <w:r>
              <w:rPr>
                <w:rFonts w:ascii="仿宋_GB2312" w:eastAsia="仿宋_GB2312" w:hAnsi="宋体" w:cs="仿宋_GB2312"/>
                <w:sz w:val="24"/>
                <w:szCs w:val="24"/>
              </w:rPr>
              <w:t>4.</w:t>
            </w:r>
            <w:r>
              <w:rPr>
                <w:rFonts w:ascii="仿宋_GB2312" w:eastAsia="仿宋_GB2312" w:hAnsi="宋体" w:cs="仿宋_GB2312" w:hint="eastAsia"/>
                <w:sz w:val="24"/>
                <w:szCs w:val="24"/>
              </w:rPr>
              <w:t>实施方案有效性</w:t>
            </w:r>
          </w:p>
          <w:p w14:paraId="04C5EEB9" w14:textId="77777777" w:rsidR="009E5597" w:rsidRDefault="009E5597">
            <w:pPr>
              <w:adjustRightInd w:val="0"/>
              <w:snapToGrid w:val="0"/>
              <w:rPr>
                <w:rFonts w:ascii="仿宋_GB2312" w:eastAsia="仿宋_GB2312" w:cs="Times New Roman"/>
                <w:sz w:val="24"/>
                <w:szCs w:val="24"/>
              </w:rPr>
            </w:pPr>
          </w:p>
          <w:p w14:paraId="3863DBF1" w14:textId="77777777" w:rsidR="009E5597" w:rsidRDefault="009E5597">
            <w:pPr>
              <w:spacing w:line="360" w:lineRule="auto"/>
              <w:rPr>
                <w:rFonts w:ascii="仿宋_GB2312" w:eastAsia="仿宋_GB2312" w:cs="Times New Roman"/>
                <w:sz w:val="24"/>
                <w:szCs w:val="24"/>
              </w:rPr>
            </w:pPr>
          </w:p>
          <w:p w14:paraId="69F970E2" w14:textId="77777777" w:rsidR="009E5597" w:rsidRDefault="00877A50">
            <w:pPr>
              <w:spacing w:line="360" w:lineRule="auto"/>
              <w:rPr>
                <w:rFonts w:ascii="仿宋_GB2312" w:eastAsia="仿宋_GB2312" w:cs="Times New Roman"/>
                <w:sz w:val="24"/>
                <w:szCs w:val="24"/>
              </w:rPr>
            </w:pPr>
            <w:r>
              <w:rPr>
                <w:rFonts w:ascii="仿宋_GB2312" w:eastAsia="仿宋_GB2312" w:hAnsi="宋体" w:cs="仿宋_GB2312"/>
                <w:sz w:val="24"/>
                <w:szCs w:val="24"/>
              </w:rPr>
              <w:t>5.</w:t>
            </w:r>
            <w:r>
              <w:rPr>
                <w:rFonts w:ascii="仿宋_GB2312" w:eastAsia="仿宋_GB2312" w:hAnsi="宋体" w:cs="仿宋_GB2312" w:hint="eastAsia"/>
                <w:sz w:val="24"/>
                <w:szCs w:val="24"/>
              </w:rPr>
              <w:t>筹资合</w:t>
            </w:r>
            <w:proofErr w:type="gramStart"/>
            <w:r>
              <w:rPr>
                <w:rFonts w:ascii="仿宋_GB2312" w:eastAsia="仿宋_GB2312" w:hAnsi="宋体" w:cs="仿宋_GB2312" w:hint="eastAsia"/>
                <w:sz w:val="24"/>
                <w:szCs w:val="24"/>
              </w:rPr>
              <w:t>规</w:t>
            </w:r>
            <w:proofErr w:type="gramEnd"/>
            <w:r>
              <w:rPr>
                <w:rFonts w:ascii="仿宋_GB2312" w:eastAsia="仿宋_GB2312" w:hAnsi="宋体" w:cs="仿宋_GB2312" w:hint="eastAsia"/>
                <w:sz w:val="24"/>
                <w:szCs w:val="24"/>
              </w:rPr>
              <w:t>性</w:t>
            </w:r>
          </w:p>
          <w:p w14:paraId="216C811E" w14:textId="77777777" w:rsidR="009E5597" w:rsidRDefault="009E5597">
            <w:pPr>
              <w:snapToGrid w:val="0"/>
              <w:spacing w:line="360" w:lineRule="auto"/>
              <w:rPr>
                <w:rFonts w:ascii="仿宋_GB2312" w:eastAsia="仿宋_GB2312" w:cs="Times New Roman"/>
                <w:sz w:val="24"/>
                <w:szCs w:val="24"/>
              </w:rPr>
            </w:pPr>
          </w:p>
          <w:p w14:paraId="5AA22EC5" w14:textId="77777777" w:rsidR="009E5597" w:rsidRDefault="009E5597">
            <w:pPr>
              <w:spacing w:line="360" w:lineRule="auto"/>
              <w:rPr>
                <w:rFonts w:ascii="仿宋_GB2312" w:eastAsia="仿宋_GB2312" w:cs="Times New Roman"/>
                <w:sz w:val="24"/>
                <w:szCs w:val="24"/>
              </w:rPr>
            </w:pPr>
          </w:p>
        </w:tc>
      </w:tr>
      <w:tr w:rsidR="009E5597" w14:paraId="1B51128D" w14:textId="77777777">
        <w:trPr>
          <w:cantSplit/>
          <w:trHeight w:val="1378"/>
          <w:jc w:val="center"/>
        </w:trPr>
        <w:tc>
          <w:tcPr>
            <w:tcW w:w="8948" w:type="dxa"/>
            <w:gridSpan w:val="2"/>
          </w:tcPr>
          <w:p w14:paraId="7A4BCF6F" w14:textId="77777777" w:rsidR="009E5597" w:rsidRDefault="00877A50">
            <w:pPr>
              <w:adjustRightInd w:val="0"/>
              <w:snapToGrid w:val="0"/>
              <w:spacing w:before="120" w:after="60"/>
              <w:rPr>
                <w:rFonts w:ascii="仿宋_GB2312" w:eastAsia="仿宋_GB2312" w:cs="Times New Roman"/>
                <w:sz w:val="24"/>
                <w:szCs w:val="24"/>
              </w:rPr>
            </w:pPr>
            <w:r>
              <w:rPr>
                <w:rFonts w:ascii="仿宋_GB2312" w:eastAsia="仿宋_GB2312" w:hAnsi="宋体" w:cs="仿宋_GB2312" w:hint="eastAsia"/>
                <w:sz w:val="24"/>
                <w:szCs w:val="24"/>
              </w:rPr>
              <w:t>总体意见：</w:t>
            </w:r>
          </w:p>
          <w:p w14:paraId="4961CD6F" w14:textId="77777777" w:rsidR="009E5597" w:rsidRDefault="009E5597">
            <w:pPr>
              <w:adjustRightInd w:val="0"/>
              <w:snapToGrid w:val="0"/>
              <w:spacing w:before="120" w:after="60"/>
              <w:rPr>
                <w:rFonts w:ascii="仿宋_GB2312" w:eastAsia="仿宋_GB2312" w:cs="Times New Roman"/>
                <w:sz w:val="24"/>
                <w:szCs w:val="24"/>
              </w:rPr>
            </w:pPr>
          </w:p>
          <w:p w14:paraId="4812FBC2" w14:textId="77777777" w:rsidR="009E5597" w:rsidRDefault="009E5597">
            <w:pPr>
              <w:tabs>
                <w:tab w:val="left" w:pos="7770"/>
              </w:tabs>
              <w:spacing w:beforeLines="50" w:before="155"/>
              <w:ind w:rightChars="549" w:right="1153"/>
              <w:rPr>
                <w:rFonts w:ascii="仿宋_GB2312" w:eastAsia="仿宋_GB2312" w:cs="Times New Roman"/>
                <w:sz w:val="24"/>
                <w:szCs w:val="24"/>
              </w:rPr>
            </w:pPr>
          </w:p>
        </w:tc>
      </w:tr>
      <w:tr w:rsidR="009E5597" w14:paraId="725B620B" w14:textId="77777777">
        <w:trPr>
          <w:cantSplit/>
          <w:trHeight w:val="3112"/>
          <w:jc w:val="center"/>
        </w:trPr>
        <w:tc>
          <w:tcPr>
            <w:tcW w:w="8948" w:type="dxa"/>
            <w:gridSpan w:val="2"/>
          </w:tcPr>
          <w:p w14:paraId="1041733B" w14:textId="77777777" w:rsidR="009E5597" w:rsidRDefault="00877A50">
            <w:pPr>
              <w:adjustRightInd w:val="0"/>
              <w:snapToGrid w:val="0"/>
              <w:spacing w:before="120" w:after="60"/>
              <w:rPr>
                <w:rFonts w:ascii="仿宋_GB2312" w:eastAsia="仿宋_GB2312" w:cs="Times New Roman"/>
                <w:sz w:val="24"/>
                <w:szCs w:val="24"/>
              </w:rPr>
            </w:pPr>
            <w:r>
              <w:rPr>
                <w:rFonts w:ascii="仿宋_GB2312" w:eastAsia="仿宋_GB2312" w:hAnsi="宋体" w:cs="仿宋_GB2312" w:hint="eastAsia"/>
                <w:sz w:val="24"/>
                <w:szCs w:val="24"/>
              </w:rPr>
              <w:t>其他问题和建议：</w:t>
            </w:r>
          </w:p>
          <w:p w14:paraId="39EE6744" w14:textId="77777777" w:rsidR="009E5597" w:rsidRDefault="00877A50">
            <w:pPr>
              <w:adjustRightInd w:val="0"/>
              <w:snapToGrid w:val="0"/>
              <w:spacing w:before="120" w:after="60"/>
              <w:rPr>
                <w:rFonts w:ascii="仿宋_GB2312" w:eastAsia="仿宋_GB2312" w:hAnsi="宋体" w:cs="仿宋_GB2312"/>
                <w:sz w:val="24"/>
                <w:szCs w:val="24"/>
              </w:rPr>
            </w:pPr>
            <w:r>
              <w:rPr>
                <w:rFonts w:ascii="仿宋_GB2312" w:eastAsia="仿宋_GB2312" w:hAnsi="宋体" w:cs="仿宋_GB2312"/>
                <w:sz w:val="24"/>
                <w:szCs w:val="24"/>
              </w:rPr>
              <w:t xml:space="preserve">                                                                                               </w:t>
            </w:r>
          </w:p>
          <w:p w14:paraId="09FC6476" w14:textId="77777777" w:rsidR="009E5597" w:rsidRDefault="009E5597">
            <w:pPr>
              <w:adjustRightInd w:val="0"/>
              <w:snapToGrid w:val="0"/>
              <w:spacing w:before="120" w:after="60"/>
              <w:rPr>
                <w:rFonts w:ascii="仿宋_GB2312" w:eastAsia="仿宋_GB2312" w:hAnsi="宋体" w:cs="仿宋_GB2312"/>
                <w:sz w:val="24"/>
                <w:szCs w:val="24"/>
              </w:rPr>
            </w:pPr>
          </w:p>
          <w:p w14:paraId="32A6C4A8" w14:textId="77777777" w:rsidR="009E5597" w:rsidRDefault="009E5597">
            <w:pPr>
              <w:adjustRightInd w:val="0"/>
              <w:snapToGrid w:val="0"/>
              <w:spacing w:before="120" w:after="60"/>
              <w:rPr>
                <w:rFonts w:ascii="仿宋_GB2312" w:eastAsia="仿宋_GB2312" w:hAnsi="宋体" w:cs="仿宋_GB2312"/>
                <w:sz w:val="24"/>
                <w:szCs w:val="24"/>
              </w:rPr>
            </w:pPr>
          </w:p>
          <w:p w14:paraId="42D326F1" w14:textId="77777777" w:rsidR="009E5597" w:rsidRDefault="00877A50">
            <w:pPr>
              <w:adjustRightInd w:val="0"/>
              <w:snapToGrid w:val="0"/>
              <w:spacing w:before="120" w:after="60" w:line="480" w:lineRule="auto"/>
              <w:jc w:val="center"/>
              <w:rPr>
                <w:rFonts w:ascii="仿宋_GB2312" w:eastAsia="仿宋_GB2312" w:cs="Times New Roman"/>
                <w:sz w:val="24"/>
                <w:szCs w:val="24"/>
              </w:rPr>
            </w:pP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专家组组长签字：</w:t>
            </w:r>
          </w:p>
          <w:p w14:paraId="3989B116" w14:textId="77777777" w:rsidR="009E5597" w:rsidRDefault="00877A50">
            <w:pPr>
              <w:snapToGrid w:val="0"/>
              <w:spacing w:before="120" w:after="60" w:line="360" w:lineRule="auto"/>
              <w:rPr>
                <w:rFonts w:ascii="仿宋_GB2312" w:eastAsia="仿宋_GB2312" w:cs="Times New Roman"/>
                <w:sz w:val="24"/>
                <w:szCs w:val="24"/>
              </w:rPr>
            </w:pP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日期：</w:t>
            </w:r>
          </w:p>
        </w:tc>
      </w:tr>
    </w:tbl>
    <w:p w14:paraId="36CD4405" w14:textId="77777777" w:rsidR="009E5597" w:rsidRDefault="00877A50">
      <w:pPr>
        <w:rPr>
          <w:rFonts w:ascii="黑体" w:eastAsia="黑体" w:hAnsi="黑体" w:cs="黑体"/>
          <w:sz w:val="30"/>
          <w:szCs w:val="30"/>
        </w:rPr>
      </w:pPr>
      <w:r>
        <w:rPr>
          <w:rFonts w:ascii="黑体" w:eastAsia="黑体" w:hAnsi="黑体" w:cs="黑体" w:hint="eastAsia"/>
          <w:sz w:val="30"/>
          <w:szCs w:val="30"/>
        </w:rPr>
        <w:t>附件2</w:t>
      </w:r>
    </w:p>
    <w:p w14:paraId="7BB74FC0" w14:textId="77777777" w:rsidR="009E5597" w:rsidRDefault="009E5597"/>
    <w:p w14:paraId="427B7415" w14:textId="77777777" w:rsidR="009E5597" w:rsidRDefault="00877A50">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湖北省省级预算绩效目标管理暂行办法</w:t>
      </w:r>
    </w:p>
    <w:p w14:paraId="152122DF" w14:textId="77777777" w:rsidR="009E5597" w:rsidRDefault="009E5597">
      <w:pPr>
        <w:spacing w:line="680" w:lineRule="exact"/>
        <w:jc w:val="center"/>
        <w:rPr>
          <w:rFonts w:ascii="方正小标宋简体" w:eastAsia="方正小标宋简体" w:cs="Times New Roman"/>
          <w:sz w:val="36"/>
          <w:szCs w:val="36"/>
        </w:rPr>
      </w:pPr>
    </w:p>
    <w:p w14:paraId="3343854D"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w:t>
      </w:r>
      <w:r>
        <w:rPr>
          <w:rFonts w:ascii="黑体" w:eastAsia="黑体" w:hAnsi="黑体" w:cs="黑体"/>
          <w:sz w:val="32"/>
          <w:szCs w:val="32"/>
        </w:rPr>
        <w:t xml:space="preserve">  </w:t>
      </w:r>
      <w:r>
        <w:rPr>
          <w:rFonts w:ascii="黑体" w:eastAsia="黑体" w:hAnsi="黑体" w:cs="黑体" w:hint="eastAsia"/>
          <w:sz w:val="32"/>
          <w:szCs w:val="32"/>
        </w:rPr>
        <w:t>则</w:t>
      </w:r>
    </w:p>
    <w:p w14:paraId="405DAEF8"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仿宋_GB2312" w:cs="黑体" w:hint="eastAsia"/>
          <w:sz w:val="32"/>
          <w:szCs w:val="32"/>
        </w:rPr>
        <w:t>第一条</w:t>
      </w:r>
      <w:r>
        <w:rPr>
          <w:rFonts w:ascii="仿宋_GB2312" w:eastAsia="仿宋_GB2312" w:hAnsi="仿宋_GB2312" w:cs="仿宋_GB2312"/>
          <w:sz w:val="32"/>
          <w:szCs w:val="32"/>
        </w:rPr>
        <w:t xml:space="preserve">  </w:t>
      </w:r>
      <w:r>
        <w:rPr>
          <w:rFonts w:ascii="仿宋_GB2312" w:eastAsia="仿宋_GB2312" w:hAnsi="Times New Roman" w:cs="仿宋_GB2312" w:hint="eastAsia"/>
          <w:sz w:val="32"/>
          <w:szCs w:val="32"/>
        </w:rPr>
        <w:t>为了加强省级预算绩效目标管理，切实提高财政资源配置效率和使用效益，根据《中华人民共和国预算法》和《中共中央</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国务院关于全面实施预算绩效管理的意见》（中发〔</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34</w:t>
      </w:r>
      <w:r>
        <w:rPr>
          <w:rFonts w:ascii="仿宋_GB2312" w:eastAsia="仿宋_GB2312" w:hAnsi="Times New Roman" w:cs="仿宋_GB2312" w:hint="eastAsia"/>
          <w:sz w:val="32"/>
          <w:szCs w:val="32"/>
        </w:rPr>
        <w:t>号）等规定，结合预算绩效管理工作实际，制定本办法。</w:t>
      </w:r>
    </w:p>
    <w:p w14:paraId="650E2B5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本办法适用于省直部门和省财政厅以省级预算绩效目标的设置、审核、批复为主要内容所开展的绩效目标管理活动。</w:t>
      </w:r>
    </w:p>
    <w:p w14:paraId="6BA0D0B6"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本办法所称的预算绩效目标，是指财政预算资金在一定期限内预期达到的产出和效果。</w:t>
      </w:r>
    </w:p>
    <w:p w14:paraId="1373D3DA"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第四条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省直部门、省财政厅是预算绩效目标管理的主体。</w:t>
      </w:r>
    </w:p>
    <w:p w14:paraId="5D92FDE1"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职责分工</w:t>
      </w:r>
    </w:p>
    <w:p w14:paraId="6B22769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第五条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省财政厅主要职责：</w:t>
      </w:r>
    </w:p>
    <w:p w14:paraId="242CF84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（一）研究制定省级预算绩效目标管理办法；</w:t>
      </w:r>
    </w:p>
    <w:p w14:paraId="6C3E22F2"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（二）组织省直部门预算绩效目标的设置</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负责审核、批复省直部门报送的绩效目标；督促省直部门公开绩效目标</w:t>
      </w:r>
      <w:r>
        <w:rPr>
          <w:rFonts w:ascii="仿宋_GB2312" w:eastAsia="仿宋_GB2312" w:hAnsi="Times New Roman" w:cs="仿宋_GB2312"/>
          <w:sz w:val="32"/>
          <w:szCs w:val="32"/>
        </w:rPr>
        <w:t>;</w:t>
      </w:r>
    </w:p>
    <w:p w14:paraId="26CF859E"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（三）建立健全定量和定性相结合的共性绩效指标框架</w:t>
      </w:r>
      <w:r>
        <w:rPr>
          <w:rFonts w:ascii="仿宋_GB2312" w:eastAsia="仿宋_GB2312" w:hAnsi="Times New Roman" w:cs="仿宋_GB2312"/>
          <w:sz w:val="32"/>
          <w:szCs w:val="32"/>
        </w:rPr>
        <w:t>;</w:t>
      </w:r>
    </w:p>
    <w:p w14:paraId="0245C0DD"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（四）组织省直部门建立</w:t>
      </w:r>
      <w:proofErr w:type="gramStart"/>
      <w:r>
        <w:rPr>
          <w:rFonts w:ascii="仿宋_GB2312" w:eastAsia="仿宋_GB2312" w:hAnsi="Times New Roman" w:cs="仿宋_GB2312" w:hint="eastAsia"/>
          <w:sz w:val="32"/>
          <w:szCs w:val="32"/>
        </w:rPr>
        <w:t>健全分</w:t>
      </w:r>
      <w:proofErr w:type="gramEnd"/>
      <w:r>
        <w:rPr>
          <w:rFonts w:ascii="仿宋_GB2312" w:eastAsia="仿宋_GB2312" w:hAnsi="Times New Roman" w:cs="仿宋_GB2312" w:hint="eastAsia"/>
          <w:sz w:val="32"/>
          <w:szCs w:val="32"/>
        </w:rPr>
        <w:t>行业、分领域、分层次的核心绩效指标和标准体系</w:t>
      </w:r>
      <w:r>
        <w:rPr>
          <w:rFonts w:ascii="仿宋_GB2312" w:eastAsia="仿宋_GB2312" w:hAnsi="Times New Roman" w:cs="仿宋_GB2312"/>
          <w:sz w:val="32"/>
          <w:szCs w:val="32"/>
        </w:rPr>
        <w:t>;</w:t>
      </w:r>
    </w:p>
    <w:p w14:paraId="4904962E"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（五）应当履行的其他绩效目标管理职责。</w:t>
      </w:r>
    </w:p>
    <w:p w14:paraId="50024FE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第六条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省直部门主要职责：</w:t>
      </w:r>
    </w:p>
    <w:p w14:paraId="03BF7489"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（一）负责本部门管理的预算资金绩效目标的设置</w:t>
      </w:r>
      <w:r>
        <w:rPr>
          <w:rFonts w:ascii="仿宋_GB2312" w:eastAsia="仿宋_GB2312" w:hAnsi="Times New Roman" w:cs="仿宋_GB2312"/>
          <w:sz w:val="32"/>
          <w:szCs w:val="32"/>
        </w:rPr>
        <w:t>;</w:t>
      </w:r>
    </w:p>
    <w:p w14:paraId="62E660AB"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（二）审核、批复所属单位及相关单位报送的绩效目标</w:t>
      </w:r>
      <w:r>
        <w:rPr>
          <w:rFonts w:ascii="仿宋_GB2312" w:eastAsia="仿宋_GB2312" w:hAnsi="Times New Roman" w:cs="仿宋_GB2312"/>
          <w:sz w:val="32"/>
          <w:szCs w:val="32"/>
        </w:rPr>
        <w:t>;</w:t>
      </w:r>
    </w:p>
    <w:p w14:paraId="3B17631A"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（三）组织、指导本部门所属单位开展预算绩效目标管理工作</w:t>
      </w:r>
      <w:r>
        <w:rPr>
          <w:rFonts w:ascii="仿宋_GB2312" w:eastAsia="仿宋_GB2312" w:hAnsi="Times New Roman" w:cs="仿宋_GB2312"/>
          <w:sz w:val="32"/>
          <w:szCs w:val="32"/>
        </w:rPr>
        <w:t>;</w:t>
      </w:r>
    </w:p>
    <w:p w14:paraId="0B41B44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（四）建立健全本行业、本领域、分层次的核心绩效指标和标准体系；</w:t>
      </w:r>
    </w:p>
    <w:p w14:paraId="72AD43AE"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（五）及时公开绩效目标</w:t>
      </w:r>
      <w:r>
        <w:rPr>
          <w:rFonts w:ascii="仿宋_GB2312" w:eastAsia="仿宋_GB2312" w:hAnsi="Times New Roman" w:cs="仿宋_GB2312"/>
          <w:sz w:val="32"/>
          <w:szCs w:val="32"/>
        </w:rPr>
        <w:t>;</w:t>
      </w:r>
    </w:p>
    <w:p w14:paraId="7C0A662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（六）应当履行的其他绩效目标管理职责。</w:t>
      </w:r>
    </w:p>
    <w:p w14:paraId="35FD5DB4"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管理范围和内容</w:t>
      </w:r>
    </w:p>
    <w:p w14:paraId="54008826"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第七条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根据</w:t>
      </w:r>
      <w:proofErr w:type="gramStart"/>
      <w:r>
        <w:rPr>
          <w:rFonts w:ascii="仿宋_GB2312" w:eastAsia="仿宋_GB2312" w:hAnsi="Times New Roman" w:cs="仿宋_GB2312" w:hint="eastAsia"/>
          <w:sz w:val="32"/>
          <w:szCs w:val="32"/>
        </w:rPr>
        <w:t>完善全</w:t>
      </w:r>
      <w:proofErr w:type="gramEnd"/>
      <w:r>
        <w:rPr>
          <w:rFonts w:ascii="仿宋_GB2312" w:eastAsia="仿宋_GB2312" w:hAnsi="Times New Roman" w:cs="仿宋_GB2312" w:hint="eastAsia"/>
          <w:sz w:val="32"/>
          <w:szCs w:val="32"/>
        </w:rPr>
        <w:t>覆盖预算绩效管理体系的要求，预算绩效目标管理的范围是所有省级预算资金，包括一般公共预算资金、政府性基金预算资金、国有资本经营预算资金和社会保险基金预算资金，以及涉及一般公共预算等财政资金的政府投资基金、政府和社会资本合作（</w:t>
      </w:r>
      <w:r>
        <w:rPr>
          <w:rFonts w:ascii="仿宋_GB2312" w:eastAsia="仿宋_GB2312" w:hAnsi="Times New Roman" w:cs="仿宋_GB2312"/>
          <w:sz w:val="32"/>
          <w:szCs w:val="32"/>
        </w:rPr>
        <w:t>PPP</w:t>
      </w:r>
      <w:r>
        <w:rPr>
          <w:rFonts w:ascii="仿宋_GB2312" w:eastAsia="仿宋_GB2312" w:hAnsi="Times New Roman" w:cs="仿宋_GB2312" w:hint="eastAsia"/>
          <w:sz w:val="32"/>
          <w:szCs w:val="32"/>
        </w:rPr>
        <w:t>）、政府采购、政府购买服务、政府债务项目等。</w:t>
      </w:r>
    </w:p>
    <w:p w14:paraId="3373F7C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第八条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根据构建全方位预算绩效管理格局的要求，绩效目标管理的范围包括：</w:t>
      </w:r>
    </w:p>
    <w:p w14:paraId="02F4EB81"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（一）项目支出绩效目标管理，包括部门预算项目支出、</w:t>
      </w:r>
      <w:proofErr w:type="gramStart"/>
      <w:r>
        <w:rPr>
          <w:rFonts w:ascii="仿宋_GB2312" w:eastAsia="仿宋_GB2312" w:hAnsi="Times New Roman" w:cs="仿宋_GB2312" w:hint="eastAsia"/>
          <w:sz w:val="32"/>
          <w:szCs w:val="32"/>
        </w:rPr>
        <w:t>省直专项</w:t>
      </w:r>
      <w:proofErr w:type="gramEnd"/>
      <w:r>
        <w:rPr>
          <w:rFonts w:ascii="仿宋_GB2312" w:eastAsia="仿宋_GB2312" w:hAnsi="Times New Roman" w:cs="仿宋_GB2312" w:hint="eastAsia"/>
          <w:sz w:val="32"/>
          <w:szCs w:val="32"/>
        </w:rPr>
        <w:t>支出、省对下专项转移支付、具有特定用途和具体使用目标的共同事权类一般性转移支付；</w:t>
      </w:r>
    </w:p>
    <w:p w14:paraId="08FB6A6A"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（二）所有省直部门的部门整体绩效目标管理。</w:t>
      </w:r>
    </w:p>
    <w:p w14:paraId="302E20F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第九条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预算绩效目标管理主要包括绩效目标设置、审核、批复以及调整、应用等环节。</w:t>
      </w:r>
    </w:p>
    <w:p w14:paraId="74B3F7B1"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绩效目标的设置</w:t>
      </w:r>
    </w:p>
    <w:p w14:paraId="37322CF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绩效目标设置按照“谁申请资金、谁设置目标”的原则，由省直部门和相关单位设置。</w:t>
      </w:r>
    </w:p>
    <w:p w14:paraId="1AF2B726"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第十一条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绩效目标设置应当作为预算安排的前置条件。</w:t>
      </w:r>
    </w:p>
    <w:p w14:paraId="6C68FCFA"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未按要求设置绩效目标的项目支出，不得纳入项目库管理，也不得安排预算资金。</w:t>
      </w:r>
    </w:p>
    <w:p w14:paraId="12BDEA4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第十二条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绩效目标按以下方式分类：</w:t>
      </w:r>
    </w:p>
    <w:p w14:paraId="1AD2399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（一）按照预算支出的范围和内容划分，包括基本支出绩效目标、项目支出绩效目标和部门整体绩效目标。</w:t>
      </w:r>
    </w:p>
    <w:p w14:paraId="0DF8BA8A"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本条所称基本支出绩效目标，是指省直部门预算中安排的基本支出在一定期限内对本部门（单位）正常运转的预期保障程度。</w:t>
      </w:r>
    </w:p>
    <w:p w14:paraId="1A1901B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本条所称项目支出绩效目标，是指省直部门依据部门职责和事业发展要求，通过预算安排的项目支出在一定期限内预期达到的产出和效果。</w:t>
      </w:r>
    </w:p>
    <w:p w14:paraId="4C62E108" w14:textId="77777777" w:rsidR="009E5597" w:rsidRDefault="00877A50">
      <w:pPr>
        <w:spacing w:line="590" w:lineRule="exact"/>
        <w:ind w:firstLineChars="200" w:firstLine="640"/>
        <w:rPr>
          <w:rFonts w:ascii="仿宋_GB2312" w:eastAsia="黑体" w:hAnsi="Times New Roman" w:cs="Times New Roman"/>
          <w:sz w:val="32"/>
          <w:szCs w:val="32"/>
        </w:rPr>
      </w:pPr>
      <w:r>
        <w:rPr>
          <w:rFonts w:ascii="仿宋_GB2312" w:eastAsia="仿宋_GB2312" w:hAnsi="Times New Roman" w:cs="仿宋_GB2312" w:hint="eastAsia"/>
          <w:sz w:val="32"/>
          <w:szCs w:val="32"/>
        </w:rPr>
        <w:t>本条所称部门整体绩效目标，是指省直部门按照确定的职责，利用部门所管理的全部预算资金在一定期限内预期达到的总体产出和效果。</w:t>
      </w:r>
    </w:p>
    <w:p w14:paraId="085FC1CE"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（二）按照时效性划分，包括长期绩效目标和年度绩效目标。</w:t>
      </w:r>
    </w:p>
    <w:p w14:paraId="5C9AC3C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本条所称长期绩效目标，是指省直部门预算资金在跨度多年的计划期内预期达到的产出和效果。</w:t>
      </w:r>
    </w:p>
    <w:p w14:paraId="38551E6E"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本条所称年度绩效目标，是指省直部门预算资金在一个预算年度内预期达到的产出和效果。</w:t>
      </w:r>
    </w:p>
    <w:p w14:paraId="347D2ED7"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第十三条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绩效目标应当清晰反映预算资金的预期产出和效果，并以相应的绩效指标予以细化、量化描述。主要包括预期产出、预期效果等。</w:t>
      </w:r>
    </w:p>
    <w:p w14:paraId="417AAF85"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（一）本条所称预期产出，是指预算资金在一定期限内预期提供的公共产品和服务情况。</w:t>
      </w:r>
    </w:p>
    <w:p w14:paraId="1AAC4AC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（二）本条所称预期效果，是指上述产出可能对经济、社会、环境等带来的影响情况，以及服务对象对该项产出和影响的满意程度等。</w:t>
      </w:r>
    </w:p>
    <w:p w14:paraId="5EBC5B86"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第十四条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绩效指标是绩效目标的细化和量化描述，主要包括产出指标、效益指标、满意度指标等。</w:t>
      </w:r>
    </w:p>
    <w:p w14:paraId="7B10113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（一）本条所称产出指标，是指对预期产出的描述，</w:t>
      </w:r>
      <w:r>
        <w:rPr>
          <w:rFonts w:ascii="仿宋_GB2312" w:eastAsia="仿宋_GB2312" w:cs="仿宋_GB2312" w:hint="eastAsia"/>
          <w:sz w:val="32"/>
          <w:szCs w:val="32"/>
        </w:rPr>
        <w:t>反映与既定绩效目标相关的、相关预算资金预期提供的公共产品和服务情况的一级指标。</w:t>
      </w:r>
      <w:r>
        <w:rPr>
          <w:rFonts w:ascii="仿宋_GB2312" w:eastAsia="仿宋_GB2312" w:hAnsi="Times New Roman" w:cs="仿宋_GB2312" w:hint="eastAsia"/>
          <w:sz w:val="32"/>
          <w:szCs w:val="32"/>
        </w:rPr>
        <w:t>进一步细分为数量指标、质量指标、时效指标、成本指标等二级指标。</w:t>
      </w:r>
    </w:p>
    <w:p w14:paraId="3271A6FA"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数量指标反映预期提供的公共产品和服务数量</w:t>
      </w:r>
      <w:r>
        <w:rPr>
          <w:rFonts w:ascii="仿宋_GB2312" w:eastAsia="仿宋_GB2312" w:hAnsi="Times New Roman" w:cs="仿宋_GB2312"/>
          <w:sz w:val="32"/>
          <w:szCs w:val="32"/>
        </w:rPr>
        <w:t>;</w:t>
      </w:r>
    </w:p>
    <w:p w14:paraId="4D1F949E"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质量指标反映预期提供的公共产品和服务达到的标准、水平和效果；</w:t>
      </w:r>
    </w:p>
    <w:p w14:paraId="4F955C65"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时效指标反映预期提供公共产品和服务的及时程度和效率情况</w:t>
      </w:r>
      <w:r>
        <w:rPr>
          <w:rFonts w:ascii="仿宋_GB2312" w:eastAsia="仿宋_GB2312" w:hAnsi="Times New Roman" w:cs="仿宋_GB2312"/>
          <w:sz w:val="32"/>
          <w:szCs w:val="32"/>
        </w:rPr>
        <w:t>;</w:t>
      </w:r>
    </w:p>
    <w:p w14:paraId="30067738"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成本指标反映预期提供公共产品和服务所需成本的控制情况。</w:t>
      </w:r>
    </w:p>
    <w:p w14:paraId="031861BC"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本条所称效益指标，是指对预期效果的描述，反映与既定绩效目标相关的、相关产出所带来的预期效果的一级指标。进一步细分为经济效益指标、社会效益指标、生态效益指标、可持续影响指标等二级指标。</w:t>
      </w:r>
    </w:p>
    <w:p w14:paraId="596A1A3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经济效益指标反映相关产出对经济发展带来的影响和效果等；</w:t>
      </w:r>
    </w:p>
    <w:p w14:paraId="567CEE0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社会效益指标反映相关产出对社会发展带来的影响和效果；</w:t>
      </w:r>
    </w:p>
    <w:p w14:paraId="11C3590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生态效益指标反映相关产出对自然环境带来的影响和效果；</w:t>
      </w:r>
    </w:p>
    <w:p w14:paraId="0E3C4CE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可持续影响指标反映相关产出带来影响的可持续期限；</w:t>
      </w:r>
    </w:p>
    <w:p w14:paraId="3A5DD83C"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（三）本条所称满意度指标，是反映服务对象对相关产出及其影响的认可程度的一级指标。</w:t>
      </w:r>
    </w:p>
    <w:p w14:paraId="3D3D4BB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第十五条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工作运转类项目，可以主要设置产出指标；经济发展类、事业发展类、民生保障类项目，应当同时设置产出指标和效果指标。</w:t>
      </w:r>
    </w:p>
    <w:p w14:paraId="738F789C"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第十六条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指标值是指用量化的数值、比率或定性表述来表示预算资金达到的产出和效果，应当与绩效指标逐一对应，通常用相对值或绝对值表示。</w:t>
      </w:r>
    </w:p>
    <w:p w14:paraId="6212E88A"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第十七条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指标值确定依据一般包括：</w:t>
      </w:r>
    </w:p>
    <w:p w14:paraId="0A6FD75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（一）历史数据，是指同类指标的以前年度实际完成数据等；</w:t>
      </w:r>
    </w:p>
    <w:p w14:paraId="7FA4087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（二）行业标准，是指行业部门和标准化管理机构公布的行业标准、地方标准等；</w:t>
      </w:r>
    </w:p>
    <w:p w14:paraId="52E535A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（三）计划数据，是指预先制定的目标、计划、预算、定额等数据；</w:t>
      </w:r>
    </w:p>
    <w:p w14:paraId="3E48876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（四）其他数据，</w:t>
      </w:r>
      <w:proofErr w:type="gramStart"/>
      <w:r>
        <w:rPr>
          <w:rFonts w:ascii="仿宋_GB2312" w:eastAsia="仿宋_GB2312" w:hAnsi="Times New Roman" w:cs="仿宋_GB2312" w:hint="eastAsia"/>
          <w:sz w:val="32"/>
          <w:szCs w:val="32"/>
        </w:rPr>
        <w:t>是指省财政厅</w:t>
      </w:r>
      <w:proofErr w:type="gramEnd"/>
      <w:r>
        <w:rPr>
          <w:rFonts w:ascii="仿宋_GB2312" w:eastAsia="仿宋_GB2312" w:hAnsi="Times New Roman" w:cs="仿宋_GB2312" w:hint="eastAsia"/>
          <w:sz w:val="32"/>
          <w:szCs w:val="32"/>
        </w:rPr>
        <w:t>认可的其他依据。</w:t>
      </w:r>
    </w:p>
    <w:p w14:paraId="7F7F9A0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第十八条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绩效目标设置的依据包括：</w:t>
      </w:r>
    </w:p>
    <w:p w14:paraId="5D44613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（一）国家相关法律、法规和规章制度，国民经济和社会发展规划；</w:t>
      </w:r>
    </w:p>
    <w:p w14:paraId="235386FB"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（二）省委、省政府决策部署和工作要求</w:t>
      </w:r>
      <w:r>
        <w:rPr>
          <w:rFonts w:ascii="仿宋_GB2312" w:eastAsia="仿宋_GB2312" w:hAnsi="Times New Roman" w:cs="仿宋_GB2312"/>
          <w:sz w:val="32"/>
          <w:szCs w:val="32"/>
        </w:rPr>
        <w:t>;</w:t>
      </w:r>
    </w:p>
    <w:p w14:paraId="566DFD8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（三）部门职能、中长期发展规划、年度工作计划或项目规划；</w:t>
      </w:r>
    </w:p>
    <w:p w14:paraId="54A44D01"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（四）中期财政规划和部门三年滚动财政规划；</w:t>
      </w:r>
    </w:p>
    <w:p w14:paraId="3E2B1035"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（五）省财政厅预算管理和绩效管理要求；</w:t>
      </w:r>
    </w:p>
    <w:p w14:paraId="151989D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（六）相关历史数据、行业标准、计划数据及以前年度绩效评价结果等；</w:t>
      </w:r>
    </w:p>
    <w:p w14:paraId="0FCA972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（七）符合省财政厅要求的其他依据。</w:t>
      </w:r>
    </w:p>
    <w:p w14:paraId="6A14E7D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第十九条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设置的绩效目标应当符合以下要求：</w:t>
      </w:r>
    </w:p>
    <w:p w14:paraId="3F0FF46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（一）考核量化。坚持“定量为常态、定性为例外”的原则。不能定量表述的，可以采用定性表述，但应当具有可衡量性。</w:t>
      </w:r>
    </w:p>
    <w:p w14:paraId="6221166C"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（二）适度压力。指标值设置应当具有挑战性和压力性。原则上，相同指标的指标值设置应当较上年完成情况有所提升。</w:t>
      </w:r>
    </w:p>
    <w:p w14:paraId="2A660DBE"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（三）相关匹配。绩效目标要与计划期内的任务数或计划数密切相关，与预算确定的投资额或资金量高度匹配。</w:t>
      </w:r>
    </w:p>
    <w:p w14:paraId="282A0A11"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（四）指向核心。绩效目标应当优先选择最能反映绩效管理要求的关键性指标。</w:t>
      </w:r>
    </w:p>
    <w:p w14:paraId="6FD0F20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（五）讲求成本。绩效目标应当充分考虑到后期数据获取、检验的经济性和便捷性，符合节约成本的要求。</w:t>
      </w:r>
    </w:p>
    <w:p w14:paraId="3DE31905"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绩效目标表是所设置绩效目标的表现形式。项目支出绩效目标，省直部门应当在填报《项目申报表》时同时编报（格式和说明见附</w:t>
      </w:r>
      <w:r>
        <w:rPr>
          <w:rFonts w:ascii="仿宋_GB2312" w:eastAsia="仿宋_GB2312" w:hAnsi="Times New Roman" w:cs="仿宋_GB2312"/>
          <w:sz w:val="32"/>
          <w:szCs w:val="32"/>
        </w:rPr>
        <w:t>1-1</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）；部门整体绩效目标，省直部门应当编报《部门整体绩效目标表》（格式和说明见附</w:t>
      </w:r>
      <w:r>
        <w:rPr>
          <w:rFonts w:ascii="仿宋_GB2312" w:eastAsia="仿宋_GB2312" w:hAnsi="Times New Roman" w:cs="仿宋_GB2312"/>
          <w:sz w:val="32"/>
          <w:szCs w:val="32"/>
        </w:rPr>
        <w:t>2-1</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2-2</w:t>
      </w:r>
      <w:r>
        <w:rPr>
          <w:rFonts w:ascii="仿宋_GB2312" w:eastAsia="仿宋_GB2312" w:hAnsi="Times New Roman" w:cs="仿宋_GB2312" w:hint="eastAsia"/>
          <w:sz w:val="32"/>
          <w:szCs w:val="32"/>
        </w:rPr>
        <w:t>）；审核需要时，省直部门应当提供《绩效目标编制说明及相关证明材料》（格式见附</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w:t>
      </w:r>
    </w:p>
    <w:p w14:paraId="4C439A2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第二十一条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绩效目标设置程序包括：</w:t>
      </w:r>
    </w:p>
    <w:p w14:paraId="587C982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（一）基层单位设置绩效目标。申请预算资金的基层单位按照要求设置绩效目标，提交上级单位；根据上级单位审核意见，对绩效目标进行修改完善，按程序再次提交。</w:t>
      </w:r>
    </w:p>
    <w:p w14:paraId="3EE560B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（二）省直部门设置绩效目标。省直部门按要求设置本级支出绩效目标，审核、汇总所属单位或相关单位绩效目标，提交省财政厅；根据省财政厅审核意见对绩效目标进行修改完善，按程序再次提交省财政厅。</w:t>
      </w:r>
    </w:p>
    <w:p w14:paraId="00BD0D5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第二十二条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绩效目标设置的方法包括：</w:t>
      </w:r>
    </w:p>
    <w:p w14:paraId="6FB4FAB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（一）项目支出绩效目标设置。</w:t>
      </w:r>
    </w:p>
    <w:p w14:paraId="0D046A2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对项目的功能进行梳理，包括资金性质、预期投入、支出范围、实施内容、工作任务、受益对象等，明确项目的功能特性。</w:t>
      </w:r>
    </w:p>
    <w:p w14:paraId="7D69F7DE"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依据项目的功能特性，预计项目实施在一定时期内所要达到的产出和效果，确定项目所要实现的目标，并以定量和定性相结合的方式进行表述。根据项目的复杂程度，可以将绩效目标分解为多个子目标。</w:t>
      </w:r>
    </w:p>
    <w:p w14:paraId="6556F057"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对项目支出目标进行细化分解，从中概括、提炼出最能反映项目支出目标预期实现程度的关键性指标，并将其确定为相应的绩效指标。</w:t>
      </w:r>
    </w:p>
    <w:p w14:paraId="534F1AA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通过收集相关基础数据，明确指标值确定依据，并结合项目预期进展、预计投入等情况，确定绩效指标的具体数值。</w:t>
      </w:r>
    </w:p>
    <w:p w14:paraId="1CBDC1AC"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（二）部门整体绩效目标设置。</w:t>
      </w:r>
    </w:p>
    <w:p w14:paraId="36BBB0E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对部门的职能进行梳理，确定部门的各项具体工作职责。</w:t>
      </w:r>
    </w:p>
    <w:p w14:paraId="597DC04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结合部门中长期规划和年度工作计划，明确年度主要工作任务，预计部门在本年度内履职所要达到的总体产出和效果，将其确定为部门总体目标，并以定量和定性相结合的方式进行表述。部门整体绩效目标可以分解为多个子目标。</w:t>
      </w:r>
    </w:p>
    <w:p w14:paraId="4846D031"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依据部门整体绩效目标，结合部门的各项具体工作职责和工作任务，确定每项工作任务预计要达到的产出和效果，从中概括、提炼出最能反映工作任务预期实现程度的关键性指标，并将其确定为相应的绩效指标。</w:t>
      </w:r>
    </w:p>
    <w:p w14:paraId="5FADC48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通过收集相关基础数据，明确指标值确定依据，并结合年度预算安排等情况，确定绩效指标的具体数值。</w:t>
      </w:r>
    </w:p>
    <w:p w14:paraId="285A9D35"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绩效目标的审核</w:t>
      </w:r>
    </w:p>
    <w:p w14:paraId="374DCC6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第二十三条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绩效目标审核按照“谁分配资金、谁审核目标”的原则，由省财政厅或省直部门按照预算管理级次进行审核。</w:t>
      </w:r>
    </w:p>
    <w:p w14:paraId="3EA65BB6"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第二十四条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绩效目标审核是预算审核的有机组成部分。</w:t>
      </w:r>
    </w:p>
    <w:p w14:paraId="0F1930FC"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绩效目标审核未通过的，不得安排预算。</w:t>
      </w:r>
    </w:p>
    <w:p w14:paraId="5478DB2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第二十五条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绩效目标审核的主要内容：</w:t>
      </w:r>
    </w:p>
    <w:p w14:paraId="3B7D774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（一）完整性。绩效目标的内容是否完整，绩效目标是否明确、清晰，绩效指标是否量化，相关数据的获取是否有具体来源等。</w:t>
      </w:r>
    </w:p>
    <w:p w14:paraId="575603DC"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（二）相关性。绩效目标的设置与部门职能、事业发展规划是否相关。</w:t>
      </w:r>
    </w:p>
    <w:p w14:paraId="19DEEEA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（三）适当性。资金规模与绩效目标之间是否匹配</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指标值持续多年不变，甚至有所降低的，是否</w:t>
      </w:r>
      <w:proofErr w:type="gramStart"/>
      <w:r>
        <w:rPr>
          <w:rFonts w:ascii="仿宋_GB2312" w:eastAsia="仿宋_GB2312" w:hAnsi="Times New Roman" w:cs="仿宋_GB2312" w:hint="eastAsia"/>
          <w:sz w:val="32"/>
          <w:szCs w:val="32"/>
        </w:rPr>
        <w:t>作出</w:t>
      </w:r>
      <w:proofErr w:type="gramEnd"/>
      <w:r>
        <w:rPr>
          <w:rFonts w:ascii="仿宋_GB2312" w:eastAsia="仿宋_GB2312" w:hAnsi="Times New Roman" w:cs="仿宋_GB2312" w:hint="eastAsia"/>
          <w:sz w:val="32"/>
          <w:szCs w:val="32"/>
        </w:rPr>
        <w:t>相关说明。</w:t>
      </w:r>
    </w:p>
    <w:p w14:paraId="1877684C"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（四）可行性。绩效目标是否经过充分论证和合理测算；新增的重大政策、项目是否通过了事前绩效评估等。</w:t>
      </w:r>
    </w:p>
    <w:p w14:paraId="37E8F258"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必要时可以委托专家或第三方机构参与审核。</w:t>
      </w:r>
    </w:p>
    <w:p w14:paraId="7EA5DF6C"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必要时需出具《绩效目标审核意见书》（见附4）。</w:t>
      </w:r>
    </w:p>
    <w:p w14:paraId="3C79410C"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第二十六条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审核绩效目标时，应当参考以前年度该项目部门自评结果和财政评价结果。</w:t>
      </w:r>
    </w:p>
    <w:p w14:paraId="12C14B4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通过逐年修正绩效指标，如此循环往复，实现绩效持续性改进和螺旋式上升，形成相应的绩效指标和标准体系。</w:t>
      </w:r>
    </w:p>
    <w:p w14:paraId="1C723F3C"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第二十七条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绩效目标审核程序为：</w:t>
      </w:r>
    </w:p>
    <w:p w14:paraId="65F0A31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（一）省直部门审核。省直部门对所属单位或相关单位报送的绩效目标进行审核，审核通过后按程序报送省财政厅。</w:t>
      </w:r>
    </w:p>
    <w:p w14:paraId="5BAE397E"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（二）省财政厅审核。省财政厅组织对省直部门报送的绩效目标进行审核。对未通过审核的，根据审核情况要求省直部门修改完善后重新报送。对未重新报送的，不得安排预算。</w:t>
      </w:r>
    </w:p>
    <w:p w14:paraId="45E08C30"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第六章</w:t>
      </w:r>
      <w:r>
        <w:rPr>
          <w:rFonts w:ascii="黑体" w:eastAsia="黑体" w:hAnsi="黑体" w:cs="黑体"/>
          <w:sz w:val="32"/>
          <w:szCs w:val="32"/>
        </w:rPr>
        <w:t xml:space="preserve">  </w:t>
      </w:r>
      <w:r>
        <w:rPr>
          <w:rFonts w:ascii="黑体" w:eastAsia="黑体" w:hAnsi="黑体" w:cs="黑体" w:hint="eastAsia"/>
          <w:sz w:val="32"/>
          <w:szCs w:val="32"/>
        </w:rPr>
        <w:t>绩效目标的批复、调整与应用</w:t>
      </w:r>
    </w:p>
    <w:p w14:paraId="526ED91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第二十八条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按照“谁批复预算、谁批复目标”的原则，省财政厅在批复部门预算时，同步批复部门整体绩效目标和</w:t>
      </w:r>
      <w:proofErr w:type="gramStart"/>
      <w:r>
        <w:rPr>
          <w:rFonts w:ascii="仿宋_GB2312" w:eastAsia="仿宋_GB2312" w:hAnsi="Times New Roman" w:cs="仿宋_GB2312" w:hint="eastAsia"/>
          <w:sz w:val="32"/>
          <w:szCs w:val="32"/>
        </w:rPr>
        <w:t>一级项目</w:t>
      </w:r>
      <w:proofErr w:type="gramEnd"/>
      <w:r>
        <w:rPr>
          <w:rFonts w:ascii="仿宋_GB2312" w:eastAsia="仿宋_GB2312" w:hAnsi="Times New Roman" w:cs="仿宋_GB2312" w:hint="eastAsia"/>
          <w:sz w:val="32"/>
          <w:szCs w:val="32"/>
        </w:rPr>
        <w:t>绩效目标。</w:t>
      </w:r>
    </w:p>
    <w:p w14:paraId="018C18E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省直部门在批复所属单位预算时，同步批复所属单位的绩效目标。</w:t>
      </w:r>
    </w:p>
    <w:p w14:paraId="76A46148"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第二十九条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批复的绩效目标一般不予调整。</w:t>
      </w:r>
    </w:p>
    <w:p w14:paraId="1B3501A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在预算执行中，对于必须进行的预算调整，可以同步调整绩效目标。</w:t>
      </w:r>
    </w:p>
    <w:p w14:paraId="5B8DBB8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第三十条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省直部门及所属单位应当按照批复的绩效目标组织预算执行，开展绩效运行监控和部门自评。</w:t>
      </w:r>
    </w:p>
    <w:p w14:paraId="67605C5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第三十一条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省直部门应当按照有关法律、法规要求，在部门预算公开时，同步公开绩效目标。</w:t>
      </w:r>
    </w:p>
    <w:p w14:paraId="76C48E09"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第七章</w:t>
      </w:r>
      <w:r>
        <w:rPr>
          <w:rFonts w:ascii="黑体" w:eastAsia="黑体" w:hAnsi="黑体" w:cs="黑体"/>
          <w:sz w:val="32"/>
          <w:szCs w:val="32"/>
        </w:rPr>
        <w:t xml:space="preserve">  </w:t>
      </w:r>
      <w:r>
        <w:rPr>
          <w:rFonts w:ascii="黑体" w:eastAsia="黑体" w:hAnsi="黑体" w:cs="黑体" w:hint="eastAsia"/>
          <w:sz w:val="32"/>
          <w:szCs w:val="32"/>
        </w:rPr>
        <w:t>监督检查和责任追究</w:t>
      </w:r>
    </w:p>
    <w:p w14:paraId="6D89F431"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第三十二条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省直部门和省财政厅应当认真履行省级预算绩效目标管理有关职责，切实提高财政资金使用效益，依法接受监督。</w:t>
      </w:r>
    </w:p>
    <w:p w14:paraId="6069DEA1"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第三十三条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省直部门和省财政厅不得将绩效目标管理工作交由第三方机构整体外包、体外循环。</w:t>
      </w:r>
    </w:p>
    <w:p w14:paraId="588EB6CE"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第三十四条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对在绩效目标管理中出现的违法行为，应当根据《中华人民共和国预算法》《中华人民共和国公务员法》《中华人民共和国监察法》《中华人民共和国公职人员政务处分法》《中华人民共和国会计法》《中华人民共和国注册会计师法》《中华人民共和国资产评估法》和《财政违法行为处罚处分条例》等有关法律规定追究责任。</w:t>
      </w:r>
    </w:p>
    <w:p w14:paraId="7607E163"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第八章</w:t>
      </w:r>
      <w:r>
        <w:rPr>
          <w:rFonts w:ascii="黑体" w:eastAsia="黑体" w:hAnsi="黑体" w:cs="黑体"/>
          <w:sz w:val="32"/>
          <w:szCs w:val="32"/>
        </w:rPr>
        <w:t xml:space="preserve">  </w:t>
      </w:r>
      <w:r>
        <w:rPr>
          <w:rFonts w:ascii="黑体" w:eastAsia="黑体" w:hAnsi="黑体" w:cs="黑体" w:hint="eastAsia"/>
          <w:sz w:val="32"/>
          <w:szCs w:val="32"/>
        </w:rPr>
        <w:t>附</w:t>
      </w:r>
      <w:r>
        <w:rPr>
          <w:rFonts w:ascii="黑体" w:eastAsia="黑体" w:hAnsi="黑体" w:cs="黑体"/>
          <w:sz w:val="32"/>
          <w:szCs w:val="32"/>
        </w:rPr>
        <w:t xml:space="preserve">  </w:t>
      </w:r>
      <w:r>
        <w:rPr>
          <w:rFonts w:ascii="黑体" w:eastAsia="黑体" w:hAnsi="黑体" w:cs="黑体" w:hint="eastAsia"/>
          <w:sz w:val="32"/>
          <w:szCs w:val="32"/>
        </w:rPr>
        <w:t>则</w:t>
      </w:r>
    </w:p>
    <w:p w14:paraId="275E8A07"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第三十五条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省直部门可根据本办法，结合实际制定本部门实施细则。</w:t>
      </w:r>
    </w:p>
    <w:p w14:paraId="70E1FA25"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各</w:t>
      </w:r>
      <w:r w:rsidR="008737C0">
        <w:rPr>
          <w:rFonts w:ascii="仿宋_GB2312" w:eastAsia="仿宋_GB2312" w:hAnsi="Times New Roman" w:cs="仿宋_GB2312" w:hint="eastAsia"/>
          <w:sz w:val="32"/>
          <w:szCs w:val="32"/>
        </w:rPr>
        <w:t>市（州）</w:t>
      </w:r>
      <w:r>
        <w:rPr>
          <w:rFonts w:ascii="仿宋_GB2312" w:eastAsia="仿宋_GB2312" w:hAnsi="Times New Roman" w:cs="仿宋_GB2312" w:hint="eastAsia"/>
          <w:sz w:val="32"/>
          <w:szCs w:val="32"/>
        </w:rPr>
        <w:t>、</w:t>
      </w:r>
      <w:r w:rsidR="004D71A1">
        <w:rPr>
          <w:rFonts w:ascii="仿宋_GB2312" w:eastAsia="仿宋_GB2312" w:hAnsi="Times New Roman" w:cs="仿宋_GB2312" w:hint="eastAsia"/>
          <w:sz w:val="32"/>
          <w:szCs w:val="32"/>
        </w:rPr>
        <w:t>直管市、林区</w:t>
      </w:r>
      <w:r>
        <w:rPr>
          <w:rFonts w:ascii="仿宋_GB2312" w:eastAsia="仿宋_GB2312" w:hAnsi="Times New Roman" w:cs="仿宋_GB2312" w:hint="eastAsia"/>
          <w:sz w:val="32"/>
          <w:szCs w:val="32"/>
        </w:rPr>
        <w:t>、县（市、区）财政部门可参照本办法制定本地区的预算绩效目标管理办法。</w:t>
      </w:r>
    </w:p>
    <w:p w14:paraId="284641D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第三十六条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本办法自印发之日起施行。</w:t>
      </w:r>
      <w:r>
        <w:rPr>
          <w:rFonts w:ascii="仿宋_GB2312" w:eastAsia="仿宋_GB2312" w:hAnsi="Times New Roman" w:cs="仿宋_GB2312"/>
          <w:sz w:val="32"/>
          <w:szCs w:val="32"/>
        </w:rPr>
        <w:t>2014</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30</w:t>
      </w:r>
      <w:r>
        <w:rPr>
          <w:rFonts w:ascii="仿宋_GB2312" w:eastAsia="仿宋_GB2312" w:hAnsi="Times New Roman" w:cs="仿宋_GB2312" w:hint="eastAsia"/>
          <w:sz w:val="32"/>
          <w:szCs w:val="32"/>
        </w:rPr>
        <w:t>日印发的《湖北省省级预算绩效目标管理暂行办法》（鄂</w:t>
      </w:r>
      <w:proofErr w:type="gramStart"/>
      <w:r>
        <w:rPr>
          <w:rFonts w:ascii="仿宋_GB2312" w:eastAsia="仿宋_GB2312" w:hAnsi="Times New Roman" w:cs="仿宋_GB2312" w:hint="eastAsia"/>
          <w:sz w:val="32"/>
          <w:szCs w:val="32"/>
        </w:rPr>
        <w:t>财绩发</w:t>
      </w:r>
      <w:proofErr w:type="gramEnd"/>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2014</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号）同时废止。</w:t>
      </w:r>
    </w:p>
    <w:p w14:paraId="2A58E498"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附</w:t>
      </w:r>
      <w:r>
        <w:rPr>
          <w:rFonts w:ascii="仿宋_GB2312" w:eastAsia="仿宋_GB2312" w:hAnsi="Times New Roman" w:cs="仿宋_GB2312"/>
          <w:sz w:val="32"/>
          <w:szCs w:val="32"/>
        </w:rPr>
        <w:t>1-1</w:t>
      </w:r>
      <w:r>
        <w:rPr>
          <w:rFonts w:ascii="仿宋_GB2312" w:eastAsia="仿宋_GB2312" w:hAnsi="Times New Roman" w:cs="仿宋_GB2312" w:hint="eastAsia"/>
          <w:sz w:val="32"/>
          <w:szCs w:val="32"/>
        </w:rPr>
        <w:t>：项目申报表（绩效部分）</w:t>
      </w:r>
    </w:p>
    <w:p w14:paraId="2F466EF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附</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：项目申报表（绩效部分）内容说明</w:t>
      </w:r>
    </w:p>
    <w:p w14:paraId="3C1CBC9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附</w:t>
      </w:r>
      <w:r>
        <w:rPr>
          <w:rFonts w:ascii="仿宋_GB2312" w:eastAsia="仿宋_GB2312" w:hAnsi="Times New Roman" w:cs="仿宋_GB2312"/>
          <w:sz w:val="32"/>
          <w:szCs w:val="32"/>
        </w:rPr>
        <w:t>2-1</w:t>
      </w:r>
      <w:r>
        <w:rPr>
          <w:rFonts w:ascii="仿宋_GB2312" w:eastAsia="仿宋_GB2312" w:hAnsi="Times New Roman" w:cs="仿宋_GB2312" w:hint="eastAsia"/>
          <w:sz w:val="32"/>
          <w:szCs w:val="32"/>
        </w:rPr>
        <w:t>：部门整体绩效目标申报表</w:t>
      </w:r>
    </w:p>
    <w:p w14:paraId="357C078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附</w:t>
      </w:r>
      <w:r>
        <w:rPr>
          <w:rFonts w:ascii="仿宋_GB2312" w:eastAsia="仿宋_GB2312" w:hAnsi="Times New Roman" w:cs="仿宋_GB2312"/>
          <w:sz w:val="32"/>
          <w:szCs w:val="32"/>
        </w:rPr>
        <w:t>2-2</w:t>
      </w:r>
      <w:r>
        <w:rPr>
          <w:rFonts w:ascii="仿宋_GB2312" w:eastAsia="仿宋_GB2312" w:hAnsi="Times New Roman" w:cs="仿宋_GB2312" w:hint="eastAsia"/>
          <w:sz w:val="32"/>
          <w:szCs w:val="32"/>
        </w:rPr>
        <w:t>：部门整体绩效目标申报表内容说明</w:t>
      </w:r>
    </w:p>
    <w:p w14:paraId="7238DC77"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附</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：绩效目标编制说明及相关证明材料</w:t>
      </w:r>
    </w:p>
    <w:p w14:paraId="0A6EC40F"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附4：绩效目标审核意见书</w:t>
      </w:r>
    </w:p>
    <w:p w14:paraId="56642C9E" w14:textId="77777777" w:rsidR="009E5597" w:rsidRDefault="009E5597">
      <w:pPr>
        <w:widowControl/>
        <w:rPr>
          <w:rFonts w:ascii="仿宋_GB2312" w:eastAsia="仿宋_GB2312" w:hAnsi="Times New Roman" w:cs="Times New Roman"/>
          <w:sz w:val="32"/>
          <w:szCs w:val="32"/>
        </w:rPr>
      </w:pPr>
    </w:p>
    <w:p w14:paraId="5C1099F0" w14:textId="77777777" w:rsidR="009E5597" w:rsidRDefault="00877A50">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14:paraId="03EE85A6" w14:textId="77777777" w:rsidR="009E5597" w:rsidRDefault="00877A50">
      <w:pPr>
        <w:widowControl/>
        <w:rPr>
          <w:rFonts w:ascii="黑体" w:eastAsia="黑体" w:hAnsi="黑体" w:cs="Times New Roman"/>
          <w:sz w:val="28"/>
          <w:szCs w:val="28"/>
        </w:rPr>
      </w:pPr>
      <w:r>
        <w:rPr>
          <w:rFonts w:ascii="黑体" w:eastAsia="黑体" w:hAnsi="黑体" w:cs="黑体" w:hint="eastAsia"/>
          <w:sz w:val="28"/>
          <w:szCs w:val="28"/>
        </w:rPr>
        <w:t>附</w:t>
      </w:r>
      <w:r>
        <w:rPr>
          <w:rFonts w:ascii="黑体" w:eastAsia="黑体" w:hAnsi="黑体" w:cs="黑体"/>
          <w:sz w:val="28"/>
          <w:szCs w:val="28"/>
        </w:rPr>
        <w:t>1-1</w:t>
      </w:r>
      <w:r>
        <w:rPr>
          <w:rFonts w:ascii="黑体" w:eastAsia="黑体" w:hAnsi="黑体" w:cs="黑体" w:hint="eastAsia"/>
          <w:sz w:val="28"/>
          <w:szCs w:val="28"/>
        </w:rPr>
        <w:t>：</w:t>
      </w:r>
    </w:p>
    <w:p w14:paraId="7089F5A3" w14:textId="77777777" w:rsidR="009E5597" w:rsidRDefault="009E5597">
      <w:pPr>
        <w:widowControl/>
        <w:spacing w:line="520" w:lineRule="exact"/>
        <w:jc w:val="center"/>
        <w:rPr>
          <w:rFonts w:ascii="黑体" w:eastAsia="黑体" w:hAnsi="黑体" w:cs="Times New Roman"/>
          <w:sz w:val="28"/>
          <w:szCs w:val="28"/>
        </w:rPr>
      </w:pPr>
    </w:p>
    <w:p w14:paraId="77A1613A" w14:textId="77777777" w:rsidR="009E5597" w:rsidRDefault="00877A50">
      <w:pPr>
        <w:widowControl/>
        <w:jc w:val="center"/>
        <w:rPr>
          <w:rFonts w:ascii="方正小标宋简体" w:eastAsia="方正小标宋简体" w:hAnsi="Times New Roman" w:cs="Times New Roman"/>
          <w:sz w:val="36"/>
          <w:szCs w:val="36"/>
        </w:rPr>
      </w:pPr>
      <w:r>
        <w:rPr>
          <w:rFonts w:ascii="方正小标宋简体" w:eastAsia="方正小标宋简体" w:hAnsi="Times New Roman" w:cs="方正小标宋简体" w:hint="eastAsia"/>
          <w:sz w:val="36"/>
          <w:szCs w:val="36"/>
        </w:rPr>
        <w:t>项目申报表（绩效部分）</w:t>
      </w:r>
    </w:p>
    <w:p w14:paraId="051BE762" w14:textId="77777777" w:rsidR="009E5597" w:rsidRDefault="009E5597">
      <w:pPr>
        <w:widowControl/>
        <w:snapToGrid w:val="0"/>
        <w:spacing w:line="260" w:lineRule="exact"/>
        <w:jc w:val="center"/>
        <w:rPr>
          <w:rFonts w:ascii="仿宋_GB2312" w:eastAsia="仿宋_GB2312" w:hAnsi="Times New Roman" w:cs="Times New Roman"/>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093"/>
        <w:gridCol w:w="1136"/>
        <w:gridCol w:w="860"/>
        <w:gridCol w:w="1093"/>
        <w:gridCol w:w="1094"/>
        <w:gridCol w:w="1081"/>
        <w:gridCol w:w="957"/>
      </w:tblGrid>
      <w:tr w:rsidR="009E5597" w14:paraId="7A9B21C3" w14:textId="77777777">
        <w:trPr>
          <w:trHeight w:val="397"/>
          <w:jc w:val="center"/>
        </w:trPr>
        <w:tc>
          <w:tcPr>
            <w:tcW w:w="8948" w:type="dxa"/>
            <w:gridSpan w:val="8"/>
            <w:vAlign w:val="center"/>
          </w:tcPr>
          <w:p w14:paraId="1A885114"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项目绩效总目标</w:t>
            </w:r>
          </w:p>
        </w:tc>
      </w:tr>
      <w:tr w:rsidR="009E5597" w14:paraId="56AA9FA8" w14:textId="77777777">
        <w:trPr>
          <w:trHeight w:val="397"/>
          <w:jc w:val="center"/>
        </w:trPr>
        <w:tc>
          <w:tcPr>
            <w:tcW w:w="2727" w:type="dxa"/>
            <w:gridSpan w:val="2"/>
            <w:vAlign w:val="center"/>
          </w:tcPr>
          <w:p w14:paraId="2C6B2A3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名称</w:t>
            </w:r>
          </w:p>
        </w:tc>
        <w:tc>
          <w:tcPr>
            <w:tcW w:w="6221" w:type="dxa"/>
            <w:gridSpan w:val="6"/>
            <w:vAlign w:val="center"/>
          </w:tcPr>
          <w:p w14:paraId="263EEA2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目标说明</w:t>
            </w:r>
          </w:p>
        </w:tc>
      </w:tr>
      <w:tr w:rsidR="009E5597" w14:paraId="164A9D58" w14:textId="77777777">
        <w:trPr>
          <w:trHeight w:val="397"/>
          <w:jc w:val="center"/>
        </w:trPr>
        <w:tc>
          <w:tcPr>
            <w:tcW w:w="2727" w:type="dxa"/>
            <w:gridSpan w:val="2"/>
            <w:vAlign w:val="center"/>
          </w:tcPr>
          <w:p w14:paraId="6ABBCBAB" w14:textId="77777777" w:rsidR="009E5597" w:rsidRDefault="00877A50">
            <w:pPr>
              <w:widowControl/>
              <w:jc w:val="left"/>
              <w:rPr>
                <w:rFonts w:ascii="仿宋_GB2312" w:eastAsia="仿宋_GB2312" w:hAnsi="宋体" w:cs="仿宋_GB2312"/>
                <w:kern w:val="0"/>
              </w:rPr>
            </w:pPr>
            <w:r>
              <w:rPr>
                <w:rFonts w:ascii="仿宋_GB2312" w:eastAsia="仿宋_GB2312" w:hAnsi="宋体" w:cs="仿宋_GB2312" w:hint="eastAsia"/>
                <w:kern w:val="0"/>
              </w:rPr>
              <w:t>长期绩效目标</w:t>
            </w:r>
            <w:r>
              <w:rPr>
                <w:rFonts w:ascii="仿宋_GB2312" w:eastAsia="仿宋_GB2312" w:hAnsi="宋体" w:cs="仿宋_GB2312"/>
                <w:kern w:val="0"/>
              </w:rPr>
              <w:t>1</w:t>
            </w:r>
          </w:p>
        </w:tc>
        <w:tc>
          <w:tcPr>
            <w:tcW w:w="6221" w:type="dxa"/>
            <w:gridSpan w:val="6"/>
            <w:vAlign w:val="center"/>
          </w:tcPr>
          <w:p w14:paraId="41813E9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39DE236" w14:textId="77777777">
        <w:trPr>
          <w:trHeight w:val="397"/>
          <w:jc w:val="center"/>
        </w:trPr>
        <w:tc>
          <w:tcPr>
            <w:tcW w:w="2727" w:type="dxa"/>
            <w:gridSpan w:val="2"/>
            <w:vAlign w:val="center"/>
          </w:tcPr>
          <w:p w14:paraId="4782E9D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w:t>
            </w:r>
          </w:p>
        </w:tc>
        <w:tc>
          <w:tcPr>
            <w:tcW w:w="6221" w:type="dxa"/>
            <w:gridSpan w:val="6"/>
            <w:vAlign w:val="center"/>
          </w:tcPr>
          <w:p w14:paraId="0451079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8B56CD1" w14:textId="77777777">
        <w:trPr>
          <w:trHeight w:val="397"/>
          <w:jc w:val="center"/>
        </w:trPr>
        <w:tc>
          <w:tcPr>
            <w:tcW w:w="2727" w:type="dxa"/>
            <w:gridSpan w:val="2"/>
            <w:vAlign w:val="center"/>
          </w:tcPr>
          <w:p w14:paraId="4AFBF2BB" w14:textId="77777777" w:rsidR="009E5597" w:rsidRDefault="00877A50">
            <w:pPr>
              <w:widowControl/>
              <w:jc w:val="left"/>
              <w:rPr>
                <w:rFonts w:ascii="仿宋_GB2312" w:eastAsia="仿宋_GB2312" w:hAnsi="宋体" w:cs="仿宋_GB2312"/>
                <w:kern w:val="0"/>
              </w:rPr>
            </w:pPr>
            <w:r>
              <w:rPr>
                <w:rFonts w:ascii="仿宋_GB2312" w:eastAsia="仿宋_GB2312" w:hAnsi="宋体" w:cs="仿宋_GB2312" w:hint="eastAsia"/>
                <w:kern w:val="0"/>
              </w:rPr>
              <w:t>年度绩效目标</w:t>
            </w:r>
            <w:r>
              <w:rPr>
                <w:rFonts w:ascii="仿宋_GB2312" w:eastAsia="仿宋_GB2312" w:hAnsi="宋体" w:cs="仿宋_GB2312"/>
                <w:kern w:val="0"/>
              </w:rPr>
              <w:t>1</w:t>
            </w:r>
          </w:p>
        </w:tc>
        <w:tc>
          <w:tcPr>
            <w:tcW w:w="6221" w:type="dxa"/>
            <w:gridSpan w:val="6"/>
            <w:vAlign w:val="center"/>
          </w:tcPr>
          <w:p w14:paraId="3E9BC3D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BD5FCF1" w14:textId="77777777">
        <w:trPr>
          <w:trHeight w:val="397"/>
          <w:jc w:val="center"/>
        </w:trPr>
        <w:tc>
          <w:tcPr>
            <w:tcW w:w="2727" w:type="dxa"/>
            <w:gridSpan w:val="2"/>
            <w:vAlign w:val="center"/>
          </w:tcPr>
          <w:p w14:paraId="631C79F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w:t>
            </w:r>
          </w:p>
        </w:tc>
        <w:tc>
          <w:tcPr>
            <w:tcW w:w="6221" w:type="dxa"/>
            <w:gridSpan w:val="6"/>
            <w:vAlign w:val="center"/>
          </w:tcPr>
          <w:p w14:paraId="56801C9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409F0CA" w14:textId="77777777">
        <w:trPr>
          <w:trHeight w:val="397"/>
          <w:jc w:val="center"/>
        </w:trPr>
        <w:tc>
          <w:tcPr>
            <w:tcW w:w="8948" w:type="dxa"/>
            <w:gridSpan w:val="8"/>
            <w:vAlign w:val="center"/>
          </w:tcPr>
          <w:p w14:paraId="2B55577C"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长期绩效目标表</w:t>
            </w:r>
          </w:p>
        </w:tc>
      </w:tr>
      <w:tr w:rsidR="009E5597" w14:paraId="5E1910FD" w14:textId="77777777">
        <w:trPr>
          <w:trHeight w:val="397"/>
          <w:jc w:val="center"/>
        </w:trPr>
        <w:tc>
          <w:tcPr>
            <w:tcW w:w="1634" w:type="dxa"/>
            <w:vAlign w:val="center"/>
          </w:tcPr>
          <w:p w14:paraId="0C67267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目标名称</w:t>
            </w:r>
          </w:p>
        </w:tc>
        <w:tc>
          <w:tcPr>
            <w:tcW w:w="1093" w:type="dxa"/>
            <w:vAlign w:val="center"/>
          </w:tcPr>
          <w:p w14:paraId="6C3B55B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一级指标</w:t>
            </w:r>
          </w:p>
        </w:tc>
        <w:tc>
          <w:tcPr>
            <w:tcW w:w="1136" w:type="dxa"/>
            <w:vAlign w:val="center"/>
          </w:tcPr>
          <w:p w14:paraId="3B54D11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二级指标</w:t>
            </w:r>
          </w:p>
        </w:tc>
        <w:tc>
          <w:tcPr>
            <w:tcW w:w="1953" w:type="dxa"/>
            <w:gridSpan w:val="2"/>
            <w:vAlign w:val="center"/>
          </w:tcPr>
          <w:p w14:paraId="3FE6E17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1094" w:type="dxa"/>
            <w:vAlign w:val="center"/>
          </w:tcPr>
          <w:p w14:paraId="1765225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指标值</w:t>
            </w:r>
          </w:p>
        </w:tc>
        <w:tc>
          <w:tcPr>
            <w:tcW w:w="2038" w:type="dxa"/>
            <w:gridSpan w:val="2"/>
            <w:vAlign w:val="center"/>
          </w:tcPr>
          <w:p w14:paraId="1DE4659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指标值确定依据</w:t>
            </w:r>
          </w:p>
        </w:tc>
      </w:tr>
      <w:tr w:rsidR="009E5597" w14:paraId="2F0E4864" w14:textId="77777777">
        <w:trPr>
          <w:trHeight w:val="397"/>
          <w:jc w:val="center"/>
        </w:trPr>
        <w:tc>
          <w:tcPr>
            <w:tcW w:w="1634" w:type="dxa"/>
            <w:vMerge w:val="restart"/>
            <w:vAlign w:val="center"/>
          </w:tcPr>
          <w:p w14:paraId="02ADA549"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长期绩效目标</w:t>
            </w:r>
            <w:r>
              <w:rPr>
                <w:rFonts w:ascii="仿宋_GB2312" w:eastAsia="仿宋_GB2312" w:hAnsi="宋体" w:cs="仿宋_GB2312"/>
                <w:kern w:val="0"/>
              </w:rPr>
              <w:t>1</w:t>
            </w:r>
          </w:p>
        </w:tc>
        <w:tc>
          <w:tcPr>
            <w:tcW w:w="1093" w:type="dxa"/>
            <w:vMerge w:val="restart"/>
            <w:vAlign w:val="center"/>
          </w:tcPr>
          <w:p w14:paraId="5AAAA02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产出指标</w:t>
            </w:r>
          </w:p>
        </w:tc>
        <w:tc>
          <w:tcPr>
            <w:tcW w:w="1136" w:type="dxa"/>
            <w:vMerge w:val="restart"/>
            <w:vAlign w:val="center"/>
          </w:tcPr>
          <w:p w14:paraId="5ECF190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数量指标</w:t>
            </w:r>
          </w:p>
        </w:tc>
        <w:tc>
          <w:tcPr>
            <w:tcW w:w="1953" w:type="dxa"/>
            <w:gridSpan w:val="2"/>
            <w:vAlign w:val="center"/>
          </w:tcPr>
          <w:p w14:paraId="4A0084C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10F3831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68F8E24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84B114B" w14:textId="77777777">
        <w:trPr>
          <w:trHeight w:val="397"/>
          <w:jc w:val="center"/>
        </w:trPr>
        <w:tc>
          <w:tcPr>
            <w:tcW w:w="1634" w:type="dxa"/>
            <w:vMerge/>
            <w:vAlign w:val="center"/>
          </w:tcPr>
          <w:p w14:paraId="51FBE271"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472AF925"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56A4D017" w14:textId="77777777" w:rsidR="009E5597" w:rsidRDefault="009E5597">
            <w:pPr>
              <w:widowControl/>
              <w:jc w:val="left"/>
              <w:rPr>
                <w:rFonts w:ascii="仿宋_GB2312" w:eastAsia="仿宋_GB2312" w:hAnsi="宋体" w:cs="Times New Roman"/>
                <w:kern w:val="0"/>
              </w:rPr>
            </w:pPr>
          </w:p>
        </w:tc>
        <w:tc>
          <w:tcPr>
            <w:tcW w:w="1953" w:type="dxa"/>
            <w:gridSpan w:val="2"/>
            <w:vAlign w:val="center"/>
          </w:tcPr>
          <w:p w14:paraId="0BCFDF6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40BAD64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5ABB236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43804B0" w14:textId="77777777">
        <w:trPr>
          <w:trHeight w:val="397"/>
          <w:jc w:val="center"/>
        </w:trPr>
        <w:tc>
          <w:tcPr>
            <w:tcW w:w="1634" w:type="dxa"/>
            <w:vMerge/>
            <w:vAlign w:val="center"/>
          </w:tcPr>
          <w:p w14:paraId="52E35E62"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77A8C444" w14:textId="77777777" w:rsidR="009E5597" w:rsidRDefault="009E5597">
            <w:pPr>
              <w:widowControl/>
              <w:jc w:val="left"/>
              <w:rPr>
                <w:rFonts w:ascii="仿宋_GB2312" w:eastAsia="仿宋_GB2312" w:hAnsi="宋体" w:cs="Times New Roman"/>
                <w:kern w:val="0"/>
              </w:rPr>
            </w:pPr>
          </w:p>
        </w:tc>
        <w:tc>
          <w:tcPr>
            <w:tcW w:w="1136" w:type="dxa"/>
            <w:vMerge w:val="restart"/>
            <w:vAlign w:val="center"/>
          </w:tcPr>
          <w:p w14:paraId="207E6FC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质量指标</w:t>
            </w:r>
          </w:p>
        </w:tc>
        <w:tc>
          <w:tcPr>
            <w:tcW w:w="1953" w:type="dxa"/>
            <w:gridSpan w:val="2"/>
            <w:vAlign w:val="center"/>
          </w:tcPr>
          <w:p w14:paraId="2D92B73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708B092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20EBE18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165D438" w14:textId="77777777">
        <w:trPr>
          <w:trHeight w:val="397"/>
          <w:jc w:val="center"/>
        </w:trPr>
        <w:tc>
          <w:tcPr>
            <w:tcW w:w="1634" w:type="dxa"/>
            <w:vMerge/>
            <w:vAlign w:val="center"/>
          </w:tcPr>
          <w:p w14:paraId="44188517"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7BB6A32F"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289F4E7E" w14:textId="77777777" w:rsidR="009E5597" w:rsidRDefault="009E5597">
            <w:pPr>
              <w:widowControl/>
              <w:jc w:val="left"/>
              <w:rPr>
                <w:rFonts w:ascii="仿宋_GB2312" w:eastAsia="仿宋_GB2312" w:hAnsi="宋体" w:cs="Times New Roman"/>
                <w:kern w:val="0"/>
              </w:rPr>
            </w:pPr>
          </w:p>
        </w:tc>
        <w:tc>
          <w:tcPr>
            <w:tcW w:w="1953" w:type="dxa"/>
            <w:gridSpan w:val="2"/>
            <w:vAlign w:val="center"/>
          </w:tcPr>
          <w:p w14:paraId="0292FA8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094" w:type="dxa"/>
            <w:vAlign w:val="center"/>
          </w:tcPr>
          <w:p w14:paraId="5BA22D8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77B9E3D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9FF94E4" w14:textId="77777777">
        <w:trPr>
          <w:trHeight w:val="397"/>
          <w:jc w:val="center"/>
        </w:trPr>
        <w:tc>
          <w:tcPr>
            <w:tcW w:w="1634" w:type="dxa"/>
            <w:vMerge/>
            <w:vAlign w:val="center"/>
          </w:tcPr>
          <w:p w14:paraId="2A8B3599"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3993EC79" w14:textId="77777777" w:rsidR="009E5597" w:rsidRDefault="009E5597">
            <w:pPr>
              <w:widowControl/>
              <w:jc w:val="left"/>
              <w:rPr>
                <w:rFonts w:ascii="仿宋_GB2312" w:eastAsia="仿宋_GB2312" w:hAnsi="宋体" w:cs="Times New Roman"/>
                <w:kern w:val="0"/>
              </w:rPr>
            </w:pPr>
          </w:p>
        </w:tc>
        <w:tc>
          <w:tcPr>
            <w:tcW w:w="1136" w:type="dxa"/>
            <w:vMerge w:val="restart"/>
            <w:vAlign w:val="center"/>
          </w:tcPr>
          <w:p w14:paraId="7AE3B92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时效指标</w:t>
            </w:r>
          </w:p>
        </w:tc>
        <w:tc>
          <w:tcPr>
            <w:tcW w:w="1953" w:type="dxa"/>
            <w:gridSpan w:val="2"/>
            <w:vAlign w:val="center"/>
          </w:tcPr>
          <w:p w14:paraId="0D429C7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4F78EA1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6CB8D63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099937B" w14:textId="77777777">
        <w:trPr>
          <w:trHeight w:val="397"/>
          <w:jc w:val="center"/>
        </w:trPr>
        <w:tc>
          <w:tcPr>
            <w:tcW w:w="1634" w:type="dxa"/>
            <w:vMerge/>
            <w:vAlign w:val="center"/>
          </w:tcPr>
          <w:p w14:paraId="2CFFA142"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65DA1DD1"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7BB6C7A5" w14:textId="77777777" w:rsidR="009E5597" w:rsidRDefault="009E5597">
            <w:pPr>
              <w:widowControl/>
              <w:jc w:val="left"/>
              <w:rPr>
                <w:rFonts w:ascii="仿宋_GB2312" w:eastAsia="仿宋_GB2312" w:hAnsi="宋体" w:cs="Times New Roman"/>
                <w:kern w:val="0"/>
              </w:rPr>
            </w:pPr>
          </w:p>
        </w:tc>
        <w:tc>
          <w:tcPr>
            <w:tcW w:w="1953" w:type="dxa"/>
            <w:gridSpan w:val="2"/>
            <w:vAlign w:val="center"/>
          </w:tcPr>
          <w:p w14:paraId="2E15F44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1B496B5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6AA8964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42DB862" w14:textId="77777777">
        <w:trPr>
          <w:trHeight w:val="397"/>
          <w:jc w:val="center"/>
        </w:trPr>
        <w:tc>
          <w:tcPr>
            <w:tcW w:w="1634" w:type="dxa"/>
            <w:vMerge/>
            <w:vAlign w:val="center"/>
          </w:tcPr>
          <w:p w14:paraId="7EBBBB48"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030CC50D" w14:textId="77777777" w:rsidR="009E5597" w:rsidRDefault="009E5597">
            <w:pPr>
              <w:widowControl/>
              <w:jc w:val="left"/>
              <w:rPr>
                <w:rFonts w:ascii="仿宋_GB2312" w:eastAsia="仿宋_GB2312" w:hAnsi="宋体" w:cs="Times New Roman"/>
                <w:kern w:val="0"/>
              </w:rPr>
            </w:pPr>
          </w:p>
        </w:tc>
        <w:tc>
          <w:tcPr>
            <w:tcW w:w="1136" w:type="dxa"/>
            <w:vMerge w:val="restart"/>
            <w:vAlign w:val="center"/>
          </w:tcPr>
          <w:p w14:paraId="1BF03BF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成本指标</w:t>
            </w:r>
          </w:p>
        </w:tc>
        <w:tc>
          <w:tcPr>
            <w:tcW w:w="1953" w:type="dxa"/>
            <w:gridSpan w:val="2"/>
            <w:vAlign w:val="center"/>
          </w:tcPr>
          <w:p w14:paraId="6A3A68E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5DD81AE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468DACD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548F0FA" w14:textId="77777777">
        <w:trPr>
          <w:trHeight w:val="397"/>
          <w:jc w:val="center"/>
        </w:trPr>
        <w:tc>
          <w:tcPr>
            <w:tcW w:w="1634" w:type="dxa"/>
            <w:vMerge/>
            <w:vAlign w:val="center"/>
          </w:tcPr>
          <w:p w14:paraId="29076B7C"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1CB32C65"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20BAE8F3" w14:textId="77777777" w:rsidR="009E5597" w:rsidRDefault="009E5597">
            <w:pPr>
              <w:widowControl/>
              <w:jc w:val="left"/>
              <w:rPr>
                <w:rFonts w:ascii="仿宋_GB2312" w:eastAsia="仿宋_GB2312" w:hAnsi="宋体" w:cs="Times New Roman"/>
                <w:kern w:val="0"/>
              </w:rPr>
            </w:pPr>
          </w:p>
        </w:tc>
        <w:tc>
          <w:tcPr>
            <w:tcW w:w="1953" w:type="dxa"/>
            <w:gridSpan w:val="2"/>
            <w:vAlign w:val="center"/>
          </w:tcPr>
          <w:p w14:paraId="3D8765F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0E600E6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16152C1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7087F33" w14:textId="77777777">
        <w:trPr>
          <w:trHeight w:val="397"/>
          <w:jc w:val="center"/>
        </w:trPr>
        <w:tc>
          <w:tcPr>
            <w:tcW w:w="1634" w:type="dxa"/>
            <w:vMerge/>
            <w:vAlign w:val="center"/>
          </w:tcPr>
          <w:p w14:paraId="1A518E60" w14:textId="77777777" w:rsidR="009E5597" w:rsidRDefault="009E5597">
            <w:pPr>
              <w:widowControl/>
              <w:jc w:val="left"/>
              <w:rPr>
                <w:rFonts w:ascii="仿宋_GB2312" w:eastAsia="仿宋_GB2312" w:hAnsi="宋体" w:cs="Times New Roman"/>
                <w:kern w:val="0"/>
              </w:rPr>
            </w:pPr>
          </w:p>
        </w:tc>
        <w:tc>
          <w:tcPr>
            <w:tcW w:w="1093" w:type="dxa"/>
            <w:vMerge w:val="restart"/>
            <w:vAlign w:val="center"/>
          </w:tcPr>
          <w:p w14:paraId="45CFAD6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效益指标</w:t>
            </w:r>
          </w:p>
        </w:tc>
        <w:tc>
          <w:tcPr>
            <w:tcW w:w="1136" w:type="dxa"/>
            <w:vMerge w:val="restart"/>
            <w:vAlign w:val="center"/>
          </w:tcPr>
          <w:p w14:paraId="4B3C088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经济效益</w:t>
            </w:r>
          </w:p>
          <w:p w14:paraId="59211C0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953" w:type="dxa"/>
            <w:gridSpan w:val="2"/>
            <w:vAlign w:val="center"/>
          </w:tcPr>
          <w:p w14:paraId="663C4C3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3244015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75F4450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1E3DDD0" w14:textId="77777777">
        <w:trPr>
          <w:trHeight w:val="397"/>
          <w:jc w:val="center"/>
        </w:trPr>
        <w:tc>
          <w:tcPr>
            <w:tcW w:w="1634" w:type="dxa"/>
            <w:vMerge/>
            <w:vAlign w:val="center"/>
          </w:tcPr>
          <w:p w14:paraId="5C048BC9"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35738A11"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2C84852B" w14:textId="77777777" w:rsidR="009E5597" w:rsidRDefault="009E5597">
            <w:pPr>
              <w:widowControl/>
              <w:jc w:val="left"/>
              <w:rPr>
                <w:rFonts w:ascii="仿宋_GB2312" w:eastAsia="仿宋_GB2312" w:hAnsi="宋体" w:cs="Times New Roman"/>
                <w:kern w:val="0"/>
              </w:rPr>
            </w:pPr>
          </w:p>
        </w:tc>
        <w:tc>
          <w:tcPr>
            <w:tcW w:w="1953" w:type="dxa"/>
            <w:gridSpan w:val="2"/>
            <w:vAlign w:val="center"/>
          </w:tcPr>
          <w:p w14:paraId="72F5980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52D6942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0CFF1C0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F3FD890" w14:textId="77777777">
        <w:trPr>
          <w:trHeight w:val="397"/>
          <w:jc w:val="center"/>
        </w:trPr>
        <w:tc>
          <w:tcPr>
            <w:tcW w:w="1634" w:type="dxa"/>
            <w:vMerge/>
            <w:vAlign w:val="center"/>
          </w:tcPr>
          <w:p w14:paraId="0DC14C28"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4B935AF8" w14:textId="77777777" w:rsidR="009E5597" w:rsidRDefault="009E5597">
            <w:pPr>
              <w:widowControl/>
              <w:jc w:val="left"/>
              <w:rPr>
                <w:rFonts w:ascii="仿宋_GB2312" w:eastAsia="仿宋_GB2312" w:hAnsi="宋体" w:cs="Times New Roman"/>
                <w:kern w:val="0"/>
              </w:rPr>
            </w:pPr>
          </w:p>
        </w:tc>
        <w:tc>
          <w:tcPr>
            <w:tcW w:w="1136" w:type="dxa"/>
            <w:vMerge w:val="restart"/>
            <w:vAlign w:val="center"/>
          </w:tcPr>
          <w:p w14:paraId="6F15BE0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社会效益</w:t>
            </w:r>
          </w:p>
          <w:p w14:paraId="3027D58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953" w:type="dxa"/>
            <w:gridSpan w:val="2"/>
            <w:vAlign w:val="center"/>
          </w:tcPr>
          <w:p w14:paraId="033784D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03F116E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5308AF7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BD8557B" w14:textId="77777777">
        <w:trPr>
          <w:trHeight w:val="397"/>
          <w:jc w:val="center"/>
        </w:trPr>
        <w:tc>
          <w:tcPr>
            <w:tcW w:w="1634" w:type="dxa"/>
            <w:vMerge/>
            <w:vAlign w:val="center"/>
          </w:tcPr>
          <w:p w14:paraId="1F63D84B"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546D6FC4"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056586BA" w14:textId="77777777" w:rsidR="009E5597" w:rsidRDefault="009E5597">
            <w:pPr>
              <w:widowControl/>
              <w:jc w:val="left"/>
              <w:rPr>
                <w:rFonts w:ascii="仿宋_GB2312" w:eastAsia="仿宋_GB2312" w:hAnsi="宋体" w:cs="Times New Roman"/>
                <w:kern w:val="0"/>
              </w:rPr>
            </w:pPr>
          </w:p>
        </w:tc>
        <w:tc>
          <w:tcPr>
            <w:tcW w:w="1953" w:type="dxa"/>
            <w:gridSpan w:val="2"/>
            <w:vAlign w:val="center"/>
          </w:tcPr>
          <w:p w14:paraId="22EE3CD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094" w:type="dxa"/>
            <w:vAlign w:val="center"/>
          </w:tcPr>
          <w:p w14:paraId="28A1424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4D78516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88D9452" w14:textId="77777777">
        <w:trPr>
          <w:trHeight w:val="397"/>
          <w:jc w:val="center"/>
        </w:trPr>
        <w:tc>
          <w:tcPr>
            <w:tcW w:w="1634" w:type="dxa"/>
            <w:vMerge/>
            <w:vAlign w:val="center"/>
          </w:tcPr>
          <w:p w14:paraId="555420D4"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177C5A5B" w14:textId="77777777" w:rsidR="009E5597" w:rsidRDefault="009E5597">
            <w:pPr>
              <w:widowControl/>
              <w:jc w:val="left"/>
              <w:rPr>
                <w:rFonts w:ascii="仿宋_GB2312" w:eastAsia="仿宋_GB2312" w:hAnsi="宋体" w:cs="Times New Roman"/>
                <w:kern w:val="0"/>
              </w:rPr>
            </w:pPr>
          </w:p>
        </w:tc>
        <w:tc>
          <w:tcPr>
            <w:tcW w:w="1136" w:type="dxa"/>
            <w:vMerge w:val="restart"/>
            <w:vAlign w:val="center"/>
          </w:tcPr>
          <w:p w14:paraId="18A319C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生态效益</w:t>
            </w:r>
          </w:p>
          <w:p w14:paraId="442063B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953" w:type="dxa"/>
            <w:gridSpan w:val="2"/>
            <w:vAlign w:val="center"/>
          </w:tcPr>
          <w:p w14:paraId="299D884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1B827CE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77FEE46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4DA2894" w14:textId="77777777">
        <w:trPr>
          <w:trHeight w:val="397"/>
          <w:jc w:val="center"/>
        </w:trPr>
        <w:tc>
          <w:tcPr>
            <w:tcW w:w="1634" w:type="dxa"/>
            <w:vMerge/>
            <w:vAlign w:val="center"/>
          </w:tcPr>
          <w:p w14:paraId="3A7FD126"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548783F5"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6DDE3015" w14:textId="77777777" w:rsidR="009E5597" w:rsidRDefault="009E5597">
            <w:pPr>
              <w:widowControl/>
              <w:jc w:val="left"/>
              <w:rPr>
                <w:rFonts w:ascii="仿宋_GB2312" w:eastAsia="仿宋_GB2312" w:hAnsi="宋体" w:cs="Times New Roman"/>
                <w:kern w:val="0"/>
              </w:rPr>
            </w:pPr>
          </w:p>
        </w:tc>
        <w:tc>
          <w:tcPr>
            <w:tcW w:w="1953" w:type="dxa"/>
            <w:gridSpan w:val="2"/>
            <w:vAlign w:val="center"/>
          </w:tcPr>
          <w:p w14:paraId="7FE78CE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7115CD7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6C77393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4F3E159" w14:textId="77777777">
        <w:trPr>
          <w:trHeight w:val="397"/>
          <w:jc w:val="center"/>
        </w:trPr>
        <w:tc>
          <w:tcPr>
            <w:tcW w:w="1634" w:type="dxa"/>
            <w:vMerge/>
            <w:vAlign w:val="center"/>
          </w:tcPr>
          <w:p w14:paraId="30538185"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0E9C974C" w14:textId="77777777" w:rsidR="009E5597" w:rsidRDefault="009E5597">
            <w:pPr>
              <w:widowControl/>
              <w:jc w:val="left"/>
              <w:rPr>
                <w:rFonts w:ascii="仿宋_GB2312" w:eastAsia="仿宋_GB2312" w:hAnsi="宋体" w:cs="Times New Roman"/>
                <w:kern w:val="0"/>
              </w:rPr>
            </w:pPr>
          </w:p>
        </w:tc>
        <w:tc>
          <w:tcPr>
            <w:tcW w:w="1136" w:type="dxa"/>
            <w:vMerge w:val="restart"/>
            <w:vAlign w:val="center"/>
          </w:tcPr>
          <w:p w14:paraId="2864F92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可持续影响指标</w:t>
            </w:r>
          </w:p>
        </w:tc>
        <w:tc>
          <w:tcPr>
            <w:tcW w:w="1953" w:type="dxa"/>
            <w:gridSpan w:val="2"/>
            <w:vAlign w:val="center"/>
          </w:tcPr>
          <w:p w14:paraId="44B63B8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1E15BFD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436E991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3D5D83F" w14:textId="77777777">
        <w:trPr>
          <w:trHeight w:val="397"/>
          <w:jc w:val="center"/>
        </w:trPr>
        <w:tc>
          <w:tcPr>
            <w:tcW w:w="1634" w:type="dxa"/>
            <w:vMerge/>
            <w:vAlign w:val="center"/>
          </w:tcPr>
          <w:p w14:paraId="1B18CC94"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216D1AEA"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71AE51FB" w14:textId="77777777" w:rsidR="009E5597" w:rsidRDefault="009E5597">
            <w:pPr>
              <w:widowControl/>
              <w:jc w:val="left"/>
              <w:rPr>
                <w:rFonts w:ascii="仿宋_GB2312" w:eastAsia="仿宋_GB2312" w:hAnsi="宋体" w:cs="Times New Roman"/>
                <w:kern w:val="0"/>
              </w:rPr>
            </w:pPr>
          </w:p>
        </w:tc>
        <w:tc>
          <w:tcPr>
            <w:tcW w:w="1953" w:type="dxa"/>
            <w:gridSpan w:val="2"/>
            <w:vAlign w:val="center"/>
          </w:tcPr>
          <w:p w14:paraId="478BF54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5F4CAE2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1BC3064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D9DAD7F" w14:textId="77777777">
        <w:trPr>
          <w:trHeight w:val="397"/>
          <w:jc w:val="center"/>
        </w:trPr>
        <w:tc>
          <w:tcPr>
            <w:tcW w:w="1634" w:type="dxa"/>
            <w:vMerge/>
            <w:vAlign w:val="center"/>
          </w:tcPr>
          <w:p w14:paraId="5DD5B0AB" w14:textId="77777777" w:rsidR="009E5597" w:rsidRDefault="009E5597">
            <w:pPr>
              <w:widowControl/>
              <w:jc w:val="left"/>
              <w:rPr>
                <w:rFonts w:ascii="仿宋_GB2312" w:eastAsia="仿宋_GB2312" w:hAnsi="宋体" w:cs="Times New Roman"/>
                <w:kern w:val="0"/>
              </w:rPr>
            </w:pPr>
          </w:p>
        </w:tc>
        <w:tc>
          <w:tcPr>
            <w:tcW w:w="1093" w:type="dxa"/>
            <w:vMerge w:val="restart"/>
            <w:vAlign w:val="center"/>
          </w:tcPr>
          <w:p w14:paraId="69E76A6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满意度</w:t>
            </w:r>
          </w:p>
          <w:p w14:paraId="6DEA1343" w14:textId="77777777" w:rsidR="009E5597" w:rsidRDefault="00877A50">
            <w:pPr>
              <w:widowControl/>
              <w:ind w:firstLineChars="100" w:firstLine="210"/>
              <w:jc w:val="left"/>
              <w:rPr>
                <w:rFonts w:ascii="仿宋_GB2312" w:eastAsia="仿宋_GB2312" w:hAnsi="宋体" w:cs="Times New Roman"/>
                <w:kern w:val="0"/>
              </w:rPr>
            </w:pPr>
            <w:r>
              <w:rPr>
                <w:rFonts w:ascii="仿宋_GB2312" w:eastAsia="仿宋_GB2312" w:hAnsi="宋体" w:cs="仿宋_GB2312" w:hint="eastAsia"/>
                <w:kern w:val="0"/>
              </w:rPr>
              <w:t>指标</w:t>
            </w:r>
          </w:p>
        </w:tc>
        <w:tc>
          <w:tcPr>
            <w:tcW w:w="1136" w:type="dxa"/>
            <w:vMerge w:val="restart"/>
            <w:vAlign w:val="center"/>
          </w:tcPr>
          <w:p w14:paraId="47F1D85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服务对象满意度</w:t>
            </w:r>
          </w:p>
          <w:p w14:paraId="24065EB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953" w:type="dxa"/>
            <w:gridSpan w:val="2"/>
            <w:vAlign w:val="bottom"/>
          </w:tcPr>
          <w:p w14:paraId="236BB69F" w14:textId="77777777" w:rsidR="009E5597" w:rsidRDefault="00877A50">
            <w:pPr>
              <w:widowControl/>
              <w:jc w:val="center"/>
              <w:rPr>
                <w:rFonts w:ascii="仿宋_GB2312" w:eastAsia="仿宋_GB2312" w:hAnsi="Arial" w:cs="Times New Roman"/>
                <w:kern w:val="0"/>
              </w:rPr>
            </w:pPr>
            <w:r>
              <w:rPr>
                <w:rFonts w:ascii="仿宋_GB2312" w:eastAsia="仿宋_GB2312" w:hAnsi="Arial" w:cs="仿宋_GB2312" w:hint="eastAsia"/>
                <w:kern w:val="0"/>
              </w:rPr>
              <w:t xml:space="preserve">　</w:t>
            </w:r>
          </w:p>
        </w:tc>
        <w:tc>
          <w:tcPr>
            <w:tcW w:w="1094" w:type="dxa"/>
            <w:vAlign w:val="center"/>
          </w:tcPr>
          <w:p w14:paraId="7649B11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041B126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680B869" w14:textId="77777777">
        <w:trPr>
          <w:trHeight w:val="397"/>
          <w:jc w:val="center"/>
        </w:trPr>
        <w:tc>
          <w:tcPr>
            <w:tcW w:w="1634" w:type="dxa"/>
            <w:vMerge/>
            <w:vAlign w:val="center"/>
          </w:tcPr>
          <w:p w14:paraId="45159DD4"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6954ACCC"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707605B1" w14:textId="77777777" w:rsidR="009E5597" w:rsidRDefault="009E5597">
            <w:pPr>
              <w:widowControl/>
              <w:jc w:val="left"/>
              <w:rPr>
                <w:rFonts w:ascii="仿宋_GB2312" w:eastAsia="仿宋_GB2312" w:hAnsi="宋体" w:cs="Times New Roman"/>
                <w:kern w:val="0"/>
              </w:rPr>
            </w:pPr>
          </w:p>
        </w:tc>
        <w:tc>
          <w:tcPr>
            <w:tcW w:w="1953" w:type="dxa"/>
            <w:gridSpan w:val="2"/>
            <w:vAlign w:val="center"/>
          </w:tcPr>
          <w:p w14:paraId="7AC5539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7F25485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5454DBC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615ECA0" w14:textId="77777777">
        <w:trPr>
          <w:trHeight w:val="397"/>
          <w:jc w:val="center"/>
        </w:trPr>
        <w:tc>
          <w:tcPr>
            <w:tcW w:w="1634" w:type="dxa"/>
            <w:vAlign w:val="center"/>
          </w:tcPr>
          <w:p w14:paraId="232F80CB" w14:textId="77777777" w:rsidR="009E5597" w:rsidRDefault="00877A50">
            <w:pPr>
              <w:widowControl/>
              <w:jc w:val="left"/>
              <w:rPr>
                <w:rFonts w:ascii="仿宋_GB2312" w:eastAsia="仿宋_GB2312" w:hAnsi="宋体" w:cs="仿宋_GB2312"/>
                <w:kern w:val="0"/>
              </w:rPr>
            </w:pPr>
            <w:r>
              <w:rPr>
                <w:rFonts w:ascii="仿宋_GB2312" w:eastAsia="仿宋_GB2312" w:hAnsi="宋体" w:cs="仿宋_GB2312" w:hint="eastAsia"/>
                <w:kern w:val="0"/>
              </w:rPr>
              <w:t>长期绩效目标</w:t>
            </w:r>
            <w:r>
              <w:rPr>
                <w:rFonts w:ascii="仿宋_GB2312" w:eastAsia="仿宋_GB2312" w:hAnsi="宋体" w:cs="仿宋_GB2312"/>
                <w:kern w:val="0"/>
              </w:rPr>
              <w:t>2</w:t>
            </w:r>
          </w:p>
        </w:tc>
        <w:tc>
          <w:tcPr>
            <w:tcW w:w="1093" w:type="dxa"/>
            <w:vAlign w:val="center"/>
          </w:tcPr>
          <w:p w14:paraId="706CADC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136" w:type="dxa"/>
            <w:vAlign w:val="bottom"/>
          </w:tcPr>
          <w:p w14:paraId="1452C64B" w14:textId="77777777" w:rsidR="009E5597" w:rsidRDefault="00877A50">
            <w:pPr>
              <w:widowControl/>
              <w:jc w:val="left"/>
              <w:rPr>
                <w:rFonts w:ascii="仿宋_GB2312" w:eastAsia="仿宋_GB2312" w:hAnsi="Arial" w:cs="Times New Roman"/>
                <w:kern w:val="0"/>
              </w:rPr>
            </w:pPr>
            <w:r>
              <w:rPr>
                <w:rFonts w:ascii="仿宋_GB2312" w:eastAsia="仿宋_GB2312" w:hAnsi="Arial" w:cs="仿宋_GB2312" w:hint="eastAsia"/>
                <w:kern w:val="0"/>
              </w:rPr>
              <w:t xml:space="preserve">　</w:t>
            </w:r>
          </w:p>
        </w:tc>
        <w:tc>
          <w:tcPr>
            <w:tcW w:w="1953" w:type="dxa"/>
            <w:gridSpan w:val="2"/>
            <w:vAlign w:val="center"/>
          </w:tcPr>
          <w:p w14:paraId="468DE46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4C80A70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7E9570D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90CE855" w14:textId="77777777">
        <w:trPr>
          <w:trHeight w:val="397"/>
          <w:jc w:val="center"/>
        </w:trPr>
        <w:tc>
          <w:tcPr>
            <w:tcW w:w="1634" w:type="dxa"/>
            <w:vAlign w:val="center"/>
          </w:tcPr>
          <w:p w14:paraId="522382C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093" w:type="dxa"/>
            <w:vAlign w:val="center"/>
          </w:tcPr>
          <w:p w14:paraId="375CDF2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136" w:type="dxa"/>
            <w:vAlign w:val="bottom"/>
          </w:tcPr>
          <w:p w14:paraId="00EA240E" w14:textId="77777777" w:rsidR="009E5597" w:rsidRDefault="00877A50">
            <w:pPr>
              <w:widowControl/>
              <w:jc w:val="left"/>
              <w:rPr>
                <w:rFonts w:ascii="仿宋_GB2312" w:eastAsia="仿宋_GB2312" w:hAnsi="Arial" w:cs="Times New Roman"/>
                <w:kern w:val="0"/>
              </w:rPr>
            </w:pPr>
            <w:r>
              <w:rPr>
                <w:rFonts w:ascii="仿宋_GB2312" w:eastAsia="仿宋_GB2312" w:hAnsi="Arial" w:cs="仿宋_GB2312" w:hint="eastAsia"/>
                <w:kern w:val="0"/>
              </w:rPr>
              <w:t xml:space="preserve">　</w:t>
            </w:r>
          </w:p>
        </w:tc>
        <w:tc>
          <w:tcPr>
            <w:tcW w:w="1953" w:type="dxa"/>
            <w:gridSpan w:val="2"/>
            <w:vAlign w:val="center"/>
          </w:tcPr>
          <w:p w14:paraId="3175DFB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1215276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038" w:type="dxa"/>
            <w:gridSpan w:val="2"/>
            <w:vAlign w:val="center"/>
          </w:tcPr>
          <w:p w14:paraId="5095ACA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8254169" w14:textId="77777777">
        <w:trPr>
          <w:trHeight w:val="397"/>
          <w:jc w:val="center"/>
        </w:trPr>
        <w:tc>
          <w:tcPr>
            <w:tcW w:w="8948" w:type="dxa"/>
            <w:gridSpan w:val="8"/>
            <w:vAlign w:val="center"/>
          </w:tcPr>
          <w:p w14:paraId="1F39D175"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年度绩效目标表</w:t>
            </w:r>
          </w:p>
        </w:tc>
      </w:tr>
      <w:tr w:rsidR="009E5597" w14:paraId="32CE2C1C" w14:textId="77777777">
        <w:trPr>
          <w:trHeight w:val="397"/>
          <w:jc w:val="center"/>
        </w:trPr>
        <w:tc>
          <w:tcPr>
            <w:tcW w:w="1634" w:type="dxa"/>
            <w:vMerge w:val="restart"/>
            <w:vAlign w:val="center"/>
          </w:tcPr>
          <w:p w14:paraId="184B0CB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目标名称</w:t>
            </w:r>
          </w:p>
        </w:tc>
        <w:tc>
          <w:tcPr>
            <w:tcW w:w="1093" w:type="dxa"/>
            <w:vMerge w:val="restart"/>
            <w:vAlign w:val="center"/>
          </w:tcPr>
          <w:p w14:paraId="1232E14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一级指标</w:t>
            </w:r>
          </w:p>
        </w:tc>
        <w:tc>
          <w:tcPr>
            <w:tcW w:w="1136" w:type="dxa"/>
            <w:vMerge w:val="restart"/>
            <w:vAlign w:val="center"/>
          </w:tcPr>
          <w:p w14:paraId="44FA429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二级指标</w:t>
            </w:r>
          </w:p>
        </w:tc>
        <w:tc>
          <w:tcPr>
            <w:tcW w:w="860" w:type="dxa"/>
            <w:vMerge w:val="restart"/>
            <w:vAlign w:val="center"/>
          </w:tcPr>
          <w:p w14:paraId="4FDA02E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三级</w:t>
            </w:r>
          </w:p>
          <w:p w14:paraId="79AE6CD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3268" w:type="dxa"/>
            <w:gridSpan w:val="3"/>
            <w:vAlign w:val="center"/>
          </w:tcPr>
          <w:p w14:paraId="3393AB1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指标值</w:t>
            </w:r>
          </w:p>
        </w:tc>
        <w:tc>
          <w:tcPr>
            <w:tcW w:w="957" w:type="dxa"/>
            <w:vMerge w:val="restart"/>
            <w:vAlign w:val="center"/>
          </w:tcPr>
          <w:p w14:paraId="4318340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指标值确定</w:t>
            </w:r>
          </w:p>
          <w:p w14:paraId="128FD43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依据</w:t>
            </w:r>
          </w:p>
        </w:tc>
      </w:tr>
      <w:tr w:rsidR="009E5597" w14:paraId="010DD27F" w14:textId="77777777">
        <w:trPr>
          <w:trHeight w:val="397"/>
          <w:jc w:val="center"/>
        </w:trPr>
        <w:tc>
          <w:tcPr>
            <w:tcW w:w="1634" w:type="dxa"/>
            <w:vMerge/>
            <w:vAlign w:val="center"/>
          </w:tcPr>
          <w:p w14:paraId="2A7F02FE"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65A2956D"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294B578E" w14:textId="77777777" w:rsidR="009E5597" w:rsidRDefault="009E5597">
            <w:pPr>
              <w:widowControl/>
              <w:jc w:val="left"/>
              <w:rPr>
                <w:rFonts w:ascii="仿宋_GB2312" w:eastAsia="仿宋_GB2312" w:hAnsi="宋体" w:cs="Times New Roman"/>
                <w:kern w:val="0"/>
              </w:rPr>
            </w:pPr>
          </w:p>
        </w:tc>
        <w:tc>
          <w:tcPr>
            <w:tcW w:w="860" w:type="dxa"/>
            <w:vMerge/>
            <w:vAlign w:val="center"/>
          </w:tcPr>
          <w:p w14:paraId="4A6ABE13" w14:textId="77777777" w:rsidR="009E5597" w:rsidRDefault="009E5597">
            <w:pPr>
              <w:widowControl/>
              <w:jc w:val="left"/>
              <w:rPr>
                <w:rFonts w:ascii="仿宋_GB2312" w:eastAsia="仿宋_GB2312" w:hAnsi="宋体" w:cs="Times New Roman"/>
                <w:kern w:val="0"/>
              </w:rPr>
            </w:pPr>
          </w:p>
        </w:tc>
        <w:tc>
          <w:tcPr>
            <w:tcW w:w="1093" w:type="dxa"/>
            <w:vAlign w:val="center"/>
          </w:tcPr>
          <w:p w14:paraId="7C0AB06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前年</w:t>
            </w:r>
          </w:p>
        </w:tc>
        <w:tc>
          <w:tcPr>
            <w:tcW w:w="1094" w:type="dxa"/>
            <w:vAlign w:val="center"/>
          </w:tcPr>
          <w:p w14:paraId="411F110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上年</w:t>
            </w:r>
          </w:p>
        </w:tc>
        <w:tc>
          <w:tcPr>
            <w:tcW w:w="1081" w:type="dxa"/>
            <w:vAlign w:val="center"/>
          </w:tcPr>
          <w:p w14:paraId="5FDDF64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预计当年</w:t>
            </w:r>
          </w:p>
          <w:p w14:paraId="613D60A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实现</w:t>
            </w:r>
          </w:p>
        </w:tc>
        <w:tc>
          <w:tcPr>
            <w:tcW w:w="957" w:type="dxa"/>
            <w:vMerge/>
            <w:vAlign w:val="center"/>
          </w:tcPr>
          <w:p w14:paraId="0AB29BC0" w14:textId="77777777" w:rsidR="009E5597" w:rsidRDefault="009E5597">
            <w:pPr>
              <w:widowControl/>
              <w:jc w:val="left"/>
              <w:rPr>
                <w:rFonts w:ascii="仿宋_GB2312" w:eastAsia="仿宋_GB2312" w:hAnsi="宋体" w:cs="Times New Roman"/>
                <w:kern w:val="0"/>
              </w:rPr>
            </w:pPr>
          </w:p>
        </w:tc>
      </w:tr>
      <w:tr w:rsidR="009E5597" w14:paraId="327E4F4A" w14:textId="77777777">
        <w:trPr>
          <w:trHeight w:val="397"/>
          <w:jc w:val="center"/>
        </w:trPr>
        <w:tc>
          <w:tcPr>
            <w:tcW w:w="1634" w:type="dxa"/>
            <w:vMerge w:val="restart"/>
            <w:vAlign w:val="center"/>
          </w:tcPr>
          <w:p w14:paraId="0A50F907"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年度绩效目标</w:t>
            </w:r>
            <w:r>
              <w:rPr>
                <w:rFonts w:ascii="仿宋_GB2312" w:eastAsia="仿宋_GB2312" w:hAnsi="宋体" w:cs="仿宋_GB2312"/>
                <w:kern w:val="0"/>
              </w:rPr>
              <w:t>1</w:t>
            </w:r>
          </w:p>
        </w:tc>
        <w:tc>
          <w:tcPr>
            <w:tcW w:w="1093" w:type="dxa"/>
            <w:vMerge w:val="restart"/>
            <w:vAlign w:val="center"/>
          </w:tcPr>
          <w:p w14:paraId="5F6E3F6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产出指标</w:t>
            </w:r>
          </w:p>
        </w:tc>
        <w:tc>
          <w:tcPr>
            <w:tcW w:w="1136" w:type="dxa"/>
            <w:vMerge w:val="restart"/>
            <w:vAlign w:val="center"/>
          </w:tcPr>
          <w:p w14:paraId="23846C0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数量指标</w:t>
            </w:r>
          </w:p>
        </w:tc>
        <w:tc>
          <w:tcPr>
            <w:tcW w:w="860" w:type="dxa"/>
            <w:vAlign w:val="center"/>
          </w:tcPr>
          <w:p w14:paraId="2A3099C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3" w:type="dxa"/>
            <w:vAlign w:val="center"/>
          </w:tcPr>
          <w:p w14:paraId="2588A70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067CD72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7E5655D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5129250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5ACEC2F" w14:textId="77777777">
        <w:trPr>
          <w:trHeight w:val="397"/>
          <w:jc w:val="center"/>
        </w:trPr>
        <w:tc>
          <w:tcPr>
            <w:tcW w:w="1634" w:type="dxa"/>
            <w:vMerge/>
            <w:vAlign w:val="center"/>
          </w:tcPr>
          <w:p w14:paraId="32B4AA3E"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57F3D6A0"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407DAA9E" w14:textId="77777777" w:rsidR="009E5597" w:rsidRDefault="009E5597">
            <w:pPr>
              <w:widowControl/>
              <w:jc w:val="left"/>
              <w:rPr>
                <w:rFonts w:ascii="仿宋_GB2312" w:eastAsia="仿宋_GB2312" w:hAnsi="宋体" w:cs="Times New Roman"/>
                <w:kern w:val="0"/>
              </w:rPr>
            </w:pPr>
          </w:p>
        </w:tc>
        <w:tc>
          <w:tcPr>
            <w:tcW w:w="860" w:type="dxa"/>
            <w:vAlign w:val="center"/>
          </w:tcPr>
          <w:p w14:paraId="300737D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093" w:type="dxa"/>
            <w:vAlign w:val="center"/>
          </w:tcPr>
          <w:p w14:paraId="1FF698D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5252202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33A7A2C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411B76E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4C1FA8D" w14:textId="77777777">
        <w:trPr>
          <w:trHeight w:val="397"/>
          <w:jc w:val="center"/>
        </w:trPr>
        <w:tc>
          <w:tcPr>
            <w:tcW w:w="1634" w:type="dxa"/>
            <w:vMerge/>
            <w:vAlign w:val="center"/>
          </w:tcPr>
          <w:p w14:paraId="65ED9B5E"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676E4C3F" w14:textId="77777777" w:rsidR="009E5597" w:rsidRDefault="009E5597">
            <w:pPr>
              <w:widowControl/>
              <w:jc w:val="left"/>
              <w:rPr>
                <w:rFonts w:ascii="仿宋_GB2312" w:eastAsia="仿宋_GB2312" w:hAnsi="宋体" w:cs="Times New Roman"/>
                <w:kern w:val="0"/>
              </w:rPr>
            </w:pPr>
          </w:p>
        </w:tc>
        <w:tc>
          <w:tcPr>
            <w:tcW w:w="1136" w:type="dxa"/>
            <w:vMerge w:val="restart"/>
            <w:vAlign w:val="center"/>
          </w:tcPr>
          <w:p w14:paraId="0D700AB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质量指标</w:t>
            </w:r>
          </w:p>
        </w:tc>
        <w:tc>
          <w:tcPr>
            <w:tcW w:w="860" w:type="dxa"/>
            <w:vAlign w:val="center"/>
          </w:tcPr>
          <w:p w14:paraId="1E57012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3" w:type="dxa"/>
            <w:vAlign w:val="center"/>
          </w:tcPr>
          <w:p w14:paraId="0AD4926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18026E9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305853A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478E9A4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422E030" w14:textId="77777777">
        <w:trPr>
          <w:trHeight w:val="397"/>
          <w:jc w:val="center"/>
        </w:trPr>
        <w:tc>
          <w:tcPr>
            <w:tcW w:w="1634" w:type="dxa"/>
            <w:vMerge/>
            <w:vAlign w:val="center"/>
          </w:tcPr>
          <w:p w14:paraId="60B5BBC0"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36F0AE5C"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4A5DD1B1" w14:textId="77777777" w:rsidR="009E5597" w:rsidRDefault="009E5597">
            <w:pPr>
              <w:widowControl/>
              <w:jc w:val="left"/>
              <w:rPr>
                <w:rFonts w:ascii="仿宋_GB2312" w:eastAsia="仿宋_GB2312" w:hAnsi="宋体" w:cs="Times New Roman"/>
                <w:kern w:val="0"/>
              </w:rPr>
            </w:pPr>
          </w:p>
        </w:tc>
        <w:tc>
          <w:tcPr>
            <w:tcW w:w="860" w:type="dxa"/>
            <w:vAlign w:val="center"/>
          </w:tcPr>
          <w:p w14:paraId="0C425E14" w14:textId="77777777" w:rsidR="009E5597" w:rsidRDefault="00877A50">
            <w:pPr>
              <w:widowControl/>
              <w:jc w:val="center"/>
              <w:rPr>
                <w:rFonts w:ascii="仿宋_GB2312" w:eastAsia="仿宋_GB2312" w:hAnsi="宋体" w:cs="Times New Roman"/>
                <w:kern w:val="0"/>
              </w:rPr>
            </w:pPr>
            <w:r>
              <w:rPr>
                <w:rFonts w:ascii="仿宋_GB2312" w:eastAsia="仿宋_GB2312" w:hAnsi="宋体" w:cs="Times New Roman" w:hint="eastAsia"/>
                <w:kern w:val="0"/>
              </w:rPr>
              <w:t>……</w:t>
            </w:r>
          </w:p>
        </w:tc>
        <w:tc>
          <w:tcPr>
            <w:tcW w:w="1093" w:type="dxa"/>
            <w:vAlign w:val="center"/>
          </w:tcPr>
          <w:p w14:paraId="691FD28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04DC2D6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0DC7AB2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3FFCE67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D343A19" w14:textId="77777777">
        <w:trPr>
          <w:trHeight w:val="397"/>
          <w:jc w:val="center"/>
        </w:trPr>
        <w:tc>
          <w:tcPr>
            <w:tcW w:w="1634" w:type="dxa"/>
            <w:vMerge/>
            <w:vAlign w:val="center"/>
          </w:tcPr>
          <w:p w14:paraId="28FF73AC"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6B0545FA" w14:textId="77777777" w:rsidR="009E5597" w:rsidRDefault="009E5597">
            <w:pPr>
              <w:widowControl/>
              <w:jc w:val="left"/>
              <w:rPr>
                <w:rFonts w:ascii="仿宋_GB2312" w:eastAsia="仿宋_GB2312" w:hAnsi="宋体" w:cs="Times New Roman"/>
                <w:kern w:val="0"/>
              </w:rPr>
            </w:pPr>
          </w:p>
        </w:tc>
        <w:tc>
          <w:tcPr>
            <w:tcW w:w="1136" w:type="dxa"/>
            <w:vMerge w:val="restart"/>
            <w:vAlign w:val="center"/>
          </w:tcPr>
          <w:p w14:paraId="445A866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时效指标</w:t>
            </w:r>
          </w:p>
        </w:tc>
        <w:tc>
          <w:tcPr>
            <w:tcW w:w="860" w:type="dxa"/>
            <w:vAlign w:val="center"/>
          </w:tcPr>
          <w:p w14:paraId="5FE1E2C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3" w:type="dxa"/>
            <w:vAlign w:val="center"/>
          </w:tcPr>
          <w:p w14:paraId="77C58DD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70E0192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603193C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68FE41E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9A85D8E" w14:textId="77777777">
        <w:trPr>
          <w:trHeight w:val="397"/>
          <w:jc w:val="center"/>
        </w:trPr>
        <w:tc>
          <w:tcPr>
            <w:tcW w:w="1634" w:type="dxa"/>
            <w:vMerge/>
            <w:vAlign w:val="center"/>
          </w:tcPr>
          <w:p w14:paraId="57A5CDD6"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0ED67538"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545B9D17" w14:textId="77777777" w:rsidR="009E5597" w:rsidRDefault="009E5597">
            <w:pPr>
              <w:widowControl/>
              <w:jc w:val="left"/>
              <w:rPr>
                <w:rFonts w:ascii="仿宋_GB2312" w:eastAsia="仿宋_GB2312" w:hAnsi="宋体" w:cs="Times New Roman"/>
                <w:kern w:val="0"/>
              </w:rPr>
            </w:pPr>
          </w:p>
        </w:tc>
        <w:tc>
          <w:tcPr>
            <w:tcW w:w="860" w:type="dxa"/>
            <w:vAlign w:val="center"/>
          </w:tcPr>
          <w:p w14:paraId="59A65A9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093" w:type="dxa"/>
            <w:vAlign w:val="center"/>
          </w:tcPr>
          <w:p w14:paraId="5DEE278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146F234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06A8842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09E38D1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D99D3EE" w14:textId="77777777">
        <w:trPr>
          <w:trHeight w:val="397"/>
          <w:jc w:val="center"/>
        </w:trPr>
        <w:tc>
          <w:tcPr>
            <w:tcW w:w="1634" w:type="dxa"/>
            <w:vMerge/>
            <w:vAlign w:val="center"/>
          </w:tcPr>
          <w:p w14:paraId="4B1A0540"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40483B0C" w14:textId="77777777" w:rsidR="009E5597" w:rsidRDefault="009E5597">
            <w:pPr>
              <w:widowControl/>
              <w:jc w:val="left"/>
              <w:rPr>
                <w:rFonts w:ascii="仿宋_GB2312" w:eastAsia="仿宋_GB2312" w:hAnsi="宋体" w:cs="Times New Roman"/>
                <w:kern w:val="0"/>
              </w:rPr>
            </w:pPr>
          </w:p>
        </w:tc>
        <w:tc>
          <w:tcPr>
            <w:tcW w:w="1136" w:type="dxa"/>
            <w:vMerge w:val="restart"/>
            <w:vAlign w:val="center"/>
          </w:tcPr>
          <w:p w14:paraId="2E0E0A2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成本指标</w:t>
            </w:r>
          </w:p>
        </w:tc>
        <w:tc>
          <w:tcPr>
            <w:tcW w:w="860" w:type="dxa"/>
            <w:vAlign w:val="center"/>
          </w:tcPr>
          <w:p w14:paraId="6BA98A3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3" w:type="dxa"/>
            <w:vAlign w:val="center"/>
          </w:tcPr>
          <w:p w14:paraId="62280AF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353A6FF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1DE536D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7D7571C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52097FF" w14:textId="77777777">
        <w:trPr>
          <w:trHeight w:val="397"/>
          <w:jc w:val="center"/>
        </w:trPr>
        <w:tc>
          <w:tcPr>
            <w:tcW w:w="1634" w:type="dxa"/>
            <w:vMerge/>
            <w:vAlign w:val="center"/>
          </w:tcPr>
          <w:p w14:paraId="31640AA2"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65F8B307"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10F90D01" w14:textId="77777777" w:rsidR="009E5597" w:rsidRDefault="009E5597">
            <w:pPr>
              <w:widowControl/>
              <w:jc w:val="left"/>
              <w:rPr>
                <w:rFonts w:ascii="仿宋_GB2312" w:eastAsia="仿宋_GB2312" w:hAnsi="宋体" w:cs="Times New Roman"/>
                <w:kern w:val="0"/>
              </w:rPr>
            </w:pPr>
          </w:p>
        </w:tc>
        <w:tc>
          <w:tcPr>
            <w:tcW w:w="860" w:type="dxa"/>
            <w:vAlign w:val="center"/>
          </w:tcPr>
          <w:p w14:paraId="3D74A3B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093" w:type="dxa"/>
            <w:vAlign w:val="center"/>
          </w:tcPr>
          <w:p w14:paraId="3EB8D6A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5410A41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1D738F6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7551FB3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7D50915" w14:textId="77777777">
        <w:trPr>
          <w:trHeight w:val="397"/>
          <w:jc w:val="center"/>
        </w:trPr>
        <w:tc>
          <w:tcPr>
            <w:tcW w:w="1634" w:type="dxa"/>
            <w:vMerge/>
            <w:vAlign w:val="center"/>
          </w:tcPr>
          <w:p w14:paraId="2E73F212" w14:textId="77777777" w:rsidR="009E5597" w:rsidRDefault="009E5597">
            <w:pPr>
              <w:widowControl/>
              <w:jc w:val="left"/>
              <w:rPr>
                <w:rFonts w:ascii="仿宋_GB2312" w:eastAsia="仿宋_GB2312" w:hAnsi="宋体" w:cs="Times New Roman"/>
                <w:kern w:val="0"/>
              </w:rPr>
            </w:pPr>
          </w:p>
        </w:tc>
        <w:tc>
          <w:tcPr>
            <w:tcW w:w="1093" w:type="dxa"/>
            <w:vMerge w:val="restart"/>
            <w:vAlign w:val="center"/>
          </w:tcPr>
          <w:p w14:paraId="311A6D9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效益指标</w:t>
            </w:r>
          </w:p>
        </w:tc>
        <w:tc>
          <w:tcPr>
            <w:tcW w:w="1136" w:type="dxa"/>
            <w:vMerge w:val="restart"/>
            <w:vAlign w:val="center"/>
          </w:tcPr>
          <w:p w14:paraId="5DEBE80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经济效益</w:t>
            </w:r>
          </w:p>
          <w:p w14:paraId="3E31B6D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860" w:type="dxa"/>
            <w:vAlign w:val="center"/>
          </w:tcPr>
          <w:p w14:paraId="143FABC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3" w:type="dxa"/>
            <w:vAlign w:val="center"/>
          </w:tcPr>
          <w:p w14:paraId="69AD8CB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41FC34C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038095A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76F9CA5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F0FB6B1" w14:textId="77777777">
        <w:trPr>
          <w:trHeight w:val="397"/>
          <w:jc w:val="center"/>
        </w:trPr>
        <w:tc>
          <w:tcPr>
            <w:tcW w:w="1634" w:type="dxa"/>
            <w:vMerge/>
            <w:vAlign w:val="center"/>
          </w:tcPr>
          <w:p w14:paraId="72CA4690"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5501FDA5"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486C7C2E" w14:textId="77777777" w:rsidR="009E5597" w:rsidRDefault="009E5597">
            <w:pPr>
              <w:widowControl/>
              <w:jc w:val="left"/>
              <w:rPr>
                <w:rFonts w:ascii="仿宋_GB2312" w:eastAsia="仿宋_GB2312" w:hAnsi="宋体" w:cs="Times New Roman"/>
                <w:kern w:val="0"/>
              </w:rPr>
            </w:pPr>
          </w:p>
        </w:tc>
        <w:tc>
          <w:tcPr>
            <w:tcW w:w="860" w:type="dxa"/>
            <w:vAlign w:val="center"/>
          </w:tcPr>
          <w:p w14:paraId="04E4D75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093" w:type="dxa"/>
            <w:vAlign w:val="center"/>
          </w:tcPr>
          <w:p w14:paraId="5A26DEC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203D69E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6F13EB0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6A2C42E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9F085AB" w14:textId="77777777">
        <w:trPr>
          <w:trHeight w:val="397"/>
          <w:jc w:val="center"/>
        </w:trPr>
        <w:tc>
          <w:tcPr>
            <w:tcW w:w="1634" w:type="dxa"/>
            <w:vMerge/>
            <w:vAlign w:val="center"/>
          </w:tcPr>
          <w:p w14:paraId="58E07A2B"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36BBA39B" w14:textId="77777777" w:rsidR="009E5597" w:rsidRDefault="009E5597">
            <w:pPr>
              <w:widowControl/>
              <w:jc w:val="left"/>
              <w:rPr>
                <w:rFonts w:ascii="仿宋_GB2312" w:eastAsia="仿宋_GB2312" w:hAnsi="宋体" w:cs="Times New Roman"/>
                <w:kern w:val="0"/>
              </w:rPr>
            </w:pPr>
          </w:p>
        </w:tc>
        <w:tc>
          <w:tcPr>
            <w:tcW w:w="1136" w:type="dxa"/>
            <w:vMerge w:val="restart"/>
            <w:vAlign w:val="center"/>
          </w:tcPr>
          <w:p w14:paraId="57803EE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社会效益</w:t>
            </w:r>
          </w:p>
          <w:p w14:paraId="6DFB378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860" w:type="dxa"/>
            <w:vAlign w:val="center"/>
          </w:tcPr>
          <w:p w14:paraId="598F2F8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3" w:type="dxa"/>
            <w:vAlign w:val="center"/>
          </w:tcPr>
          <w:p w14:paraId="651F527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7DAA915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1395A93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6F89864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6E6B0AA" w14:textId="77777777">
        <w:trPr>
          <w:trHeight w:val="397"/>
          <w:jc w:val="center"/>
        </w:trPr>
        <w:tc>
          <w:tcPr>
            <w:tcW w:w="1634" w:type="dxa"/>
            <w:vMerge/>
            <w:vAlign w:val="center"/>
          </w:tcPr>
          <w:p w14:paraId="6B44B5FA"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46063540"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7735B4C9" w14:textId="77777777" w:rsidR="009E5597" w:rsidRDefault="009E5597">
            <w:pPr>
              <w:widowControl/>
              <w:jc w:val="left"/>
              <w:rPr>
                <w:rFonts w:ascii="仿宋_GB2312" w:eastAsia="仿宋_GB2312" w:hAnsi="宋体" w:cs="Times New Roman"/>
                <w:kern w:val="0"/>
              </w:rPr>
            </w:pPr>
          </w:p>
        </w:tc>
        <w:tc>
          <w:tcPr>
            <w:tcW w:w="860" w:type="dxa"/>
            <w:vAlign w:val="center"/>
          </w:tcPr>
          <w:p w14:paraId="6265695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093" w:type="dxa"/>
            <w:vAlign w:val="center"/>
          </w:tcPr>
          <w:p w14:paraId="6788402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7111B51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4F5D118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4076C16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DAF7ADB" w14:textId="77777777">
        <w:trPr>
          <w:trHeight w:val="397"/>
          <w:jc w:val="center"/>
        </w:trPr>
        <w:tc>
          <w:tcPr>
            <w:tcW w:w="1634" w:type="dxa"/>
            <w:vMerge/>
            <w:vAlign w:val="center"/>
          </w:tcPr>
          <w:p w14:paraId="7B142339"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4E984E1F" w14:textId="77777777" w:rsidR="009E5597" w:rsidRDefault="009E5597">
            <w:pPr>
              <w:widowControl/>
              <w:jc w:val="left"/>
              <w:rPr>
                <w:rFonts w:ascii="仿宋_GB2312" w:eastAsia="仿宋_GB2312" w:hAnsi="宋体" w:cs="Times New Roman"/>
                <w:kern w:val="0"/>
              </w:rPr>
            </w:pPr>
          </w:p>
        </w:tc>
        <w:tc>
          <w:tcPr>
            <w:tcW w:w="1136" w:type="dxa"/>
            <w:vMerge w:val="restart"/>
            <w:vAlign w:val="center"/>
          </w:tcPr>
          <w:p w14:paraId="43F9E46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生态效益</w:t>
            </w:r>
          </w:p>
          <w:p w14:paraId="64BB7DB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860" w:type="dxa"/>
            <w:vAlign w:val="center"/>
          </w:tcPr>
          <w:p w14:paraId="07D371F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3" w:type="dxa"/>
            <w:vAlign w:val="center"/>
          </w:tcPr>
          <w:p w14:paraId="55C89E7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0C745E3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674EA6F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4F69174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96C8D0A" w14:textId="77777777">
        <w:trPr>
          <w:trHeight w:val="397"/>
          <w:jc w:val="center"/>
        </w:trPr>
        <w:tc>
          <w:tcPr>
            <w:tcW w:w="1634" w:type="dxa"/>
            <w:vMerge/>
            <w:vAlign w:val="center"/>
          </w:tcPr>
          <w:p w14:paraId="2008D889"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0E67C35C"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3DBE4DC1" w14:textId="77777777" w:rsidR="009E5597" w:rsidRDefault="009E5597">
            <w:pPr>
              <w:widowControl/>
              <w:jc w:val="left"/>
              <w:rPr>
                <w:rFonts w:ascii="仿宋_GB2312" w:eastAsia="仿宋_GB2312" w:hAnsi="宋体" w:cs="Times New Roman"/>
                <w:kern w:val="0"/>
              </w:rPr>
            </w:pPr>
          </w:p>
        </w:tc>
        <w:tc>
          <w:tcPr>
            <w:tcW w:w="860" w:type="dxa"/>
            <w:vAlign w:val="center"/>
          </w:tcPr>
          <w:p w14:paraId="48B9BAD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093" w:type="dxa"/>
            <w:vAlign w:val="center"/>
          </w:tcPr>
          <w:p w14:paraId="18414F6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1C90DE7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7CB35B3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07BF1A9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0E1E10B" w14:textId="77777777">
        <w:trPr>
          <w:trHeight w:val="397"/>
          <w:jc w:val="center"/>
        </w:trPr>
        <w:tc>
          <w:tcPr>
            <w:tcW w:w="1634" w:type="dxa"/>
            <w:vMerge/>
            <w:vAlign w:val="center"/>
          </w:tcPr>
          <w:p w14:paraId="646BA594"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10BBFCA7" w14:textId="77777777" w:rsidR="009E5597" w:rsidRDefault="009E5597">
            <w:pPr>
              <w:widowControl/>
              <w:jc w:val="left"/>
              <w:rPr>
                <w:rFonts w:ascii="仿宋_GB2312" w:eastAsia="仿宋_GB2312" w:hAnsi="宋体" w:cs="Times New Roman"/>
                <w:kern w:val="0"/>
              </w:rPr>
            </w:pPr>
          </w:p>
        </w:tc>
        <w:tc>
          <w:tcPr>
            <w:tcW w:w="1136" w:type="dxa"/>
            <w:vMerge w:val="restart"/>
            <w:vAlign w:val="center"/>
          </w:tcPr>
          <w:p w14:paraId="16D85D0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可持续影响指标</w:t>
            </w:r>
          </w:p>
        </w:tc>
        <w:tc>
          <w:tcPr>
            <w:tcW w:w="860" w:type="dxa"/>
            <w:vAlign w:val="center"/>
          </w:tcPr>
          <w:p w14:paraId="057483A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3" w:type="dxa"/>
            <w:vAlign w:val="center"/>
          </w:tcPr>
          <w:p w14:paraId="61EC199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399E102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7FDF0D7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2B13C7B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21AD38E" w14:textId="77777777">
        <w:trPr>
          <w:trHeight w:val="397"/>
          <w:jc w:val="center"/>
        </w:trPr>
        <w:tc>
          <w:tcPr>
            <w:tcW w:w="1634" w:type="dxa"/>
            <w:vMerge/>
            <w:vAlign w:val="center"/>
          </w:tcPr>
          <w:p w14:paraId="64833EDB"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1A0F4BED"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57E079F2" w14:textId="77777777" w:rsidR="009E5597" w:rsidRDefault="009E5597">
            <w:pPr>
              <w:widowControl/>
              <w:jc w:val="left"/>
              <w:rPr>
                <w:rFonts w:ascii="仿宋_GB2312" w:eastAsia="仿宋_GB2312" w:hAnsi="宋体" w:cs="Times New Roman"/>
                <w:kern w:val="0"/>
              </w:rPr>
            </w:pPr>
          </w:p>
        </w:tc>
        <w:tc>
          <w:tcPr>
            <w:tcW w:w="860" w:type="dxa"/>
            <w:vAlign w:val="center"/>
          </w:tcPr>
          <w:p w14:paraId="59B3114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093" w:type="dxa"/>
            <w:vAlign w:val="center"/>
          </w:tcPr>
          <w:p w14:paraId="45A9CA5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1DC57D9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3C701D5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342171E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27C2224" w14:textId="77777777">
        <w:trPr>
          <w:trHeight w:val="397"/>
          <w:jc w:val="center"/>
        </w:trPr>
        <w:tc>
          <w:tcPr>
            <w:tcW w:w="1634" w:type="dxa"/>
            <w:vMerge/>
            <w:vAlign w:val="center"/>
          </w:tcPr>
          <w:p w14:paraId="5A32AA01" w14:textId="77777777" w:rsidR="009E5597" w:rsidRDefault="009E5597">
            <w:pPr>
              <w:widowControl/>
              <w:jc w:val="left"/>
              <w:rPr>
                <w:rFonts w:ascii="仿宋_GB2312" w:eastAsia="仿宋_GB2312" w:hAnsi="宋体" w:cs="Times New Roman"/>
                <w:kern w:val="0"/>
              </w:rPr>
            </w:pPr>
          </w:p>
        </w:tc>
        <w:tc>
          <w:tcPr>
            <w:tcW w:w="1093" w:type="dxa"/>
            <w:vMerge w:val="restart"/>
            <w:vAlign w:val="center"/>
          </w:tcPr>
          <w:p w14:paraId="64B0C3C7"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满意度</w:t>
            </w:r>
          </w:p>
          <w:p w14:paraId="6C538AD9" w14:textId="77777777" w:rsidR="009E5597" w:rsidRDefault="00877A50">
            <w:pPr>
              <w:widowControl/>
              <w:ind w:firstLineChars="100" w:firstLine="210"/>
              <w:jc w:val="left"/>
              <w:rPr>
                <w:rFonts w:ascii="仿宋_GB2312" w:eastAsia="仿宋_GB2312" w:hAnsi="宋体" w:cs="Times New Roman"/>
                <w:kern w:val="0"/>
              </w:rPr>
            </w:pPr>
            <w:r>
              <w:rPr>
                <w:rFonts w:ascii="仿宋_GB2312" w:eastAsia="仿宋_GB2312" w:hAnsi="宋体" w:cs="仿宋_GB2312" w:hint="eastAsia"/>
                <w:kern w:val="0"/>
              </w:rPr>
              <w:t>指标</w:t>
            </w:r>
          </w:p>
        </w:tc>
        <w:tc>
          <w:tcPr>
            <w:tcW w:w="1136" w:type="dxa"/>
            <w:vMerge w:val="restart"/>
            <w:vAlign w:val="center"/>
          </w:tcPr>
          <w:p w14:paraId="5C0293B4"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服务对象满意度</w:t>
            </w:r>
          </w:p>
          <w:p w14:paraId="69E9376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860" w:type="dxa"/>
            <w:vAlign w:val="center"/>
          </w:tcPr>
          <w:p w14:paraId="32FE800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3" w:type="dxa"/>
            <w:vAlign w:val="center"/>
          </w:tcPr>
          <w:p w14:paraId="68821C5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62868F0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5F2A9DD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00F6432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7A8B6AE" w14:textId="77777777">
        <w:trPr>
          <w:trHeight w:val="397"/>
          <w:jc w:val="center"/>
        </w:trPr>
        <w:tc>
          <w:tcPr>
            <w:tcW w:w="1634" w:type="dxa"/>
            <w:vMerge/>
            <w:vAlign w:val="center"/>
          </w:tcPr>
          <w:p w14:paraId="6F367E2B" w14:textId="77777777" w:rsidR="009E5597" w:rsidRDefault="009E5597">
            <w:pPr>
              <w:widowControl/>
              <w:jc w:val="left"/>
              <w:rPr>
                <w:rFonts w:ascii="仿宋_GB2312" w:eastAsia="仿宋_GB2312" w:hAnsi="宋体" w:cs="Times New Roman"/>
                <w:kern w:val="0"/>
              </w:rPr>
            </w:pPr>
          </w:p>
        </w:tc>
        <w:tc>
          <w:tcPr>
            <w:tcW w:w="1093" w:type="dxa"/>
            <w:vMerge/>
            <w:vAlign w:val="center"/>
          </w:tcPr>
          <w:p w14:paraId="18931AB7" w14:textId="77777777" w:rsidR="009E5597" w:rsidRDefault="009E5597">
            <w:pPr>
              <w:widowControl/>
              <w:jc w:val="left"/>
              <w:rPr>
                <w:rFonts w:ascii="仿宋_GB2312" w:eastAsia="仿宋_GB2312" w:hAnsi="宋体" w:cs="Times New Roman"/>
                <w:kern w:val="0"/>
              </w:rPr>
            </w:pPr>
          </w:p>
        </w:tc>
        <w:tc>
          <w:tcPr>
            <w:tcW w:w="1136" w:type="dxa"/>
            <w:vMerge/>
            <w:vAlign w:val="center"/>
          </w:tcPr>
          <w:p w14:paraId="5E74969A" w14:textId="77777777" w:rsidR="009E5597" w:rsidRDefault="009E5597">
            <w:pPr>
              <w:widowControl/>
              <w:jc w:val="left"/>
              <w:rPr>
                <w:rFonts w:ascii="仿宋_GB2312" w:eastAsia="仿宋_GB2312" w:hAnsi="宋体" w:cs="Times New Roman"/>
                <w:kern w:val="0"/>
              </w:rPr>
            </w:pPr>
          </w:p>
        </w:tc>
        <w:tc>
          <w:tcPr>
            <w:tcW w:w="860" w:type="dxa"/>
            <w:vAlign w:val="center"/>
          </w:tcPr>
          <w:p w14:paraId="39C26DA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093" w:type="dxa"/>
            <w:vAlign w:val="center"/>
          </w:tcPr>
          <w:p w14:paraId="72F5AC7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55E5E9F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704D33B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5CC6F4C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D0597CB" w14:textId="77777777">
        <w:trPr>
          <w:trHeight w:val="397"/>
          <w:jc w:val="center"/>
        </w:trPr>
        <w:tc>
          <w:tcPr>
            <w:tcW w:w="1634" w:type="dxa"/>
            <w:vAlign w:val="center"/>
          </w:tcPr>
          <w:p w14:paraId="7E7502E1" w14:textId="77777777" w:rsidR="009E5597" w:rsidRDefault="00877A50">
            <w:pPr>
              <w:widowControl/>
              <w:jc w:val="left"/>
              <w:rPr>
                <w:rFonts w:ascii="仿宋_GB2312" w:eastAsia="仿宋_GB2312" w:hAnsi="宋体" w:cs="仿宋_GB2312"/>
                <w:kern w:val="0"/>
              </w:rPr>
            </w:pPr>
            <w:r>
              <w:rPr>
                <w:rFonts w:ascii="仿宋_GB2312" w:eastAsia="仿宋_GB2312" w:hAnsi="宋体" w:cs="仿宋_GB2312" w:hint="eastAsia"/>
                <w:kern w:val="0"/>
              </w:rPr>
              <w:t>年度绩效目标</w:t>
            </w:r>
            <w:r>
              <w:rPr>
                <w:rFonts w:ascii="仿宋_GB2312" w:eastAsia="仿宋_GB2312" w:hAnsi="宋体" w:cs="仿宋_GB2312"/>
                <w:kern w:val="0"/>
              </w:rPr>
              <w:t>2</w:t>
            </w:r>
          </w:p>
        </w:tc>
        <w:tc>
          <w:tcPr>
            <w:tcW w:w="1093" w:type="dxa"/>
            <w:vAlign w:val="center"/>
          </w:tcPr>
          <w:p w14:paraId="69FC717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136" w:type="dxa"/>
            <w:vAlign w:val="bottom"/>
          </w:tcPr>
          <w:p w14:paraId="149ABD14" w14:textId="77777777" w:rsidR="009E5597" w:rsidRDefault="00877A50">
            <w:pPr>
              <w:widowControl/>
              <w:jc w:val="left"/>
              <w:rPr>
                <w:rFonts w:ascii="仿宋_GB2312" w:eastAsia="仿宋_GB2312" w:hAnsi="Arial" w:cs="Times New Roman"/>
                <w:kern w:val="0"/>
              </w:rPr>
            </w:pPr>
            <w:r>
              <w:rPr>
                <w:rFonts w:ascii="仿宋_GB2312" w:eastAsia="仿宋_GB2312" w:hAnsi="Arial" w:cs="仿宋_GB2312" w:hint="eastAsia"/>
                <w:kern w:val="0"/>
              </w:rPr>
              <w:t xml:space="preserve">　</w:t>
            </w:r>
          </w:p>
        </w:tc>
        <w:tc>
          <w:tcPr>
            <w:tcW w:w="860" w:type="dxa"/>
            <w:vAlign w:val="center"/>
          </w:tcPr>
          <w:p w14:paraId="0F5454A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3" w:type="dxa"/>
            <w:vAlign w:val="bottom"/>
          </w:tcPr>
          <w:p w14:paraId="313F45F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636C8F7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56C7B30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bottom"/>
          </w:tcPr>
          <w:p w14:paraId="462CBAC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4D2B62B" w14:textId="77777777">
        <w:trPr>
          <w:trHeight w:val="397"/>
          <w:jc w:val="center"/>
        </w:trPr>
        <w:tc>
          <w:tcPr>
            <w:tcW w:w="1634" w:type="dxa"/>
            <w:vAlign w:val="center"/>
          </w:tcPr>
          <w:p w14:paraId="1A9D0F2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093" w:type="dxa"/>
            <w:vAlign w:val="center"/>
          </w:tcPr>
          <w:p w14:paraId="165A2A4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136" w:type="dxa"/>
            <w:vAlign w:val="center"/>
          </w:tcPr>
          <w:p w14:paraId="1C15802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60" w:type="dxa"/>
            <w:vAlign w:val="center"/>
          </w:tcPr>
          <w:p w14:paraId="7FE10F4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3" w:type="dxa"/>
            <w:vAlign w:val="center"/>
          </w:tcPr>
          <w:p w14:paraId="78143E2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94" w:type="dxa"/>
            <w:vAlign w:val="center"/>
          </w:tcPr>
          <w:p w14:paraId="3BA262D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81" w:type="dxa"/>
            <w:vAlign w:val="center"/>
          </w:tcPr>
          <w:p w14:paraId="5FB5F2B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7" w:type="dxa"/>
            <w:vAlign w:val="center"/>
          </w:tcPr>
          <w:p w14:paraId="622D744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bl>
    <w:p w14:paraId="22A33217" w14:textId="77777777" w:rsidR="009E5597" w:rsidRDefault="009E5597">
      <w:pPr>
        <w:widowControl/>
        <w:rPr>
          <w:rFonts w:ascii="仿宋_GB2312" w:eastAsia="仿宋_GB2312" w:hAnsi="Times New Roman" w:cs="Times New Roman"/>
          <w:sz w:val="32"/>
          <w:szCs w:val="32"/>
        </w:rPr>
      </w:pPr>
    </w:p>
    <w:p w14:paraId="69C5651C" w14:textId="77777777" w:rsidR="009E5597" w:rsidRDefault="00877A50">
      <w:pPr>
        <w:widowControl/>
        <w:rPr>
          <w:rFonts w:ascii="黑体" w:eastAsia="黑体" w:hAnsi="宋体" w:cs="Times New Roman"/>
          <w:sz w:val="28"/>
          <w:szCs w:val="28"/>
        </w:rPr>
      </w:pPr>
      <w:r>
        <w:rPr>
          <w:rFonts w:ascii="仿宋_GB2312" w:eastAsia="仿宋_GB2312" w:hAnsi="Times New Roman" w:cs="Times New Roman"/>
          <w:sz w:val="32"/>
          <w:szCs w:val="32"/>
        </w:rPr>
        <w:br w:type="page"/>
      </w:r>
      <w:r>
        <w:rPr>
          <w:rFonts w:ascii="黑体" w:eastAsia="黑体" w:hAnsi="宋体" w:cs="黑体" w:hint="eastAsia"/>
          <w:sz w:val="28"/>
          <w:szCs w:val="28"/>
        </w:rPr>
        <w:t>附</w:t>
      </w:r>
      <w:r>
        <w:rPr>
          <w:rFonts w:ascii="黑体" w:eastAsia="黑体" w:hAnsi="宋体" w:cs="黑体"/>
          <w:sz w:val="28"/>
          <w:szCs w:val="28"/>
        </w:rPr>
        <w:t>1-2</w:t>
      </w:r>
      <w:r>
        <w:rPr>
          <w:rFonts w:ascii="黑体" w:eastAsia="黑体" w:hAnsi="宋体" w:cs="黑体" w:hint="eastAsia"/>
          <w:sz w:val="28"/>
          <w:szCs w:val="28"/>
        </w:rPr>
        <w:t>：</w:t>
      </w:r>
    </w:p>
    <w:p w14:paraId="54C4CB52" w14:textId="77777777" w:rsidR="009E5597" w:rsidRDefault="009E5597">
      <w:pPr>
        <w:snapToGrid w:val="0"/>
        <w:spacing w:line="480" w:lineRule="exact"/>
        <w:jc w:val="center"/>
        <w:rPr>
          <w:rFonts w:ascii="方正小标宋简体" w:eastAsia="方正小标宋简体" w:cs="Times New Roman"/>
        </w:rPr>
      </w:pPr>
    </w:p>
    <w:p w14:paraId="1CB8F510" w14:textId="77777777" w:rsidR="009E5597" w:rsidRDefault="00877A50">
      <w:pPr>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t>项目申报表（绩效部分）内容说明</w:t>
      </w:r>
    </w:p>
    <w:p w14:paraId="7E9E2C58" w14:textId="77777777" w:rsidR="009E5597" w:rsidRDefault="009E5597">
      <w:pPr>
        <w:ind w:firstLine="600"/>
        <w:rPr>
          <w:rFonts w:ascii="仿宋_GB2312" w:eastAsia="仿宋_GB2312" w:cs="Times New Roman"/>
          <w:sz w:val="30"/>
          <w:szCs w:val="30"/>
        </w:rPr>
      </w:pPr>
    </w:p>
    <w:p w14:paraId="15181B64" w14:textId="77777777" w:rsidR="009E5597" w:rsidRDefault="00877A50">
      <w:pPr>
        <w:spacing w:line="590" w:lineRule="exact"/>
        <w:ind w:firstLineChars="200" w:firstLine="640"/>
        <w:rPr>
          <w:rFonts w:ascii="黑体" w:eastAsia="黑体" w:hAnsi="黑体" w:cs="Times New Roman"/>
          <w:sz w:val="32"/>
          <w:szCs w:val="32"/>
        </w:rPr>
      </w:pPr>
      <w:r>
        <w:rPr>
          <w:rFonts w:ascii="黑体" w:eastAsia="黑体" w:hAnsi="黑体" w:cs="黑体" w:hint="eastAsia"/>
          <w:sz w:val="32"/>
          <w:szCs w:val="32"/>
        </w:rPr>
        <w:t>一、适用范围</w:t>
      </w:r>
    </w:p>
    <w:p w14:paraId="58DF82B3"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本表由省直部门及其所属单位通过预算综合管理系统在填写项目文本时填报，作为项目绩效目标审核和批复、绩效运行监控、绩效评价等工作的主要依据。</w:t>
      </w:r>
    </w:p>
    <w:p w14:paraId="11A5EFC9" w14:textId="77777777" w:rsidR="009E5597" w:rsidRDefault="00877A50">
      <w:pPr>
        <w:spacing w:line="590" w:lineRule="exact"/>
        <w:ind w:firstLineChars="200" w:firstLine="640"/>
        <w:rPr>
          <w:rFonts w:ascii="黑体" w:eastAsia="黑体" w:hAnsi="黑体" w:cs="Times New Roman"/>
          <w:sz w:val="32"/>
          <w:szCs w:val="32"/>
        </w:rPr>
      </w:pPr>
      <w:r>
        <w:rPr>
          <w:rFonts w:ascii="黑体" w:eastAsia="黑体" w:hAnsi="黑体" w:cs="黑体" w:hint="eastAsia"/>
          <w:sz w:val="32"/>
          <w:szCs w:val="32"/>
        </w:rPr>
        <w:t>二、内容说明</w:t>
      </w:r>
    </w:p>
    <w:p w14:paraId="25ECB4EF" w14:textId="77777777" w:rsidR="009E5597" w:rsidRDefault="00877A50">
      <w:pPr>
        <w:spacing w:line="590" w:lineRule="exact"/>
        <w:ind w:firstLineChars="200" w:firstLine="643"/>
        <w:rPr>
          <w:rFonts w:ascii="楷体_GB2312" w:eastAsia="楷体_GB2312" w:cs="Times New Roman"/>
          <w:b/>
          <w:bCs/>
          <w:sz w:val="32"/>
          <w:szCs w:val="32"/>
        </w:rPr>
      </w:pPr>
      <w:r>
        <w:rPr>
          <w:rFonts w:ascii="楷体_GB2312" w:eastAsia="楷体_GB2312" w:cs="楷体_GB2312" w:hint="eastAsia"/>
          <w:b/>
          <w:bCs/>
          <w:sz w:val="32"/>
          <w:szCs w:val="32"/>
        </w:rPr>
        <w:t>（一）绩效目标</w:t>
      </w:r>
    </w:p>
    <w:p w14:paraId="04E5F02C" w14:textId="77777777" w:rsidR="009E5597" w:rsidRDefault="00877A50">
      <w:pPr>
        <w:numPr>
          <w:ilvl w:val="0"/>
          <w:numId w:val="4"/>
        </w:num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长期目标：按</w:t>
      </w:r>
      <w:r>
        <w:rPr>
          <w:rFonts w:ascii="仿宋_GB2312" w:eastAsia="仿宋_GB2312" w:cs="仿宋_GB2312"/>
          <w:sz w:val="32"/>
          <w:szCs w:val="32"/>
        </w:rPr>
        <w:t>3</w:t>
      </w:r>
      <w:r>
        <w:rPr>
          <w:rFonts w:ascii="仿宋_GB2312" w:eastAsia="仿宋_GB2312" w:cs="仿宋_GB2312" w:hint="eastAsia"/>
          <w:sz w:val="32"/>
          <w:szCs w:val="32"/>
        </w:rPr>
        <w:t>年滚动填写，如</w:t>
      </w:r>
      <w:r>
        <w:rPr>
          <w:rFonts w:ascii="仿宋_GB2312" w:eastAsia="仿宋_GB2312" w:cs="仿宋_GB2312"/>
          <w:sz w:val="32"/>
          <w:szCs w:val="32"/>
        </w:rPr>
        <w:t>2020</w:t>
      </w:r>
      <w:r>
        <w:rPr>
          <w:rFonts w:ascii="仿宋_GB2312" w:eastAsia="仿宋_GB2312" w:cs="仿宋_GB2312" w:hint="eastAsia"/>
          <w:sz w:val="32"/>
          <w:szCs w:val="32"/>
        </w:rPr>
        <w:t>年编制</w:t>
      </w:r>
      <w:r>
        <w:rPr>
          <w:rFonts w:ascii="仿宋_GB2312" w:eastAsia="仿宋_GB2312" w:cs="仿宋_GB2312"/>
          <w:sz w:val="32"/>
          <w:szCs w:val="32"/>
        </w:rPr>
        <w:t>2021</w:t>
      </w:r>
      <w:r>
        <w:rPr>
          <w:rFonts w:ascii="仿宋_GB2312" w:eastAsia="仿宋_GB2312" w:cs="仿宋_GB2312" w:hint="eastAsia"/>
          <w:sz w:val="32"/>
          <w:szCs w:val="32"/>
        </w:rPr>
        <w:t>年预算，填写</w:t>
      </w:r>
      <w:r>
        <w:rPr>
          <w:rFonts w:ascii="仿宋_GB2312" w:eastAsia="仿宋_GB2312" w:cs="仿宋_GB2312"/>
          <w:sz w:val="32"/>
          <w:szCs w:val="32"/>
        </w:rPr>
        <w:t>2021-2023</w:t>
      </w:r>
      <w:r>
        <w:rPr>
          <w:rFonts w:ascii="仿宋_GB2312" w:eastAsia="仿宋_GB2312" w:cs="仿宋_GB2312" w:hint="eastAsia"/>
          <w:sz w:val="32"/>
          <w:szCs w:val="32"/>
        </w:rPr>
        <w:t>年；</w:t>
      </w:r>
      <w:r>
        <w:rPr>
          <w:rFonts w:ascii="仿宋_GB2312" w:eastAsia="仿宋_GB2312" w:cs="仿宋_GB2312"/>
          <w:sz w:val="32"/>
          <w:szCs w:val="32"/>
        </w:rPr>
        <w:t>2021</w:t>
      </w:r>
      <w:r>
        <w:rPr>
          <w:rFonts w:ascii="仿宋_GB2312" w:eastAsia="仿宋_GB2312" w:cs="仿宋_GB2312" w:hint="eastAsia"/>
          <w:sz w:val="32"/>
          <w:szCs w:val="32"/>
        </w:rPr>
        <w:t>年编制</w:t>
      </w:r>
      <w:r>
        <w:rPr>
          <w:rFonts w:ascii="仿宋_GB2312" w:eastAsia="仿宋_GB2312" w:cs="仿宋_GB2312"/>
          <w:sz w:val="32"/>
          <w:szCs w:val="32"/>
        </w:rPr>
        <w:t>2022</w:t>
      </w:r>
      <w:r>
        <w:rPr>
          <w:rFonts w:ascii="仿宋_GB2312" w:eastAsia="仿宋_GB2312" w:cs="仿宋_GB2312" w:hint="eastAsia"/>
          <w:sz w:val="32"/>
          <w:szCs w:val="32"/>
        </w:rPr>
        <w:t>年预算，填写</w:t>
      </w:r>
      <w:r>
        <w:rPr>
          <w:rFonts w:ascii="仿宋_GB2312" w:eastAsia="仿宋_GB2312" w:cs="仿宋_GB2312"/>
          <w:sz w:val="32"/>
          <w:szCs w:val="32"/>
        </w:rPr>
        <w:t>2022- 2024</w:t>
      </w:r>
      <w:r>
        <w:rPr>
          <w:rFonts w:ascii="仿宋_GB2312" w:eastAsia="仿宋_GB2312" w:cs="仿宋_GB2312" w:hint="eastAsia"/>
          <w:sz w:val="32"/>
          <w:szCs w:val="32"/>
        </w:rPr>
        <w:t>年等。</w:t>
      </w:r>
    </w:p>
    <w:p w14:paraId="043B7612"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长期目标根据项目的设置情况，具体可以有</w:t>
      </w:r>
      <w:r>
        <w:rPr>
          <w:rFonts w:ascii="仿宋_GB2312" w:eastAsia="仿宋_GB2312" w:cs="仿宋_GB2312"/>
          <w:sz w:val="32"/>
          <w:szCs w:val="32"/>
        </w:rPr>
        <w:t>2</w:t>
      </w:r>
      <w:r>
        <w:rPr>
          <w:rFonts w:ascii="仿宋_GB2312" w:eastAsia="仿宋_GB2312" w:cs="仿宋_GB2312" w:hint="eastAsia"/>
          <w:sz w:val="32"/>
          <w:szCs w:val="32"/>
        </w:rPr>
        <w:t>种填写方式：一是填写项目周期内最后一年的产出和效果</w:t>
      </w:r>
      <w:r>
        <w:rPr>
          <w:rFonts w:ascii="仿宋_GB2312" w:eastAsia="仿宋_GB2312" w:cs="仿宋_GB2312"/>
          <w:sz w:val="32"/>
          <w:szCs w:val="32"/>
        </w:rPr>
        <w:t>;</w:t>
      </w:r>
      <w:r>
        <w:rPr>
          <w:rFonts w:ascii="仿宋_GB2312" w:eastAsia="仿宋_GB2312" w:cs="仿宋_GB2312" w:hint="eastAsia"/>
          <w:sz w:val="32"/>
          <w:szCs w:val="32"/>
        </w:rPr>
        <w:t>二是填写项目周期连续几年产出和效果的汇总值。一次性项目和处于项目期最后一年的项目，不需填写此项，只填写年度目标。</w:t>
      </w:r>
    </w:p>
    <w:p w14:paraId="782D38D9" w14:textId="77777777" w:rsidR="009E5597" w:rsidRDefault="00877A50">
      <w:pPr>
        <w:numPr>
          <w:ilvl w:val="0"/>
          <w:numId w:val="5"/>
        </w:num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年度目标：长期绩效目标应当分解为年度绩效目标，随着年度绩效目标的实现，长期绩效目标逐步实现。每一年的年度目标都应该与该支出的长期目标密切相关，而且这些年度目标汇总起来对长期绩效目标要有足够的影响。</w:t>
      </w:r>
    </w:p>
    <w:p w14:paraId="79EAD264" w14:textId="77777777" w:rsidR="009E5597" w:rsidRDefault="00877A50">
      <w:pPr>
        <w:spacing w:line="590" w:lineRule="exact"/>
        <w:ind w:firstLineChars="200" w:firstLine="643"/>
        <w:rPr>
          <w:rFonts w:ascii="楷体_GB2312" w:eastAsia="楷体_GB2312" w:cs="Times New Roman"/>
          <w:b/>
          <w:bCs/>
          <w:sz w:val="32"/>
          <w:szCs w:val="32"/>
        </w:rPr>
      </w:pPr>
      <w:r>
        <w:rPr>
          <w:rFonts w:ascii="楷体_GB2312" w:eastAsia="楷体_GB2312" w:cs="楷体_GB2312" w:hint="eastAsia"/>
          <w:b/>
          <w:bCs/>
          <w:sz w:val="32"/>
          <w:szCs w:val="32"/>
        </w:rPr>
        <w:t>（二）绩效指标</w:t>
      </w:r>
    </w:p>
    <w:p w14:paraId="40964662"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绩效指标</w:t>
      </w:r>
      <w:proofErr w:type="gramStart"/>
      <w:r>
        <w:rPr>
          <w:rFonts w:ascii="仿宋_GB2312" w:eastAsia="仿宋_GB2312" w:cs="仿宋_GB2312" w:hint="eastAsia"/>
          <w:sz w:val="32"/>
          <w:szCs w:val="32"/>
        </w:rPr>
        <w:t>按长期</w:t>
      </w:r>
      <w:proofErr w:type="gramEnd"/>
      <w:r>
        <w:rPr>
          <w:rFonts w:ascii="仿宋_GB2312" w:eastAsia="仿宋_GB2312" w:cs="仿宋_GB2312" w:hint="eastAsia"/>
          <w:sz w:val="32"/>
          <w:szCs w:val="32"/>
        </w:rPr>
        <w:t>指标和年度指标分别填列。绩效指标一般包括产出指标、效益指标、满意度指标三类一级指标，每一类一级指标细分为若干二级指标、三级指标，三级指标设置具体的指标值。</w:t>
      </w:r>
    </w:p>
    <w:p w14:paraId="6016E169" w14:textId="77777777" w:rsidR="009E5597" w:rsidRDefault="00877A50">
      <w:pPr>
        <w:numPr>
          <w:ilvl w:val="0"/>
          <w:numId w:val="6"/>
        </w:num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产出指标：</w:t>
      </w:r>
    </w:p>
    <w:p w14:paraId="68D261BE"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）数量指标</w:t>
      </w:r>
      <w:r>
        <w:rPr>
          <w:rFonts w:ascii="仿宋_GB2312" w:eastAsia="仿宋_GB2312" w:cs="仿宋_GB2312"/>
          <w:sz w:val="32"/>
          <w:szCs w:val="32"/>
        </w:rPr>
        <w:t>:</w:t>
      </w:r>
      <w:r>
        <w:rPr>
          <w:rFonts w:ascii="仿宋_GB2312" w:eastAsia="仿宋_GB2312" w:cs="仿宋_GB2312" w:hint="eastAsia"/>
          <w:sz w:val="32"/>
          <w:szCs w:val="32"/>
        </w:rPr>
        <w:t>如“举办培训的班次”、“培训学员的人次”、“新增设备数量”等；</w:t>
      </w:r>
    </w:p>
    <w:p w14:paraId="69FCA5BD"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）质量指标</w:t>
      </w:r>
      <w:r>
        <w:rPr>
          <w:rFonts w:ascii="仿宋_GB2312" w:eastAsia="仿宋_GB2312" w:cs="仿宋_GB2312"/>
          <w:sz w:val="32"/>
          <w:szCs w:val="32"/>
        </w:rPr>
        <w:t>:</w:t>
      </w:r>
      <w:r>
        <w:rPr>
          <w:rFonts w:ascii="仿宋_GB2312" w:eastAsia="仿宋_GB2312" w:cs="仿宋_GB2312" w:hint="eastAsia"/>
          <w:sz w:val="32"/>
          <w:szCs w:val="32"/>
        </w:rPr>
        <w:t>如“培训合格率”、“研究成果验收通过率”等；</w:t>
      </w:r>
    </w:p>
    <w:p w14:paraId="1C6F3D32"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）时效指标</w:t>
      </w:r>
      <w:r>
        <w:rPr>
          <w:rFonts w:ascii="仿宋_GB2312" w:eastAsia="仿宋_GB2312" w:cs="仿宋_GB2312"/>
          <w:sz w:val="32"/>
          <w:szCs w:val="32"/>
        </w:rPr>
        <w:t>:</w:t>
      </w:r>
      <w:r>
        <w:rPr>
          <w:rFonts w:ascii="仿宋_GB2312" w:eastAsia="仿宋_GB2312" w:cs="仿宋_GB2312" w:hint="eastAsia"/>
          <w:sz w:val="32"/>
          <w:szCs w:val="32"/>
        </w:rPr>
        <w:t>如“培训完成时间”、“研究成果发布时间”等。原则上，对于讲求工作时效性的项目，应设置时效性指标。反之，可以不设置时效性指标；</w:t>
      </w:r>
    </w:p>
    <w:p w14:paraId="728B7277" w14:textId="77777777" w:rsidR="009E5597" w:rsidRDefault="00877A50">
      <w:pPr>
        <w:spacing w:line="590" w:lineRule="exact"/>
        <w:ind w:firstLineChars="200" w:firstLine="640"/>
        <w:rPr>
          <w:rFonts w:ascii="仿宋_GB2312" w:eastAsia="仿宋_GB2312" w:cs="Times New Roman"/>
          <w:sz w:val="32"/>
          <w:szCs w:val="32"/>
          <w:u w:val="single"/>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）成本指标</w:t>
      </w:r>
      <w:r>
        <w:rPr>
          <w:rFonts w:ascii="仿宋_GB2312" w:eastAsia="仿宋_GB2312" w:cs="仿宋_GB2312"/>
          <w:sz w:val="32"/>
          <w:szCs w:val="32"/>
        </w:rPr>
        <w:t>:</w:t>
      </w:r>
      <w:r>
        <w:rPr>
          <w:rFonts w:ascii="仿宋_GB2312" w:eastAsia="仿宋_GB2312" w:cs="仿宋_GB2312" w:hint="eastAsia"/>
          <w:sz w:val="32"/>
          <w:szCs w:val="32"/>
        </w:rPr>
        <w:t>如“人均培训成本”、“设备购置成本”、“和社会平均成本的比较”等。</w:t>
      </w:r>
    </w:p>
    <w:p w14:paraId="6AB32E1F"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．效益指标：</w:t>
      </w:r>
    </w:p>
    <w:p w14:paraId="76FD54DE"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）经济效益指标</w:t>
      </w:r>
      <w:r>
        <w:rPr>
          <w:rFonts w:ascii="仿宋_GB2312" w:eastAsia="仿宋_GB2312" w:cs="仿宋_GB2312"/>
          <w:sz w:val="32"/>
          <w:szCs w:val="32"/>
        </w:rPr>
        <w:t>:</w:t>
      </w:r>
      <w:r>
        <w:rPr>
          <w:rFonts w:ascii="仿宋_GB2312" w:eastAsia="仿宋_GB2312" w:cs="仿宋_GB2312" w:hint="eastAsia"/>
          <w:sz w:val="32"/>
          <w:szCs w:val="32"/>
        </w:rPr>
        <w:t>如“促进农民增收率或增收额”、“采用先进技术带来的实际收入增长率”等；</w:t>
      </w:r>
    </w:p>
    <w:p w14:paraId="6FADC148"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）社会效益指标</w:t>
      </w:r>
      <w:r>
        <w:rPr>
          <w:rFonts w:ascii="仿宋_GB2312" w:eastAsia="仿宋_GB2312" w:cs="仿宋_GB2312"/>
          <w:sz w:val="32"/>
          <w:szCs w:val="32"/>
        </w:rPr>
        <w:t>:</w:t>
      </w:r>
      <w:r>
        <w:rPr>
          <w:rFonts w:ascii="仿宋_GB2312" w:eastAsia="仿宋_GB2312" w:cs="仿宋_GB2312" w:hint="eastAsia"/>
          <w:sz w:val="32"/>
          <w:szCs w:val="32"/>
        </w:rPr>
        <w:t>如“带动就业增长率”、“安全生产事故下降率”等；</w:t>
      </w:r>
    </w:p>
    <w:p w14:paraId="77DCD213"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）生态效益指标</w:t>
      </w:r>
      <w:r>
        <w:rPr>
          <w:rFonts w:ascii="仿宋_GB2312" w:eastAsia="仿宋_GB2312" w:cs="仿宋_GB2312"/>
          <w:sz w:val="32"/>
          <w:szCs w:val="32"/>
        </w:rPr>
        <w:t>:</w:t>
      </w:r>
      <w:r>
        <w:rPr>
          <w:rFonts w:ascii="仿宋_GB2312" w:eastAsia="仿宋_GB2312" w:cs="仿宋_GB2312" w:hint="eastAsia"/>
          <w:sz w:val="32"/>
          <w:szCs w:val="32"/>
        </w:rPr>
        <w:t>如“水电能源节约率”、“空气质量优良率”等；</w:t>
      </w:r>
    </w:p>
    <w:p w14:paraId="6D742AE5"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）可持续影响指标</w:t>
      </w:r>
      <w:r>
        <w:rPr>
          <w:rFonts w:ascii="仿宋_GB2312" w:eastAsia="仿宋_GB2312" w:cs="仿宋_GB2312"/>
          <w:sz w:val="32"/>
          <w:szCs w:val="32"/>
        </w:rPr>
        <w:t>:</w:t>
      </w:r>
      <w:r>
        <w:rPr>
          <w:rFonts w:ascii="仿宋_GB2312" w:eastAsia="仿宋_GB2312" w:cs="仿宋_GB2312" w:hint="eastAsia"/>
          <w:sz w:val="32"/>
          <w:szCs w:val="32"/>
        </w:rPr>
        <w:t>如“项目持续发挥作用的期限”、“对本行业未来可持续发展的影响”等。</w:t>
      </w:r>
    </w:p>
    <w:p w14:paraId="1C9E871C" w14:textId="77777777" w:rsidR="009E5597" w:rsidRDefault="00877A50">
      <w:pPr>
        <w:spacing w:line="59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w:t>
      </w:r>
      <w:r w:rsidR="00D03789">
        <w:rPr>
          <w:rFonts w:ascii="仿宋_GB2312" w:eastAsia="仿宋_GB2312" w:cs="仿宋_GB2312"/>
          <w:sz w:val="32"/>
          <w:szCs w:val="32"/>
        </w:rPr>
        <w:t xml:space="preserve"> </w:t>
      </w:r>
      <w:r>
        <w:rPr>
          <w:rFonts w:ascii="仿宋_GB2312" w:eastAsia="仿宋_GB2312" w:cs="仿宋_GB2312" w:hint="eastAsia"/>
          <w:sz w:val="32"/>
          <w:szCs w:val="32"/>
        </w:rPr>
        <w:t>满意度指标：</w:t>
      </w:r>
    </w:p>
    <w:p w14:paraId="08B1F0A7"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如“受训学员满意度”、“群众对××工作的满意度”、“社会公众投诉率或投诉次数”等。</w:t>
      </w:r>
    </w:p>
    <w:p w14:paraId="2D69E1FA" w14:textId="77777777" w:rsidR="009E5597" w:rsidRDefault="00877A50">
      <w:pPr>
        <w:widowControl/>
        <w:spacing w:line="590" w:lineRule="exact"/>
        <w:ind w:firstLineChars="200" w:firstLine="640"/>
        <w:rPr>
          <w:rFonts w:ascii="仿宋_GB2312" w:eastAsia="仿宋_GB2312" w:hAnsi="Times New Roman" w:cs="Times New Roman"/>
          <w:sz w:val="36"/>
          <w:szCs w:val="36"/>
        </w:rPr>
      </w:pPr>
      <w:r>
        <w:rPr>
          <w:rFonts w:ascii="仿宋_GB2312" w:eastAsia="仿宋_GB2312" w:cs="仿宋_GB2312" w:hint="eastAsia"/>
          <w:sz w:val="32"/>
          <w:szCs w:val="32"/>
        </w:rPr>
        <w:t>4</w:t>
      </w:r>
      <w:r>
        <w:rPr>
          <w:rFonts w:ascii="仿宋_GB2312" w:eastAsia="仿宋_GB2312" w:cs="仿宋_GB2312"/>
          <w:sz w:val="32"/>
          <w:szCs w:val="32"/>
        </w:rPr>
        <w:t>.</w:t>
      </w:r>
      <w:r w:rsidR="00D03789">
        <w:rPr>
          <w:rFonts w:ascii="仿宋_GB2312" w:eastAsia="仿宋_GB2312" w:cs="仿宋_GB2312"/>
          <w:sz w:val="32"/>
          <w:szCs w:val="32"/>
        </w:rPr>
        <w:t xml:space="preserve"> </w:t>
      </w:r>
      <w:r>
        <w:rPr>
          <w:rFonts w:ascii="仿宋_GB2312" w:eastAsia="仿宋_GB2312" w:cs="仿宋_GB2312" w:hint="eastAsia"/>
          <w:sz w:val="32"/>
          <w:szCs w:val="32"/>
        </w:rPr>
        <w:t>指标值中“前年”应当填写前两年度（预算编制时的前一年度）的绩效指标实际完成值，“上年”应当填写前一年度（预算编制时当年）申报预算时填报的指标值。如</w:t>
      </w:r>
      <w:r>
        <w:rPr>
          <w:rFonts w:ascii="仿宋_GB2312" w:eastAsia="仿宋_GB2312" w:cs="仿宋_GB2312"/>
          <w:sz w:val="32"/>
          <w:szCs w:val="32"/>
        </w:rPr>
        <w:t>2020</w:t>
      </w:r>
      <w:r>
        <w:rPr>
          <w:rFonts w:ascii="仿宋_GB2312" w:eastAsia="仿宋_GB2312" w:cs="仿宋_GB2312" w:hint="eastAsia"/>
          <w:sz w:val="32"/>
          <w:szCs w:val="32"/>
        </w:rPr>
        <w:t>年编制</w:t>
      </w:r>
      <w:r>
        <w:rPr>
          <w:rFonts w:ascii="仿宋_GB2312" w:eastAsia="仿宋_GB2312" w:cs="仿宋_GB2312"/>
          <w:sz w:val="32"/>
          <w:szCs w:val="32"/>
        </w:rPr>
        <w:t>2021</w:t>
      </w:r>
      <w:r>
        <w:rPr>
          <w:rFonts w:ascii="仿宋_GB2312" w:eastAsia="仿宋_GB2312" w:cs="仿宋_GB2312" w:hint="eastAsia"/>
          <w:sz w:val="32"/>
          <w:szCs w:val="32"/>
        </w:rPr>
        <w:t>年预算，“前年”指</w:t>
      </w:r>
      <w:r>
        <w:rPr>
          <w:rFonts w:ascii="仿宋_GB2312" w:eastAsia="仿宋_GB2312" w:cs="仿宋_GB2312"/>
          <w:sz w:val="32"/>
          <w:szCs w:val="32"/>
        </w:rPr>
        <w:t>2019</w:t>
      </w:r>
      <w:r>
        <w:rPr>
          <w:rFonts w:ascii="仿宋_GB2312" w:eastAsia="仿宋_GB2312" w:cs="仿宋_GB2312" w:hint="eastAsia"/>
          <w:sz w:val="32"/>
          <w:szCs w:val="32"/>
        </w:rPr>
        <w:t>年，“上年”指</w:t>
      </w:r>
      <w:r>
        <w:rPr>
          <w:rFonts w:ascii="仿宋_GB2312" w:eastAsia="仿宋_GB2312" w:cs="仿宋_GB2312"/>
          <w:sz w:val="32"/>
          <w:szCs w:val="32"/>
        </w:rPr>
        <w:t>2020</w:t>
      </w:r>
      <w:r>
        <w:rPr>
          <w:rFonts w:ascii="仿宋_GB2312" w:eastAsia="仿宋_GB2312" w:cs="仿宋_GB2312" w:hint="eastAsia"/>
          <w:sz w:val="32"/>
          <w:szCs w:val="32"/>
        </w:rPr>
        <w:t>年。</w:t>
      </w:r>
    </w:p>
    <w:p w14:paraId="520F0D36" w14:textId="77777777" w:rsidR="009E5597" w:rsidRDefault="009E5597">
      <w:pPr>
        <w:widowControl/>
        <w:rPr>
          <w:rFonts w:ascii="仿宋_GB2312" w:eastAsia="仿宋_GB2312" w:hAnsi="Times New Roman" w:cs="Times New Roman"/>
          <w:sz w:val="32"/>
          <w:szCs w:val="32"/>
        </w:rPr>
      </w:pPr>
    </w:p>
    <w:p w14:paraId="267A9ED8" w14:textId="77777777" w:rsidR="009E5597" w:rsidRDefault="00877A50">
      <w:pPr>
        <w:widowControl/>
        <w:rPr>
          <w:rFonts w:ascii="黑体" w:eastAsia="黑体" w:hAnsi="黑体" w:cs="Times New Roman"/>
          <w:sz w:val="28"/>
          <w:szCs w:val="28"/>
        </w:rPr>
      </w:pPr>
      <w:r>
        <w:rPr>
          <w:rFonts w:ascii="仿宋_GB2312" w:eastAsia="仿宋_GB2312" w:hAnsi="Times New Roman" w:cs="Times New Roman"/>
          <w:sz w:val="32"/>
          <w:szCs w:val="32"/>
        </w:rPr>
        <w:br w:type="page"/>
      </w:r>
      <w:r>
        <w:rPr>
          <w:rFonts w:ascii="黑体" w:eastAsia="黑体" w:hAnsi="黑体" w:cs="黑体" w:hint="eastAsia"/>
          <w:sz w:val="28"/>
          <w:szCs w:val="28"/>
        </w:rPr>
        <w:t>附</w:t>
      </w:r>
      <w:r>
        <w:rPr>
          <w:rFonts w:ascii="黑体" w:eastAsia="黑体" w:hAnsi="黑体" w:cs="黑体"/>
          <w:sz w:val="28"/>
          <w:szCs w:val="28"/>
        </w:rPr>
        <w:t>2-1</w:t>
      </w:r>
      <w:r>
        <w:rPr>
          <w:rFonts w:ascii="黑体" w:eastAsia="黑体" w:hAnsi="黑体" w:cs="黑体" w:hint="eastAsia"/>
          <w:sz w:val="28"/>
          <w:szCs w:val="28"/>
        </w:rPr>
        <w:t>：</w:t>
      </w:r>
    </w:p>
    <w:p w14:paraId="492C9039" w14:textId="77777777" w:rsidR="009E5597" w:rsidRDefault="00877A50">
      <w:pPr>
        <w:widowControl/>
        <w:spacing w:afterLines="100" w:after="310"/>
        <w:jc w:val="center"/>
        <w:rPr>
          <w:rFonts w:ascii="方正小标宋简体" w:eastAsia="方正小标宋简体" w:hAnsi="Times New Roman" w:cs="Times New Roman"/>
          <w:sz w:val="36"/>
          <w:szCs w:val="36"/>
        </w:rPr>
      </w:pPr>
      <w:r>
        <w:rPr>
          <w:rFonts w:ascii="方正小标宋简体" w:eastAsia="方正小标宋简体" w:hAnsi="Times New Roman" w:cs="方正小标宋简体" w:hint="eastAsia"/>
          <w:sz w:val="36"/>
          <w:szCs w:val="36"/>
        </w:rPr>
        <w:t>部门整体绩效目标申报表</w:t>
      </w:r>
    </w:p>
    <w:p w14:paraId="4DA5A6AF" w14:textId="77777777" w:rsidR="009E5597" w:rsidRDefault="00877A50">
      <w:pPr>
        <w:widowControl/>
        <w:rPr>
          <w:rFonts w:ascii="楷体_GB2312" w:eastAsia="楷体_GB2312" w:hAnsi="Times New Roman" w:cs="Times New Roman"/>
          <w:sz w:val="28"/>
          <w:szCs w:val="28"/>
        </w:rPr>
      </w:pPr>
      <w:r>
        <w:rPr>
          <w:rFonts w:ascii="楷体_GB2312" w:eastAsia="楷体_GB2312" w:hAnsi="Times New Roman" w:cs="楷体_GB2312" w:hint="eastAsia"/>
          <w:sz w:val="28"/>
          <w:szCs w:val="28"/>
        </w:rPr>
        <w:t>填报日期：</w:t>
      </w:r>
      <w:r>
        <w:rPr>
          <w:rFonts w:ascii="楷体_GB2312" w:eastAsia="楷体_GB2312" w:hAnsi="Times New Roman" w:cs="楷体_GB2312"/>
          <w:sz w:val="28"/>
          <w:szCs w:val="28"/>
        </w:rPr>
        <w:t xml:space="preserve">       </w:t>
      </w:r>
      <w:r>
        <w:rPr>
          <w:rFonts w:ascii="楷体_GB2312" w:eastAsia="楷体_GB2312" w:hAnsi="Times New Roman" w:cs="楷体_GB2312" w:hint="eastAsia"/>
          <w:sz w:val="28"/>
          <w:szCs w:val="28"/>
        </w:rPr>
        <w:t>年</w:t>
      </w:r>
      <w:r>
        <w:rPr>
          <w:rFonts w:ascii="楷体_GB2312" w:eastAsia="楷体_GB2312" w:hAnsi="Times New Roman" w:cs="楷体_GB2312"/>
          <w:sz w:val="28"/>
          <w:szCs w:val="28"/>
        </w:rPr>
        <w:t xml:space="preserve">     </w:t>
      </w:r>
      <w:r>
        <w:rPr>
          <w:rFonts w:ascii="楷体_GB2312" w:eastAsia="楷体_GB2312" w:hAnsi="Times New Roman" w:cs="楷体_GB2312" w:hint="eastAsia"/>
          <w:sz w:val="28"/>
          <w:szCs w:val="28"/>
        </w:rPr>
        <w:t>月</w:t>
      </w:r>
      <w:r>
        <w:rPr>
          <w:rFonts w:ascii="楷体_GB2312" w:eastAsia="楷体_GB2312" w:hAnsi="Times New Roman" w:cs="楷体_GB2312"/>
          <w:sz w:val="28"/>
          <w:szCs w:val="28"/>
        </w:rPr>
        <w:t xml:space="preserve">     </w:t>
      </w:r>
      <w:r>
        <w:rPr>
          <w:rFonts w:ascii="楷体_GB2312" w:eastAsia="楷体_GB2312" w:hAnsi="Times New Roman" w:cs="楷体_GB2312" w:hint="eastAsia"/>
          <w:sz w:val="28"/>
          <w:szCs w:val="28"/>
        </w:rPr>
        <w:t>日</w:t>
      </w:r>
      <w:r>
        <w:rPr>
          <w:rFonts w:ascii="楷体_GB2312" w:eastAsia="楷体_GB2312" w:hAnsi="Times New Roman" w:cs="楷体_GB2312"/>
          <w:sz w:val="28"/>
          <w:szCs w:val="28"/>
        </w:rPr>
        <w:t xml:space="preserve">                   </w:t>
      </w:r>
      <w:r>
        <w:rPr>
          <w:rFonts w:ascii="楷体_GB2312" w:eastAsia="楷体_GB2312" w:hAnsi="Times New Roman" w:cs="楷体_GB2312" w:hint="eastAsia"/>
          <w:sz w:val="28"/>
          <w:szCs w:val="28"/>
        </w:rPr>
        <w:t>单位：万元</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823"/>
        <w:gridCol w:w="1407"/>
        <w:gridCol w:w="1187"/>
        <w:gridCol w:w="1172"/>
        <w:gridCol w:w="959"/>
        <w:gridCol w:w="954"/>
        <w:gridCol w:w="1018"/>
      </w:tblGrid>
      <w:tr w:rsidR="009E5597" w14:paraId="4CB52CD3" w14:textId="77777777">
        <w:trPr>
          <w:trHeight w:val="454"/>
          <w:jc w:val="center"/>
        </w:trPr>
        <w:tc>
          <w:tcPr>
            <w:tcW w:w="1428" w:type="dxa"/>
            <w:tcMar>
              <w:left w:w="57" w:type="dxa"/>
              <w:right w:w="57" w:type="dxa"/>
            </w:tcMar>
            <w:vAlign w:val="center"/>
          </w:tcPr>
          <w:p w14:paraId="66F86874"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部门（单位）</w:t>
            </w:r>
            <w:r>
              <w:rPr>
                <w:rFonts w:ascii="仿宋_GB2312" w:eastAsia="仿宋_GB2312" w:hAnsi="宋体" w:cs="仿宋_GB2312"/>
                <w:kern w:val="0"/>
              </w:rPr>
              <w:t xml:space="preserve"> </w:t>
            </w:r>
            <w:r>
              <w:rPr>
                <w:rFonts w:ascii="仿宋_GB2312" w:eastAsia="仿宋_GB2312" w:hAnsi="宋体" w:cs="仿宋_GB2312" w:hint="eastAsia"/>
                <w:kern w:val="0"/>
              </w:rPr>
              <w:t>名称</w:t>
            </w:r>
          </w:p>
        </w:tc>
        <w:tc>
          <w:tcPr>
            <w:tcW w:w="7520" w:type="dxa"/>
            <w:gridSpan w:val="7"/>
            <w:tcMar>
              <w:left w:w="57" w:type="dxa"/>
              <w:right w:w="57" w:type="dxa"/>
            </w:tcMar>
            <w:vAlign w:val="center"/>
          </w:tcPr>
          <w:p w14:paraId="62CC2505" w14:textId="77777777" w:rsidR="009E5597" w:rsidRDefault="00877A50">
            <w:pPr>
              <w:widowControl/>
              <w:snapToGrid w:val="0"/>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1215FE0" w14:textId="77777777">
        <w:trPr>
          <w:trHeight w:val="454"/>
          <w:jc w:val="center"/>
        </w:trPr>
        <w:tc>
          <w:tcPr>
            <w:tcW w:w="1428" w:type="dxa"/>
            <w:tcMar>
              <w:left w:w="57" w:type="dxa"/>
              <w:right w:w="57" w:type="dxa"/>
            </w:tcMar>
            <w:vAlign w:val="center"/>
          </w:tcPr>
          <w:p w14:paraId="5D8565BB"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填报人</w:t>
            </w:r>
          </w:p>
        </w:tc>
        <w:tc>
          <w:tcPr>
            <w:tcW w:w="2230" w:type="dxa"/>
            <w:gridSpan w:val="2"/>
            <w:tcMar>
              <w:left w:w="57" w:type="dxa"/>
              <w:right w:w="57" w:type="dxa"/>
            </w:tcMar>
            <w:vAlign w:val="center"/>
          </w:tcPr>
          <w:p w14:paraId="619C90EC"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187" w:type="dxa"/>
            <w:tcMar>
              <w:left w:w="57" w:type="dxa"/>
              <w:right w:w="57" w:type="dxa"/>
            </w:tcMar>
            <w:vAlign w:val="center"/>
          </w:tcPr>
          <w:p w14:paraId="4E708D58"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联系电话</w:t>
            </w:r>
          </w:p>
        </w:tc>
        <w:tc>
          <w:tcPr>
            <w:tcW w:w="4103" w:type="dxa"/>
            <w:gridSpan w:val="4"/>
            <w:tcMar>
              <w:left w:w="57" w:type="dxa"/>
              <w:right w:w="57" w:type="dxa"/>
            </w:tcMar>
            <w:vAlign w:val="center"/>
          </w:tcPr>
          <w:p w14:paraId="4EEB3A1E"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489A056" w14:textId="77777777">
        <w:trPr>
          <w:trHeight w:val="454"/>
          <w:jc w:val="center"/>
        </w:trPr>
        <w:tc>
          <w:tcPr>
            <w:tcW w:w="1428" w:type="dxa"/>
            <w:vMerge w:val="restart"/>
            <w:tcMar>
              <w:left w:w="57" w:type="dxa"/>
              <w:right w:w="57" w:type="dxa"/>
            </w:tcMar>
            <w:vAlign w:val="center"/>
          </w:tcPr>
          <w:p w14:paraId="6867D915"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部门总体</w:t>
            </w:r>
          </w:p>
          <w:p w14:paraId="72FFEA1F"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资金情况</w:t>
            </w:r>
          </w:p>
        </w:tc>
        <w:tc>
          <w:tcPr>
            <w:tcW w:w="3417" w:type="dxa"/>
            <w:gridSpan w:val="3"/>
            <w:vMerge w:val="restart"/>
            <w:tcMar>
              <w:left w:w="57" w:type="dxa"/>
              <w:right w:w="57" w:type="dxa"/>
            </w:tcMar>
            <w:vAlign w:val="center"/>
          </w:tcPr>
          <w:p w14:paraId="5EC58BE4" w14:textId="77777777" w:rsidR="009E5597" w:rsidRDefault="00877A50">
            <w:pPr>
              <w:widowControl/>
              <w:snapToGrid w:val="0"/>
              <w:jc w:val="left"/>
              <w:rPr>
                <w:rFonts w:ascii="仿宋_GB2312" w:eastAsia="仿宋_GB2312" w:hAnsi="宋体" w:cs="Times New Roman"/>
                <w:kern w:val="0"/>
              </w:rPr>
            </w:pPr>
            <w:r>
              <w:rPr>
                <w:rFonts w:ascii="仿宋_GB2312" w:eastAsia="仿宋_GB2312" w:hAnsi="宋体" w:cs="仿宋_GB2312" w:hint="eastAsia"/>
                <w:kern w:val="0"/>
              </w:rPr>
              <w:t>总体资金情况</w:t>
            </w:r>
          </w:p>
        </w:tc>
        <w:tc>
          <w:tcPr>
            <w:tcW w:w="1172" w:type="dxa"/>
            <w:vMerge w:val="restart"/>
            <w:tcMar>
              <w:left w:w="57" w:type="dxa"/>
              <w:right w:w="57" w:type="dxa"/>
            </w:tcMar>
            <w:vAlign w:val="center"/>
          </w:tcPr>
          <w:p w14:paraId="5B948191"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当年金额</w:t>
            </w:r>
          </w:p>
        </w:tc>
        <w:tc>
          <w:tcPr>
            <w:tcW w:w="959" w:type="dxa"/>
            <w:vMerge w:val="restart"/>
            <w:tcMar>
              <w:left w:w="57" w:type="dxa"/>
              <w:right w:w="57" w:type="dxa"/>
            </w:tcMar>
            <w:vAlign w:val="center"/>
          </w:tcPr>
          <w:p w14:paraId="6B3B8C69"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占比</w:t>
            </w:r>
          </w:p>
        </w:tc>
        <w:tc>
          <w:tcPr>
            <w:tcW w:w="1972" w:type="dxa"/>
            <w:gridSpan w:val="2"/>
            <w:tcMar>
              <w:left w:w="57" w:type="dxa"/>
              <w:right w:w="57" w:type="dxa"/>
            </w:tcMar>
            <w:vAlign w:val="center"/>
          </w:tcPr>
          <w:p w14:paraId="66869832"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近两年收支金额</w:t>
            </w:r>
          </w:p>
        </w:tc>
      </w:tr>
      <w:tr w:rsidR="009E5597" w14:paraId="533A59F0" w14:textId="77777777">
        <w:trPr>
          <w:trHeight w:val="454"/>
          <w:jc w:val="center"/>
        </w:trPr>
        <w:tc>
          <w:tcPr>
            <w:tcW w:w="1428" w:type="dxa"/>
            <w:vMerge/>
            <w:tcMar>
              <w:left w:w="57" w:type="dxa"/>
              <w:right w:w="57" w:type="dxa"/>
            </w:tcMar>
            <w:vAlign w:val="center"/>
          </w:tcPr>
          <w:p w14:paraId="3ED8EBD8" w14:textId="77777777" w:rsidR="009E5597" w:rsidRDefault="009E5597">
            <w:pPr>
              <w:widowControl/>
              <w:snapToGrid w:val="0"/>
              <w:jc w:val="left"/>
              <w:rPr>
                <w:rFonts w:ascii="仿宋_GB2312" w:eastAsia="仿宋_GB2312" w:hAnsi="宋体" w:cs="Times New Roman"/>
                <w:kern w:val="0"/>
              </w:rPr>
            </w:pPr>
          </w:p>
        </w:tc>
        <w:tc>
          <w:tcPr>
            <w:tcW w:w="3417" w:type="dxa"/>
            <w:gridSpan w:val="3"/>
            <w:vMerge/>
            <w:tcMar>
              <w:left w:w="57" w:type="dxa"/>
              <w:right w:w="57" w:type="dxa"/>
            </w:tcMar>
            <w:vAlign w:val="center"/>
          </w:tcPr>
          <w:p w14:paraId="22DC86D3" w14:textId="77777777" w:rsidR="009E5597" w:rsidRDefault="009E5597">
            <w:pPr>
              <w:widowControl/>
              <w:snapToGrid w:val="0"/>
              <w:jc w:val="left"/>
              <w:rPr>
                <w:rFonts w:ascii="仿宋_GB2312" w:eastAsia="仿宋_GB2312" w:hAnsi="宋体" w:cs="Times New Roman"/>
                <w:kern w:val="0"/>
              </w:rPr>
            </w:pPr>
          </w:p>
        </w:tc>
        <w:tc>
          <w:tcPr>
            <w:tcW w:w="1172" w:type="dxa"/>
            <w:vMerge/>
            <w:tcMar>
              <w:left w:w="57" w:type="dxa"/>
              <w:right w:w="57" w:type="dxa"/>
            </w:tcMar>
            <w:vAlign w:val="center"/>
          </w:tcPr>
          <w:p w14:paraId="012D1FD4" w14:textId="77777777" w:rsidR="009E5597" w:rsidRDefault="009E5597">
            <w:pPr>
              <w:widowControl/>
              <w:snapToGrid w:val="0"/>
              <w:jc w:val="left"/>
              <w:rPr>
                <w:rFonts w:ascii="仿宋_GB2312" w:eastAsia="仿宋_GB2312" w:hAnsi="宋体" w:cs="Times New Roman"/>
                <w:kern w:val="0"/>
              </w:rPr>
            </w:pPr>
          </w:p>
        </w:tc>
        <w:tc>
          <w:tcPr>
            <w:tcW w:w="959" w:type="dxa"/>
            <w:vMerge/>
            <w:tcMar>
              <w:left w:w="57" w:type="dxa"/>
              <w:right w:w="57" w:type="dxa"/>
            </w:tcMar>
            <w:vAlign w:val="center"/>
          </w:tcPr>
          <w:p w14:paraId="3B2AACF5" w14:textId="77777777" w:rsidR="009E5597" w:rsidRDefault="009E5597">
            <w:pPr>
              <w:widowControl/>
              <w:snapToGrid w:val="0"/>
              <w:jc w:val="left"/>
              <w:rPr>
                <w:rFonts w:ascii="仿宋_GB2312" w:eastAsia="仿宋_GB2312" w:hAnsi="宋体" w:cs="Times New Roman"/>
                <w:kern w:val="0"/>
              </w:rPr>
            </w:pPr>
          </w:p>
        </w:tc>
        <w:tc>
          <w:tcPr>
            <w:tcW w:w="954" w:type="dxa"/>
            <w:tcMar>
              <w:left w:w="57" w:type="dxa"/>
              <w:right w:w="57" w:type="dxa"/>
            </w:tcMar>
            <w:vAlign w:val="center"/>
          </w:tcPr>
          <w:p w14:paraId="6F39FB88" w14:textId="77777777" w:rsidR="009E5597" w:rsidRDefault="00877A50">
            <w:pPr>
              <w:widowControl/>
              <w:snapToGrid w:val="0"/>
              <w:jc w:val="center"/>
              <w:rPr>
                <w:rFonts w:ascii="仿宋_GB2312" w:eastAsia="仿宋_GB2312" w:hAnsi="宋体" w:cs="Times New Roman"/>
                <w:kern w:val="0"/>
                <w:u w:val="single"/>
              </w:rPr>
            </w:pPr>
            <w:r>
              <w:rPr>
                <w:rFonts w:ascii="仿宋_GB2312" w:eastAsia="仿宋_GB2312" w:hAnsi="宋体" w:cs="仿宋_GB2312"/>
                <w:kern w:val="0"/>
                <w:u w:val="single"/>
              </w:rPr>
              <w:t xml:space="preserve">    </w:t>
            </w:r>
            <w:r>
              <w:rPr>
                <w:rFonts w:ascii="仿宋_GB2312" w:eastAsia="仿宋_GB2312" w:hAnsi="宋体" w:cs="仿宋_GB2312" w:hint="eastAsia"/>
                <w:kern w:val="0"/>
              </w:rPr>
              <w:t>年</w:t>
            </w:r>
          </w:p>
        </w:tc>
        <w:tc>
          <w:tcPr>
            <w:tcW w:w="1018" w:type="dxa"/>
            <w:tcMar>
              <w:left w:w="57" w:type="dxa"/>
              <w:right w:w="57" w:type="dxa"/>
            </w:tcMar>
            <w:vAlign w:val="center"/>
          </w:tcPr>
          <w:p w14:paraId="1E73957B" w14:textId="77777777" w:rsidR="009E5597" w:rsidRDefault="00877A50">
            <w:pPr>
              <w:widowControl/>
              <w:snapToGrid w:val="0"/>
              <w:jc w:val="center"/>
              <w:rPr>
                <w:rFonts w:ascii="仿宋_GB2312" w:eastAsia="仿宋_GB2312" w:hAnsi="宋体" w:cs="Times New Roman"/>
                <w:kern w:val="0"/>
                <w:u w:val="single"/>
              </w:rPr>
            </w:pPr>
            <w:r>
              <w:rPr>
                <w:rFonts w:ascii="仿宋_GB2312" w:eastAsia="仿宋_GB2312" w:hAnsi="宋体" w:cs="仿宋_GB2312"/>
                <w:kern w:val="0"/>
                <w:u w:val="single"/>
              </w:rPr>
              <w:t xml:space="preserve">    </w:t>
            </w:r>
            <w:r>
              <w:rPr>
                <w:rFonts w:ascii="仿宋_GB2312" w:eastAsia="仿宋_GB2312" w:hAnsi="宋体" w:cs="仿宋_GB2312" w:hint="eastAsia"/>
                <w:kern w:val="0"/>
              </w:rPr>
              <w:t>年</w:t>
            </w:r>
          </w:p>
        </w:tc>
      </w:tr>
      <w:tr w:rsidR="009E5597" w14:paraId="016B9B4F" w14:textId="77777777">
        <w:trPr>
          <w:trHeight w:val="454"/>
          <w:jc w:val="center"/>
        </w:trPr>
        <w:tc>
          <w:tcPr>
            <w:tcW w:w="1428" w:type="dxa"/>
            <w:vMerge/>
            <w:tcMar>
              <w:left w:w="57" w:type="dxa"/>
              <w:right w:w="57" w:type="dxa"/>
            </w:tcMar>
            <w:vAlign w:val="center"/>
          </w:tcPr>
          <w:p w14:paraId="00992641" w14:textId="77777777" w:rsidR="009E5597" w:rsidRDefault="009E5597">
            <w:pPr>
              <w:widowControl/>
              <w:snapToGrid w:val="0"/>
              <w:jc w:val="left"/>
              <w:rPr>
                <w:rFonts w:ascii="仿宋_GB2312" w:eastAsia="仿宋_GB2312" w:hAnsi="宋体" w:cs="Times New Roman"/>
                <w:kern w:val="0"/>
              </w:rPr>
            </w:pPr>
          </w:p>
        </w:tc>
        <w:tc>
          <w:tcPr>
            <w:tcW w:w="823" w:type="dxa"/>
            <w:vMerge w:val="restart"/>
            <w:tcMar>
              <w:left w:w="57" w:type="dxa"/>
              <w:right w:w="57" w:type="dxa"/>
            </w:tcMar>
            <w:vAlign w:val="center"/>
          </w:tcPr>
          <w:p w14:paraId="0E5D4BD5"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收入</w:t>
            </w:r>
          </w:p>
          <w:p w14:paraId="2C32D10B"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构成</w:t>
            </w:r>
          </w:p>
        </w:tc>
        <w:tc>
          <w:tcPr>
            <w:tcW w:w="2594" w:type="dxa"/>
            <w:gridSpan w:val="2"/>
            <w:tcMar>
              <w:left w:w="57" w:type="dxa"/>
              <w:right w:w="57" w:type="dxa"/>
            </w:tcMar>
            <w:vAlign w:val="center"/>
          </w:tcPr>
          <w:p w14:paraId="348A6DD9"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财政拨款</w:t>
            </w:r>
          </w:p>
        </w:tc>
        <w:tc>
          <w:tcPr>
            <w:tcW w:w="1172" w:type="dxa"/>
            <w:tcMar>
              <w:left w:w="57" w:type="dxa"/>
              <w:right w:w="57" w:type="dxa"/>
            </w:tcMar>
            <w:vAlign w:val="center"/>
          </w:tcPr>
          <w:p w14:paraId="3DA4EDAB"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9" w:type="dxa"/>
            <w:tcMar>
              <w:left w:w="57" w:type="dxa"/>
              <w:right w:w="57" w:type="dxa"/>
            </w:tcMar>
            <w:vAlign w:val="center"/>
          </w:tcPr>
          <w:p w14:paraId="7B3E946B" w14:textId="77777777" w:rsidR="009E5597" w:rsidRDefault="00877A50">
            <w:pPr>
              <w:widowControl/>
              <w:snapToGrid w:val="0"/>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4" w:type="dxa"/>
            <w:tcMar>
              <w:left w:w="57" w:type="dxa"/>
              <w:right w:w="57" w:type="dxa"/>
            </w:tcMar>
            <w:vAlign w:val="center"/>
          </w:tcPr>
          <w:p w14:paraId="2AD0C68E"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8" w:type="dxa"/>
            <w:tcMar>
              <w:left w:w="57" w:type="dxa"/>
              <w:right w:w="57" w:type="dxa"/>
            </w:tcMar>
            <w:vAlign w:val="center"/>
          </w:tcPr>
          <w:p w14:paraId="265E0ED4"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8051B11" w14:textId="77777777">
        <w:trPr>
          <w:trHeight w:val="454"/>
          <w:jc w:val="center"/>
        </w:trPr>
        <w:tc>
          <w:tcPr>
            <w:tcW w:w="1428" w:type="dxa"/>
            <w:vMerge/>
            <w:tcMar>
              <w:left w:w="57" w:type="dxa"/>
              <w:right w:w="57" w:type="dxa"/>
            </w:tcMar>
            <w:vAlign w:val="center"/>
          </w:tcPr>
          <w:p w14:paraId="1831D355" w14:textId="77777777" w:rsidR="009E5597" w:rsidRDefault="009E5597">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14:paraId="4A852F1C" w14:textId="77777777" w:rsidR="009E5597" w:rsidRDefault="009E5597">
            <w:pPr>
              <w:widowControl/>
              <w:snapToGrid w:val="0"/>
              <w:jc w:val="left"/>
              <w:rPr>
                <w:rFonts w:ascii="仿宋_GB2312" w:eastAsia="仿宋_GB2312" w:hAnsi="宋体" w:cs="Times New Roman"/>
                <w:kern w:val="0"/>
              </w:rPr>
            </w:pPr>
          </w:p>
        </w:tc>
        <w:tc>
          <w:tcPr>
            <w:tcW w:w="2594" w:type="dxa"/>
            <w:gridSpan w:val="2"/>
            <w:tcMar>
              <w:left w:w="57" w:type="dxa"/>
              <w:right w:w="57" w:type="dxa"/>
            </w:tcMar>
            <w:vAlign w:val="center"/>
          </w:tcPr>
          <w:p w14:paraId="726D123C"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其他资金</w:t>
            </w:r>
          </w:p>
        </w:tc>
        <w:tc>
          <w:tcPr>
            <w:tcW w:w="1172" w:type="dxa"/>
            <w:tcMar>
              <w:left w:w="57" w:type="dxa"/>
              <w:right w:w="57" w:type="dxa"/>
            </w:tcMar>
            <w:vAlign w:val="center"/>
          </w:tcPr>
          <w:p w14:paraId="5D616DD9"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9" w:type="dxa"/>
            <w:tcMar>
              <w:left w:w="57" w:type="dxa"/>
              <w:right w:w="57" w:type="dxa"/>
            </w:tcMar>
            <w:vAlign w:val="center"/>
          </w:tcPr>
          <w:p w14:paraId="7DC006F4" w14:textId="77777777" w:rsidR="009E5597" w:rsidRDefault="00877A50">
            <w:pPr>
              <w:widowControl/>
              <w:snapToGrid w:val="0"/>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4" w:type="dxa"/>
            <w:tcMar>
              <w:left w:w="57" w:type="dxa"/>
              <w:right w:w="57" w:type="dxa"/>
            </w:tcMar>
            <w:vAlign w:val="center"/>
          </w:tcPr>
          <w:p w14:paraId="4AD7B8C6"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8" w:type="dxa"/>
            <w:tcMar>
              <w:left w:w="57" w:type="dxa"/>
              <w:right w:w="57" w:type="dxa"/>
            </w:tcMar>
            <w:vAlign w:val="center"/>
          </w:tcPr>
          <w:p w14:paraId="50D860C4"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8A0E040" w14:textId="77777777">
        <w:trPr>
          <w:trHeight w:val="454"/>
          <w:jc w:val="center"/>
        </w:trPr>
        <w:tc>
          <w:tcPr>
            <w:tcW w:w="1428" w:type="dxa"/>
            <w:vMerge/>
            <w:tcMar>
              <w:left w:w="57" w:type="dxa"/>
              <w:right w:w="57" w:type="dxa"/>
            </w:tcMar>
            <w:vAlign w:val="center"/>
          </w:tcPr>
          <w:p w14:paraId="16EC292E" w14:textId="77777777" w:rsidR="009E5597" w:rsidRDefault="009E5597">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14:paraId="7CF4808E" w14:textId="77777777" w:rsidR="009E5597" w:rsidRDefault="009E5597">
            <w:pPr>
              <w:widowControl/>
              <w:snapToGrid w:val="0"/>
              <w:jc w:val="left"/>
              <w:rPr>
                <w:rFonts w:ascii="仿宋_GB2312" w:eastAsia="仿宋_GB2312" w:hAnsi="宋体" w:cs="Times New Roman"/>
                <w:kern w:val="0"/>
              </w:rPr>
            </w:pPr>
          </w:p>
        </w:tc>
        <w:tc>
          <w:tcPr>
            <w:tcW w:w="2594" w:type="dxa"/>
            <w:gridSpan w:val="2"/>
            <w:tcMar>
              <w:left w:w="57" w:type="dxa"/>
              <w:right w:w="57" w:type="dxa"/>
            </w:tcMar>
            <w:vAlign w:val="center"/>
          </w:tcPr>
          <w:p w14:paraId="4AF4C64A"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合计</w:t>
            </w:r>
          </w:p>
        </w:tc>
        <w:tc>
          <w:tcPr>
            <w:tcW w:w="1172" w:type="dxa"/>
            <w:tcMar>
              <w:left w:w="57" w:type="dxa"/>
              <w:right w:w="57" w:type="dxa"/>
            </w:tcMar>
            <w:vAlign w:val="center"/>
          </w:tcPr>
          <w:p w14:paraId="2B67E4B8"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9" w:type="dxa"/>
            <w:tcMar>
              <w:left w:w="57" w:type="dxa"/>
              <w:right w:w="57" w:type="dxa"/>
            </w:tcMar>
            <w:vAlign w:val="center"/>
          </w:tcPr>
          <w:p w14:paraId="4BBE2688" w14:textId="77777777" w:rsidR="009E5597" w:rsidRDefault="00877A50">
            <w:pPr>
              <w:widowControl/>
              <w:snapToGrid w:val="0"/>
              <w:jc w:val="center"/>
              <w:rPr>
                <w:rFonts w:ascii="仿宋_GB2312" w:eastAsia="仿宋_GB2312" w:hAnsi="宋体" w:cs="仿宋_GB2312"/>
                <w:kern w:val="0"/>
              </w:rPr>
            </w:pPr>
            <w:r>
              <w:rPr>
                <w:rFonts w:ascii="仿宋_GB2312" w:eastAsia="仿宋_GB2312" w:hAnsi="宋体" w:cs="仿宋_GB2312"/>
                <w:kern w:val="0"/>
              </w:rPr>
              <w:t>100%</w:t>
            </w:r>
          </w:p>
        </w:tc>
        <w:tc>
          <w:tcPr>
            <w:tcW w:w="954" w:type="dxa"/>
            <w:tcMar>
              <w:left w:w="57" w:type="dxa"/>
              <w:right w:w="57" w:type="dxa"/>
            </w:tcMar>
            <w:vAlign w:val="center"/>
          </w:tcPr>
          <w:p w14:paraId="58D91861"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8" w:type="dxa"/>
            <w:tcMar>
              <w:left w:w="57" w:type="dxa"/>
              <w:right w:w="57" w:type="dxa"/>
            </w:tcMar>
            <w:vAlign w:val="center"/>
          </w:tcPr>
          <w:p w14:paraId="1B892D70"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6B6EA64" w14:textId="77777777">
        <w:trPr>
          <w:trHeight w:val="454"/>
          <w:jc w:val="center"/>
        </w:trPr>
        <w:tc>
          <w:tcPr>
            <w:tcW w:w="1428" w:type="dxa"/>
            <w:vMerge/>
            <w:tcMar>
              <w:left w:w="57" w:type="dxa"/>
              <w:right w:w="57" w:type="dxa"/>
            </w:tcMar>
            <w:vAlign w:val="center"/>
          </w:tcPr>
          <w:p w14:paraId="4EC7EACA" w14:textId="77777777" w:rsidR="009E5597" w:rsidRDefault="009E5597">
            <w:pPr>
              <w:widowControl/>
              <w:snapToGrid w:val="0"/>
              <w:jc w:val="left"/>
              <w:rPr>
                <w:rFonts w:ascii="仿宋_GB2312" w:eastAsia="仿宋_GB2312" w:hAnsi="宋体" w:cs="Times New Roman"/>
                <w:kern w:val="0"/>
              </w:rPr>
            </w:pPr>
          </w:p>
        </w:tc>
        <w:tc>
          <w:tcPr>
            <w:tcW w:w="823" w:type="dxa"/>
            <w:vMerge w:val="restart"/>
            <w:tcMar>
              <w:left w:w="57" w:type="dxa"/>
              <w:right w:w="57" w:type="dxa"/>
            </w:tcMar>
            <w:vAlign w:val="center"/>
          </w:tcPr>
          <w:p w14:paraId="668724D1"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支出</w:t>
            </w:r>
          </w:p>
          <w:p w14:paraId="699C532B"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构成</w:t>
            </w:r>
          </w:p>
        </w:tc>
        <w:tc>
          <w:tcPr>
            <w:tcW w:w="2594" w:type="dxa"/>
            <w:gridSpan w:val="2"/>
            <w:tcMar>
              <w:left w:w="57" w:type="dxa"/>
              <w:right w:w="57" w:type="dxa"/>
            </w:tcMar>
            <w:vAlign w:val="center"/>
          </w:tcPr>
          <w:p w14:paraId="2D2F9262"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基本支出</w:t>
            </w:r>
          </w:p>
        </w:tc>
        <w:tc>
          <w:tcPr>
            <w:tcW w:w="1172" w:type="dxa"/>
            <w:tcMar>
              <w:left w:w="57" w:type="dxa"/>
              <w:right w:w="57" w:type="dxa"/>
            </w:tcMar>
            <w:vAlign w:val="center"/>
          </w:tcPr>
          <w:p w14:paraId="150F7373"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9" w:type="dxa"/>
            <w:tcMar>
              <w:left w:w="57" w:type="dxa"/>
              <w:right w:w="57" w:type="dxa"/>
            </w:tcMar>
            <w:vAlign w:val="center"/>
          </w:tcPr>
          <w:p w14:paraId="0CCCBEF3" w14:textId="77777777" w:rsidR="009E5597" w:rsidRDefault="00877A50">
            <w:pPr>
              <w:widowControl/>
              <w:snapToGrid w:val="0"/>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4" w:type="dxa"/>
            <w:tcMar>
              <w:left w:w="57" w:type="dxa"/>
              <w:right w:w="57" w:type="dxa"/>
            </w:tcMar>
            <w:vAlign w:val="center"/>
          </w:tcPr>
          <w:p w14:paraId="25C61E49"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8" w:type="dxa"/>
            <w:tcMar>
              <w:left w:w="57" w:type="dxa"/>
              <w:right w:w="57" w:type="dxa"/>
            </w:tcMar>
            <w:vAlign w:val="center"/>
          </w:tcPr>
          <w:p w14:paraId="3C849E3A"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2CF5AA5" w14:textId="77777777">
        <w:trPr>
          <w:trHeight w:val="454"/>
          <w:jc w:val="center"/>
        </w:trPr>
        <w:tc>
          <w:tcPr>
            <w:tcW w:w="1428" w:type="dxa"/>
            <w:vMerge/>
            <w:tcMar>
              <w:left w:w="57" w:type="dxa"/>
              <w:right w:w="57" w:type="dxa"/>
            </w:tcMar>
            <w:vAlign w:val="center"/>
          </w:tcPr>
          <w:p w14:paraId="724AD791" w14:textId="77777777" w:rsidR="009E5597" w:rsidRDefault="009E5597">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14:paraId="3C3CBC54" w14:textId="77777777" w:rsidR="009E5597" w:rsidRDefault="009E5597">
            <w:pPr>
              <w:widowControl/>
              <w:snapToGrid w:val="0"/>
              <w:jc w:val="left"/>
              <w:rPr>
                <w:rFonts w:ascii="仿宋_GB2312" w:eastAsia="仿宋_GB2312" w:hAnsi="宋体" w:cs="Times New Roman"/>
                <w:kern w:val="0"/>
              </w:rPr>
            </w:pPr>
          </w:p>
        </w:tc>
        <w:tc>
          <w:tcPr>
            <w:tcW w:w="2594" w:type="dxa"/>
            <w:gridSpan w:val="2"/>
            <w:tcMar>
              <w:left w:w="57" w:type="dxa"/>
              <w:right w:w="57" w:type="dxa"/>
            </w:tcMar>
            <w:vAlign w:val="center"/>
          </w:tcPr>
          <w:p w14:paraId="0111B6AA"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项目支出</w:t>
            </w:r>
          </w:p>
        </w:tc>
        <w:tc>
          <w:tcPr>
            <w:tcW w:w="1172" w:type="dxa"/>
            <w:tcMar>
              <w:left w:w="57" w:type="dxa"/>
              <w:right w:w="57" w:type="dxa"/>
            </w:tcMar>
            <w:vAlign w:val="center"/>
          </w:tcPr>
          <w:p w14:paraId="1F994A90"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9" w:type="dxa"/>
            <w:tcMar>
              <w:left w:w="57" w:type="dxa"/>
              <w:right w:w="57" w:type="dxa"/>
            </w:tcMar>
            <w:vAlign w:val="center"/>
          </w:tcPr>
          <w:p w14:paraId="56CE2FA2" w14:textId="77777777" w:rsidR="009E5597" w:rsidRDefault="00877A50">
            <w:pPr>
              <w:widowControl/>
              <w:snapToGrid w:val="0"/>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4" w:type="dxa"/>
            <w:tcMar>
              <w:left w:w="57" w:type="dxa"/>
              <w:right w:w="57" w:type="dxa"/>
            </w:tcMar>
            <w:vAlign w:val="center"/>
          </w:tcPr>
          <w:p w14:paraId="3F063D78"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8" w:type="dxa"/>
            <w:tcMar>
              <w:left w:w="57" w:type="dxa"/>
              <w:right w:w="57" w:type="dxa"/>
            </w:tcMar>
            <w:vAlign w:val="center"/>
          </w:tcPr>
          <w:p w14:paraId="6D70FE0E"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626276C" w14:textId="77777777">
        <w:trPr>
          <w:trHeight w:val="454"/>
          <w:jc w:val="center"/>
        </w:trPr>
        <w:tc>
          <w:tcPr>
            <w:tcW w:w="1428" w:type="dxa"/>
            <w:vMerge/>
            <w:tcMar>
              <w:left w:w="57" w:type="dxa"/>
              <w:right w:w="57" w:type="dxa"/>
            </w:tcMar>
            <w:vAlign w:val="center"/>
          </w:tcPr>
          <w:p w14:paraId="07D533A7" w14:textId="77777777" w:rsidR="009E5597" w:rsidRDefault="009E5597">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14:paraId="192B3AA1" w14:textId="77777777" w:rsidR="009E5597" w:rsidRDefault="009E5597">
            <w:pPr>
              <w:widowControl/>
              <w:snapToGrid w:val="0"/>
              <w:jc w:val="left"/>
              <w:rPr>
                <w:rFonts w:ascii="仿宋_GB2312" w:eastAsia="仿宋_GB2312" w:hAnsi="宋体" w:cs="Times New Roman"/>
                <w:kern w:val="0"/>
              </w:rPr>
            </w:pPr>
          </w:p>
        </w:tc>
        <w:tc>
          <w:tcPr>
            <w:tcW w:w="2594" w:type="dxa"/>
            <w:gridSpan w:val="2"/>
            <w:tcMar>
              <w:left w:w="57" w:type="dxa"/>
              <w:right w:w="57" w:type="dxa"/>
            </w:tcMar>
            <w:vAlign w:val="center"/>
          </w:tcPr>
          <w:p w14:paraId="2A74E55E"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合计</w:t>
            </w:r>
          </w:p>
        </w:tc>
        <w:tc>
          <w:tcPr>
            <w:tcW w:w="1172" w:type="dxa"/>
            <w:tcMar>
              <w:left w:w="57" w:type="dxa"/>
              <w:right w:w="57" w:type="dxa"/>
            </w:tcMar>
            <w:vAlign w:val="center"/>
          </w:tcPr>
          <w:p w14:paraId="6190076F"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9" w:type="dxa"/>
            <w:tcMar>
              <w:left w:w="57" w:type="dxa"/>
              <w:right w:w="57" w:type="dxa"/>
            </w:tcMar>
            <w:vAlign w:val="center"/>
          </w:tcPr>
          <w:p w14:paraId="6D7A27AE" w14:textId="77777777" w:rsidR="009E5597" w:rsidRDefault="00877A50">
            <w:pPr>
              <w:widowControl/>
              <w:snapToGrid w:val="0"/>
              <w:jc w:val="center"/>
              <w:rPr>
                <w:rFonts w:ascii="仿宋_GB2312" w:eastAsia="仿宋_GB2312" w:hAnsi="宋体" w:cs="仿宋_GB2312"/>
                <w:kern w:val="0"/>
              </w:rPr>
            </w:pPr>
            <w:r>
              <w:rPr>
                <w:rFonts w:ascii="仿宋_GB2312" w:eastAsia="仿宋_GB2312" w:hAnsi="宋体" w:cs="仿宋_GB2312"/>
                <w:kern w:val="0"/>
              </w:rPr>
              <w:t>100%</w:t>
            </w:r>
          </w:p>
        </w:tc>
        <w:tc>
          <w:tcPr>
            <w:tcW w:w="954" w:type="dxa"/>
            <w:tcMar>
              <w:left w:w="57" w:type="dxa"/>
              <w:right w:w="57" w:type="dxa"/>
            </w:tcMar>
            <w:vAlign w:val="center"/>
          </w:tcPr>
          <w:p w14:paraId="02512FCE"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8" w:type="dxa"/>
            <w:tcMar>
              <w:left w:w="57" w:type="dxa"/>
              <w:right w:w="57" w:type="dxa"/>
            </w:tcMar>
            <w:vAlign w:val="center"/>
          </w:tcPr>
          <w:p w14:paraId="7FA3B365"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9712D4D" w14:textId="77777777">
        <w:trPr>
          <w:trHeight w:val="454"/>
          <w:jc w:val="center"/>
        </w:trPr>
        <w:tc>
          <w:tcPr>
            <w:tcW w:w="1428" w:type="dxa"/>
            <w:tcMar>
              <w:left w:w="57" w:type="dxa"/>
              <w:right w:w="57" w:type="dxa"/>
            </w:tcMar>
            <w:vAlign w:val="center"/>
          </w:tcPr>
          <w:p w14:paraId="40C34336"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部门职能概述</w:t>
            </w:r>
          </w:p>
        </w:tc>
        <w:tc>
          <w:tcPr>
            <w:tcW w:w="7520" w:type="dxa"/>
            <w:gridSpan w:val="7"/>
            <w:tcMar>
              <w:left w:w="57" w:type="dxa"/>
              <w:right w:w="57" w:type="dxa"/>
            </w:tcMar>
            <w:vAlign w:val="center"/>
          </w:tcPr>
          <w:p w14:paraId="1DF63474" w14:textId="77777777" w:rsidR="009E5597" w:rsidRDefault="00877A50">
            <w:pPr>
              <w:widowControl/>
              <w:snapToGrid w:val="0"/>
              <w:rPr>
                <w:rFonts w:ascii="仿宋_GB2312" w:eastAsia="仿宋_GB2312" w:hAnsi="宋体" w:cs="仿宋_GB2312"/>
                <w:kern w:val="0"/>
              </w:rPr>
            </w:pPr>
            <w:r>
              <w:rPr>
                <w:rFonts w:ascii="仿宋_GB2312" w:eastAsia="仿宋_GB2312" w:hAnsi="宋体" w:cs="仿宋_GB2312"/>
                <w:kern w:val="0"/>
              </w:rPr>
              <w:t xml:space="preserve"> </w:t>
            </w:r>
          </w:p>
          <w:p w14:paraId="094704B6" w14:textId="77777777" w:rsidR="009E5597" w:rsidRDefault="00877A50">
            <w:pPr>
              <w:widowControl/>
              <w:snapToGrid w:val="0"/>
              <w:ind w:firstLineChars="50" w:firstLine="105"/>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kern w:val="0"/>
                <w:u w:val="single"/>
              </w:rPr>
              <w:t xml:space="preserve">                                                         </w:t>
            </w:r>
            <w:r>
              <w:rPr>
                <w:rFonts w:ascii="仿宋_GB2312" w:eastAsia="仿宋_GB2312" w:hAnsi="宋体" w:cs="仿宋_GB2312" w:hint="eastAsia"/>
                <w:kern w:val="0"/>
              </w:rPr>
              <w:t>；</w:t>
            </w:r>
          </w:p>
          <w:p w14:paraId="048C60EF" w14:textId="77777777" w:rsidR="009E5597" w:rsidRDefault="00877A50">
            <w:pPr>
              <w:widowControl/>
              <w:snapToGrid w:val="0"/>
              <w:rPr>
                <w:rFonts w:ascii="仿宋_GB2312" w:eastAsia="仿宋_GB2312" w:hAnsi="宋体" w:cs="Times New Roman"/>
                <w:kern w:val="0"/>
              </w:rPr>
            </w:pPr>
            <w:r>
              <w:rPr>
                <w:rFonts w:ascii="仿宋_GB2312" w:eastAsia="仿宋_GB2312" w:hAnsi="宋体" w:cs="仿宋_GB2312"/>
                <w:kern w:val="0"/>
              </w:rPr>
              <w:t xml:space="preserve"> 2.</w:t>
            </w:r>
            <w:r>
              <w:rPr>
                <w:rFonts w:ascii="仿宋_GB2312" w:eastAsia="仿宋_GB2312" w:hAnsi="宋体" w:cs="仿宋_GB2312"/>
                <w:kern w:val="0"/>
                <w:u w:val="single"/>
              </w:rPr>
              <w:t xml:space="preserve">                                                         </w:t>
            </w:r>
            <w:r>
              <w:rPr>
                <w:rFonts w:ascii="仿宋_GB2312" w:eastAsia="仿宋_GB2312" w:hAnsi="宋体" w:cs="仿宋_GB2312" w:hint="eastAsia"/>
                <w:kern w:val="0"/>
              </w:rPr>
              <w:t>；</w:t>
            </w:r>
          </w:p>
          <w:p w14:paraId="186F67C0" w14:textId="77777777" w:rsidR="009E5597" w:rsidRDefault="00877A50">
            <w:pPr>
              <w:widowControl/>
              <w:snapToGrid w:val="0"/>
              <w:rPr>
                <w:rFonts w:ascii="仿宋_GB2312" w:eastAsia="仿宋_GB2312" w:hAnsi="宋体" w:cs="Times New Roman"/>
                <w:kern w:val="0"/>
              </w:rPr>
            </w:pPr>
            <w:r>
              <w:rPr>
                <w:rFonts w:ascii="仿宋_GB2312" w:eastAsia="仿宋_GB2312" w:hAnsi="宋体" w:cs="仿宋_GB2312"/>
                <w:kern w:val="0"/>
              </w:rPr>
              <w:t xml:space="preserve"> 3.</w:t>
            </w:r>
            <w:r>
              <w:rPr>
                <w:rFonts w:ascii="仿宋_GB2312" w:eastAsia="仿宋_GB2312" w:hAnsi="宋体" w:cs="仿宋_GB2312"/>
                <w:kern w:val="0"/>
                <w:u w:val="single"/>
              </w:rPr>
              <w:t xml:space="preserve">                                                         </w:t>
            </w:r>
            <w:r>
              <w:rPr>
                <w:rFonts w:ascii="仿宋_GB2312" w:eastAsia="仿宋_GB2312" w:hAnsi="宋体" w:cs="仿宋_GB2312" w:hint="eastAsia"/>
                <w:kern w:val="0"/>
              </w:rPr>
              <w:t>；</w:t>
            </w:r>
          </w:p>
          <w:p w14:paraId="04EBE9B3" w14:textId="77777777" w:rsidR="009E5597" w:rsidRDefault="00877A50">
            <w:pPr>
              <w:widowControl/>
              <w:snapToGrid w:val="0"/>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r>
      <w:tr w:rsidR="009E5597" w14:paraId="5F9DC424" w14:textId="77777777">
        <w:trPr>
          <w:trHeight w:val="454"/>
          <w:jc w:val="center"/>
        </w:trPr>
        <w:tc>
          <w:tcPr>
            <w:tcW w:w="1428" w:type="dxa"/>
            <w:tcMar>
              <w:left w:w="57" w:type="dxa"/>
              <w:right w:w="57" w:type="dxa"/>
            </w:tcMar>
            <w:vAlign w:val="center"/>
          </w:tcPr>
          <w:p w14:paraId="35E3C26F"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年度工作任务</w:t>
            </w:r>
          </w:p>
        </w:tc>
        <w:tc>
          <w:tcPr>
            <w:tcW w:w="7520" w:type="dxa"/>
            <w:gridSpan w:val="7"/>
            <w:tcMar>
              <w:left w:w="57" w:type="dxa"/>
              <w:right w:w="57" w:type="dxa"/>
            </w:tcMar>
            <w:vAlign w:val="center"/>
          </w:tcPr>
          <w:p w14:paraId="7DA6DF88" w14:textId="77777777" w:rsidR="009E5597" w:rsidRDefault="00877A50">
            <w:pPr>
              <w:widowControl/>
              <w:snapToGrid w:val="0"/>
              <w:rPr>
                <w:rFonts w:ascii="仿宋_GB2312" w:eastAsia="仿宋_GB2312" w:hAnsi="宋体" w:cs="仿宋_GB2312"/>
                <w:kern w:val="0"/>
              </w:rPr>
            </w:pPr>
            <w:r>
              <w:rPr>
                <w:rFonts w:ascii="仿宋_GB2312" w:eastAsia="仿宋_GB2312" w:hAnsi="宋体" w:cs="仿宋_GB2312"/>
                <w:kern w:val="0"/>
              </w:rPr>
              <w:t xml:space="preserve"> </w:t>
            </w:r>
          </w:p>
          <w:p w14:paraId="05DA61FD" w14:textId="77777777" w:rsidR="009E5597" w:rsidRDefault="00877A50">
            <w:pPr>
              <w:widowControl/>
              <w:snapToGrid w:val="0"/>
              <w:rPr>
                <w:rFonts w:ascii="仿宋_GB2312" w:eastAsia="仿宋_GB2312" w:hAnsi="宋体" w:cs="Times New Roman"/>
                <w:kern w:val="0"/>
              </w:rPr>
            </w:pPr>
            <w:r>
              <w:rPr>
                <w:rFonts w:ascii="仿宋_GB2312" w:eastAsia="仿宋_GB2312" w:hAnsi="宋体" w:cs="仿宋_GB2312"/>
                <w:kern w:val="0"/>
              </w:rPr>
              <w:t xml:space="preserve"> 1.</w:t>
            </w:r>
            <w:r>
              <w:rPr>
                <w:rFonts w:ascii="仿宋_GB2312" w:eastAsia="仿宋_GB2312" w:hAnsi="宋体" w:cs="仿宋_GB2312"/>
                <w:kern w:val="0"/>
                <w:u w:val="single"/>
              </w:rPr>
              <w:t xml:space="preserve">                                                         </w:t>
            </w:r>
            <w:r>
              <w:rPr>
                <w:rFonts w:ascii="仿宋_GB2312" w:eastAsia="仿宋_GB2312" w:hAnsi="宋体" w:cs="仿宋_GB2312" w:hint="eastAsia"/>
                <w:kern w:val="0"/>
              </w:rPr>
              <w:t>；</w:t>
            </w:r>
          </w:p>
          <w:p w14:paraId="25EDEADF" w14:textId="77777777" w:rsidR="009E5597" w:rsidRDefault="00877A50">
            <w:pPr>
              <w:widowControl/>
              <w:snapToGrid w:val="0"/>
              <w:rPr>
                <w:rFonts w:ascii="仿宋_GB2312" w:eastAsia="仿宋_GB2312" w:hAnsi="宋体" w:cs="Times New Roman"/>
                <w:kern w:val="0"/>
              </w:rPr>
            </w:pPr>
            <w:r>
              <w:rPr>
                <w:rFonts w:ascii="仿宋_GB2312" w:eastAsia="仿宋_GB2312" w:hAnsi="宋体" w:cs="仿宋_GB2312"/>
                <w:kern w:val="0"/>
              </w:rPr>
              <w:t xml:space="preserve"> 2.</w:t>
            </w:r>
            <w:r>
              <w:rPr>
                <w:rFonts w:ascii="仿宋_GB2312" w:eastAsia="仿宋_GB2312" w:hAnsi="宋体" w:cs="仿宋_GB2312"/>
                <w:kern w:val="0"/>
                <w:u w:val="single"/>
              </w:rPr>
              <w:t xml:space="preserve">                                                         </w:t>
            </w:r>
            <w:r>
              <w:rPr>
                <w:rFonts w:ascii="仿宋_GB2312" w:eastAsia="仿宋_GB2312" w:hAnsi="宋体" w:cs="仿宋_GB2312" w:hint="eastAsia"/>
                <w:kern w:val="0"/>
              </w:rPr>
              <w:t>；</w:t>
            </w:r>
          </w:p>
          <w:p w14:paraId="33583D30" w14:textId="77777777" w:rsidR="009E5597" w:rsidRDefault="00877A50">
            <w:pPr>
              <w:widowControl/>
              <w:snapToGrid w:val="0"/>
              <w:rPr>
                <w:rFonts w:ascii="仿宋_GB2312" w:eastAsia="仿宋_GB2312" w:hAnsi="宋体" w:cs="Times New Roman"/>
                <w:kern w:val="0"/>
              </w:rPr>
            </w:pPr>
            <w:r>
              <w:rPr>
                <w:rFonts w:ascii="仿宋_GB2312" w:eastAsia="仿宋_GB2312" w:hAnsi="宋体" w:cs="仿宋_GB2312"/>
                <w:kern w:val="0"/>
              </w:rPr>
              <w:t xml:space="preserve"> 3.</w:t>
            </w:r>
            <w:r>
              <w:rPr>
                <w:rFonts w:ascii="仿宋_GB2312" w:eastAsia="仿宋_GB2312" w:hAnsi="宋体" w:cs="仿宋_GB2312"/>
                <w:kern w:val="0"/>
                <w:u w:val="single"/>
              </w:rPr>
              <w:t xml:space="preserve">                                                         </w:t>
            </w:r>
            <w:r>
              <w:rPr>
                <w:rFonts w:ascii="仿宋_GB2312" w:eastAsia="仿宋_GB2312" w:hAnsi="宋体" w:cs="仿宋_GB2312" w:hint="eastAsia"/>
                <w:kern w:val="0"/>
              </w:rPr>
              <w:t>；</w:t>
            </w:r>
          </w:p>
          <w:p w14:paraId="5B301B8D" w14:textId="77777777" w:rsidR="009E5597" w:rsidRDefault="00877A50">
            <w:pPr>
              <w:widowControl/>
              <w:snapToGrid w:val="0"/>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r>
      <w:tr w:rsidR="009E5597" w14:paraId="54B2A3FF" w14:textId="77777777">
        <w:trPr>
          <w:trHeight w:val="454"/>
          <w:jc w:val="center"/>
        </w:trPr>
        <w:tc>
          <w:tcPr>
            <w:tcW w:w="1428" w:type="dxa"/>
            <w:vMerge w:val="restart"/>
            <w:tcMar>
              <w:left w:w="57" w:type="dxa"/>
              <w:right w:w="57" w:type="dxa"/>
            </w:tcMar>
            <w:vAlign w:val="center"/>
          </w:tcPr>
          <w:p w14:paraId="427A83B4"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项目支出情况</w:t>
            </w:r>
          </w:p>
        </w:tc>
        <w:tc>
          <w:tcPr>
            <w:tcW w:w="2230" w:type="dxa"/>
            <w:gridSpan w:val="2"/>
            <w:tcMar>
              <w:left w:w="57" w:type="dxa"/>
              <w:right w:w="57" w:type="dxa"/>
            </w:tcMar>
            <w:vAlign w:val="center"/>
          </w:tcPr>
          <w:p w14:paraId="711B5612"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项目名称</w:t>
            </w:r>
          </w:p>
        </w:tc>
        <w:tc>
          <w:tcPr>
            <w:tcW w:w="2359" w:type="dxa"/>
            <w:gridSpan w:val="2"/>
            <w:tcMar>
              <w:left w:w="57" w:type="dxa"/>
              <w:right w:w="57" w:type="dxa"/>
            </w:tcMar>
            <w:vAlign w:val="center"/>
          </w:tcPr>
          <w:p w14:paraId="40C1EDE5"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项目类型</w:t>
            </w:r>
          </w:p>
        </w:tc>
        <w:tc>
          <w:tcPr>
            <w:tcW w:w="959" w:type="dxa"/>
            <w:tcMar>
              <w:left w:w="57" w:type="dxa"/>
              <w:right w:w="57" w:type="dxa"/>
            </w:tcMar>
            <w:vAlign w:val="center"/>
          </w:tcPr>
          <w:p w14:paraId="6AD03FAF"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项目总预算</w:t>
            </w:r>
          </w:p>
        </w:tc>
        <w:tc>
          <w:tcPr>
            <w:tcW w:w="954" w:type="dxa"/>
            <w:tcMar>
              <w:left w:w="57" w:type="dxa"/>
              <w:right w:w="57" w:type="dxa"/>
            </w:tcMar>
            <w:vAlign w:val="center"/>
          </w:tcPr>
          <w:p w14:paraId="52280014"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项目本年度预算</w:t>
            </w:r>
          </w:p>
        </w:tc>
        <w:tc>
          <w:tcPr>
            <w:tcW w:w="1018" w:type="dxa"/>
            <w:tcMar>
              <w:left w:w="57" w:type="dxa"/>
              <w:right w:w="57" w:type="dxa"/>
            </w:tcMar>
            <w:vAlign w:val="center"/>
          </w:tcPr>
          <w:p w14:paraId="6397E17F"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项目主要支出方向和用途</w:t>
            </w:r>
          </w:p>
        </w:tc>
      </w:tr>
      <w:tr w:rsidR="009E5597" w14:paraId="17C09FC4" w14:textId="77777777">
        <w:trPr>
          <w:trHeight w:val="454"/>
          <w:jc w:val="center"/>
        </w:trPr>
        <w:tc>
          <w:tcPr>
            <w:tcW w:w="1428" w:type="dxa"/>
            <w:vMerge/>
            <w:tcMar>
              <w:left w:w="57" w:type="dxa"/>
              <w:right w:w="57" w:type="dxa"/>
            </w:tcMar>
            <w:vAlign w:val="center"/>
          </w:tcPr>
          <w:p w14:paraId="644A45D3" w14:textId="77777777" w:rsidR="009E5597" w:rsidRDefault="009E5597">
            <w:pPr>
              <w:widowControl/>
              <w:snapToGrid w:val="0"/>
              <w:jc w:val="left"/>
              <w:rPr>
                <w:rFonts w:ascii="仿宋_GB2312" w:eastAsia="仿宋_GB2312" w:hAnsi="宋体" w:cs="Times New Roman"/>
                <w:kern w:val="0"/>
              </w:rPr>
            </w:pPr>
          </w:p>
        </w:tc>
        <w:tc>
          <w:tcPr>
            <w:tcW w:w="2230" w:type="dxa"/>
            <w:gridSpan w:val="2"/>
            <w:tcMar>
              <w:left w:w="57" w:type="dxa"/>
              <w:right w:w="57" w:type="dxa"/>
            </w:tcMar>
            <w:vAlign w:val="center"/>
          </w:tcPr>
          <w:p w14:paraId="1065A7D7"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359" w:type="dxa"/>
            <w:gridSpan w:val="2"/>
            <w:tcMar>
              <w:left w:w="57" w:type="dxa"/>
              <w:right w:w="57" w:type="dxa"/>
            </w:tcMar>
            <w:vAlign w:val="center"/>
          </w:tcPr>
          <w:p w14:paraId="26E4A412"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9" w:type="dxa"/>
            <w:tcMar>
              <w:left w:w="57" w:type="dxa"/>
              <w:right w:w="57" w:type="dxa"/>
            </w:tcMar>
            <w:vAlign w:val="center"/>
          </w:tcPr>
          <w:p w14:paraId="2C770C86" w14:textId="77777777" w:rsidR="009E5597" w:rsidRDefault="00877A50">
            <w:pPr>
              <w:widowControl/>
              <w:snapToGrid w:val="0"/>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4" w:type="dxa"/>
            <w:tcMar>
              <w:left w:w="57" w:type="dxa"/>
              <w:right w:w="57" w:type="dxa"/>
            </w:tcMar>
            <w:vAlign w:val="center"/>
          </w:tcPr>
          <w:p w14:paraId="6E283D2E"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8" w:type="dxa"/>
            <w:tcMar>
              <w:left w:w="57" w:type="dxa"/>
              <w:right w:w="57" w:type="dxa"/>
            </w:tcMar>
            <w:vAlign w:val="center"/>
          </w:tcPr>
          <w:p w14:paraId="18BFF903"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9AC82FF" w14:textId="77777777">
        <w:trPr>
          <w:trHeight w:val="454"/>
          <w:jc w:val="center"/>
        </w:trPr>
        <w:tc>
          <w:tcPr>
            <w:tcW w:w="1428" w:type="dxa"/>
            <w:vMerge/>
            <w:tcMar>
              <w:left w:w="57" w:type="dxa"/>
              <w:right w:w="57" w:type="dxa"/>
            </w:tcMar>
            <w:vAlign w:val="center"/>
          </w:tcPr>
          <w:p w14:paraId="53BDD41B" w14:textId="77777777" w:rsidR="009E5597" w:rsidRDefault="009E5597">
            <w:pPr>
              <w:widowControl/>
              <w:snapToGrid w:val="0"/>
              <w:jc w:val="left"/>
              <w:rPr>
                <w:rFonts w:ascii="仿宋_GB2312" w:eastAsia="仿宋_GB2312" w:hAnsi="宋体" w:cs="Times New Roman"/>
                <w:kern w:val="0"/>
              </w:rPr>
            </w:pPr>
          </w:p>
        </w:tc>
        <w:tc>
          <w:tcPr>
            <w:tcW w:w="2230" w:type="dxa"/>
            <w:gridSpan w:val="2"/>
            <w:tcMar>
              <w:left w:w="57" w:type="dxa"/>
              <w:right w:w="57" w:type="dxa"/>
            </w:tcMar>
            <w:vAlign w:val="center"/>
          </w:tcPr>
          <w:p w14:paraId="347EE89A"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p>
        </w:tc>
        <w:tc>
          <w:tcPr>
            <w:tcW w:w="2359" w:type="dxa"/>
            <w:gridSpan w:val="2"/>
            <w:tcMar>
              <w:left w:w="57" w:type="dxa"/>
              <w:right w:w="57" w:type="dxa"/>
            </w:tcMar>
            <w:vAlign w:val="center"/>
          </w:tcPr>
          <w:p w14:paraId="03AE18CB"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9" w:type="dxa"/>
            <w:tcMar>
              <w:left w:w="57" w:type="dxa"/>
              <w:right w:w="57" w:type="dxa"/>
            </w:tcMar>
            <w:vAlign w:val="center"/>
          </w:tcPr>
          <w:p w14:paraId="48F9C3BE" w14:textId="77777777" w:rsidR="009E5597" w:rsidRDefault="00877A50">
            <w:pPr>
              <w:widowControl/>
              <w:snapToGrid w:val="0"/>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4" w:type="dxa"/>
            <w:tcMar>
              <w:left w:w="57" w:type="dxa"/>
              <w:right w:w="57" w:type="dxa"/>
            </w:tcMar>
            <w:vAlign w:val="center"/>
          </w:tcPr>
          <w:p w14:paraId="30D71901"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8" w:type="dxa"/>
            <w:tcMar>
              <w:left w:w="57" w:type="dxa"/>
              <w:right w:w="57" w:type="dxa"/>
            </w:tcMar>
            <w:vAlign w:val="center"/>
          </w:tcPr>
          <w:p w14:paraId="46E7120E"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C3AD3D7" w14:textId="77777777">
        <w:trPr>
          <w:trHeight w:val="454"/>
          <w:jc w:val="center"/>
        </w:trPr>
        <w:tc>
          <w:tcPr>
            <w:tcW w:w="1428" w:type="dxa"/>
            <w:vMerge w:val="restart"/>
            <w:tcMar>
              <w:left w:w="57" w:type="dxa"/>
              <w:right w:w="57" w:type="dxa"/>
            </w:tcMar>
            <w:vAlign w:val="center"/>
          </w:tcPr>
          <w:p w14:paraId="5A2A374B"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整体绩效</w:t>
            </w:r>
          </w:p>
          <w:p w14:paraId="20981D1A"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总目标</w:t>
            </w:r>
          </w:p>
        </w:tc>
        <w:tc>
          <w:tcPr>
            <w:tcW w:w="3417" w:type="dxa"/>
            <w:gridSpan w:val="3"/>
            <w:tcMar>
              <w:left w:w="57" w:type="dxa"/>
              <w:right w:w="57" w:type="dxa"/>
            </w:tcMar>
            <w:vAlign w:val="center"/>
          </w:tcPr>
          <w:p w14:paraId="06A134A8"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长期目标</w:t>
            </w:r>
            <w:r w:rsidR="00D03789">
              <w:rPr>
                <w:rFonts w:ascii="仿宋_GB2312" w:eastAsia="仿宋_GB2312" w:hAnsi="宋体" w:cs="仿宋_GB2312"/>
                <w:kern w:val="0"/>
              </w:rPr>
              <w:t>（</w:t>
            </w:r>
            <w:r>
              <w:rPr>
                <w:rFonts w:ascii="仿宋_GB2312" w:eastAsia="仿宋_GB2312" w:hAnsi="宋体" w:cs="仿宋_GB2312" w:hint="eastAsia"/>
                <w:kern w:val="0"/>
              </w:rPr>
              <w:t>截止</w:t>
            </w:r>
            <w:r>
              <w:rPr>
                <w:rFonts w:ascii="仿宋_GB2312" w:eastAsia="仿宋_GB2312" w:hAnsi="宋体" w:cs="仿宋_GB2312"/>
                <w:kern w:val="0"/>
              </w:rPr>
              <w:t xml:space="preserve">     </w:t>
            </w:r>
            <w:r>
              <w:rPr>
                <w:rFonts w:ascii="仿宋_GB2312" w:eastAsia="仿宋_GB2312" w:hAnsi="宋体" w:cs="仿宋_GB2312" w:hint="eastAsia"/>
                <w:kern w:val="0"/>
              </w:rPr>
              <w:t>年）</w:t>
            </w:r>
          </w:p>
        </w:tc>
        <w:tc>
          <w:tcPr>
            <w:tcW w:w="4103" w:type="dxa"/>
            <w:gridSpan w:val="4"/>
            <w:tcMar>
              <w:left w:w="57" w:type="dxa"/>
              <w:right w:w="57" w:type="dxa"/>
            </w:tcMar>
            <w:vAlign w:val="center"/>
          </w:tcPr>
          <w:p w14:paraId="716DCC12"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年度目标</w:t>
            </w:r>
          </w:p>
        </w:tc>
      </w:tr>
      <w:tr w:rsidR="009E5597" w14:paraId="65776CE4" w14:textId="77777777">
        <w:trPr>
          <w:trHeight w:val="1269"/>
          <w:jc w:val="center"/>
        </w:trPr>
        <w:tc>
          <w:tcPr>
            <w:tcW w:w="1428" w:type="dxa"/>
            <w:vMerge/>
            <w:tcMar>
              <w:left w:w="57" w:type="dxa"/>
              <w:right w:w="57" w:type="dxa"/>
            </w:tcMar>
            <w:vAlign w:val="center"/>
          </w:tcPr>
          <w:p w14:paraId="17DD97FB" w14:textId="77777777" w:rsidR="009E5597" w:rsidRDefault="009E5597">
            <w:pPr>
              <w:widowControl/>
              <w:snapToGrid w:val="0"/>
              <w:jc w:val="left"/>
              <w:rPr>
                <w:rFonts w:ascii="仿宋_GB2312" w:eastAsia="仿宋_GB2312" w:hAnsi="宋体" w:cs="Times New Roman"/>
                <w:kern w:val="0"/>
              </w:rPr>
            </w:pPr>
          </w:p>
        </w:tc>
        <w:tc>
          <w:tcPr>
            <w:tcW w:w="3417" w:type="dxa"/>
            <w:gridSpan w:val="3"/>
            <w:tcMar>
              <w:left w:w="57" w:type="dxa"/>
              <w:right w:w="57" w:type="dxa"/>
            </w:tcMar>
            <w:vAlign w:val="center"/>
          </w:tcPr>
          <w:p w14:paraId="2B1C267E" w14:textId="77777777" w:rsidR="009E5597" w:rsidRDefault="00877A50">
            <w:pPr>
              <w:widowControl/>
              <w:snapToGrid w:val="0"/>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1</w:t>
            </w:r>
            <w:r>
              <w:rPr>
                <w:rFonts w:ascii="仿宋_GB2312" w:eastAsia="仿宋_GB2312" w:hAnsi="宋体" w:cs="仿宋_GB2312" w:hint="eastAsia"/>
                <w:kern w:val="0"/>
              </w:rPr>
              <w:t>：</w:t>
            </w:r>
          </w:p>
          <w:p w14:paraId="71FD6CFD" w14:textId="77777777" w:rsidR="009E5597" w:rsidRDefault="00877A50">
            <w:pPr>
              <w:widowControl/>
              <w:snapToGrid w:val="0"/>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2</w:t>
            </w:r>
            <w:r>
              <w:rPr>
                <w:rFonts w:ascii="仿宋_GB2312" w:eastAsia="仿宋_GB2312" w:hAnsi="宋体" w:cs="仿宋_GB2312" w:hint="eastAsia"/>
                <w:kern w:val="0"/>
              </w:rPr>
              <w:t>：</w:t>
            </w:r>
          </w:p>
          <w:p w14:paraId="224B0F1D" w14:textId="77777777" w:rsidR="009E5597" w:rsidRDefault="00877A50">
            <w:pPr>
              <w:widowControl/>
              <w:snapToGrid w:val="0"/>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3</w:t>
            </w:r>
            <w:r>
              <w:rPr>
                <w:rFonts w:ascii="仿宋_GB2312" w:eastAsia="仿宋_GB2312" w:hAnsi="宋体" w:cs="仿宋_GB2312" w:hint="eastAsia"/>
                <w:kern w:val="0"/>
              </w:rPr>
              <w:t>：</w:t>
            </w:r>
          </w:p>
          <w:p w14:paraId="348F7FE9" w14:textId="77777777" w:rsidR="009E5597" w:rsidRDefault="00877A50">
            <w:pPr>
              <w:widowControl/>
              <w:snapToGrid w:val="0"/>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4103" w:type="dxa"/>
            <w:gridSpan w:val="4"/>
            <w:tcMar>
              <w:left w:w="57" w:type="dxa"/>
              <w:right w:w="57" w:type="dxa"/>
            </w:tcMar>
            <w:vAlign w:val="center"/>
          </w:tcPr>
          <w:p w14:paraId="002AE637" w14:textId="77777777" w:rsidR="009E5597" w:rsidRDefault="00877A50">
            <w:pPr>
              <w:widowControl/>
              <w:snapToGrid w:val="0"/>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1</w:t>
            </w:r>
            <w:r>
              <w:rPr>
                <w:rFonts w:ascii="仿宋_GB2312" w:eastAsia="仿宋_GB2312" w:hAnsi="宋体" w:cs="仿宋_GB2312" w:hint="eastAsia"/>
                <w:kern w:val="0"/>
              </w:rPr>
              <w:t>：</w:t>
            </w:r>
          </w:p>
          <w:p w14:paraId="08CE73EC" w14:textId="77777777" w:rsidR="009E5597" w:rsidRDefault="00877A50">
            <w:pPr>
              <w:widowControl/>
              <w:snapToGrid w:val="0"/>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2</w:t>
            </w:r>
            <w:r>
              <w:rPr>
                <w:rFonts w:ascii="仿宋_GB2312" w:eastAsia="仿宋_GB2312" w:hAnsi="宋体" w:cs="仿宋_GB2312" w:hint="eastAsia"/>
                <w:kern w:val="0"/>
              </w:rPr>
              <w:t>：</w:t>
            </w:r>
          </w:p>
          <w:p w14:paraId="7341D117" w14:textId="77777777" w:rsidR="009E5597" w:rsidRDefault="00877A50">
            <w:pPr>
              <w:widowControl/>
              <w:snapToGrid w:val="0"/>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3</w:t>
            </w:r>
            <w:r>
              <w:rPr>
                <w:rFonts w:ascii="仿宋_GB2312" w:eastAsia="仿宋_GB2312" w:hAnsi="宋体" w:cs="仿宋_GB2312" w:hint="eastAsia"/>
                <w:kern w:val="0"/>
              </w:rPr>
              <w:t>：</w:t>
            </w:r>
          </w:p>
          <w:p w14:paraId="3EFF5BF4" w14:textId="77777777" w:rsidR="009E5597" w:rsidRDefault="00877A50">
            <w:pPr>
              <w:widowControl/>
              <w:snapToGrid w:val="0"/>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r>
      <w:tr w:rsidR="009E5597" w14:paraId="62B710F0" w14:textId="77777777">
        <w:trPr>
          <w:trHeight w:val="482"/>
          <w:jc w:val="center"/>
        </w:trPr>
        <w:tc>
          <w:tcPr>
            <w:tcW w:w="1428" w:type="dxa"/>
            <w:tcMar>
              <w:left w:w="57" w:type="dxa"/>
              <w:right w:w="57" w:type="dxa"/>
            </w:tcMar>
            <w:vAlign w:val="center"/>
          </w:tcPr>
          <w:p w14:paraId="31994B15" w14:textId="77777777" w:rsidR="009E5597" w:rsidRDefault="00877A50">
            <w:pPr>
              <w:widowControl/>
              <w:snapToGrid w:val="0"/>
              <w:jc w:val="center"/>
              <w:rPr>
                <w:rFonts w:ascii="仿宋_GB2312" w:eastAsia="仿宋_GB2312" w:hAnsi="宋体" w:cs="Times New Roman"/>
                <w:b/>
                <w:bCs/>
                <w:kern w:val="0"/>
              </w:rPr>
            </w:pPr>
            <w:r>
              <w:rPr>
                <w:rFonts w:ascii="仿宋_GB2312" w:eastAsia="仿宋_GB2312" w:hAnsi="宋体" w:cs="仿宋_GB2312" w:hint="eastAsia"/>
                <w:b/>
                <w:bCs/>
                <w:kern w:val="0"/>
              </w:rPr>
              <w:t>长期目标</w:t>
            </w:r>
            <w:r>
              <w:rPr>
                <w:rFonts w:ascii="仿宋_GB2312" w:eastAsia="仿宋_GB2312" w:hAnsi="宋体" w:cs="仿宋_GB2312"/>
                <w:b/>
                <w:bCs/>
                <w:kern w:val="0"/>
              </w:rPr>
              <w:t>1</w:t>
            </w:r>
            <w:r>
              <w:rPr>
                <w:rFonts w:ascii="仿宋_GB2312" w:eastAsia="仿宋_GB2312" w:hAnsi="宋体" w:cs="仿宋_GB2312" w:hint="eastAsia"/>
                <w:b/>
                <w:bCs/>
                <w:kern w:val="0"/>
              </w:rPr>
              <w:t>：</w:t>
            </w:r>
          </w:p>
        </w:tc>
        <w:tc>
          <w:tcPr>
            <w:tcW w:w="7520" w:type="dxa"/>
            <w:gridSpan w:val="7"/>
            <w:tcMar>
              <w:left w:w="57" w:type="dxa"/>
              <w:right w:w="57" w:type="dxa"/>
            </w:tcMar>
            <w:vAlign w:val="center"/>
          </w:tcPr>
          <w:p w14:paraId="60E23FD1" w14:textId="77777777" w:rsidR="009E5597" w:rsidRDefault="00877A50">
            <w:pPr>
              <w:widowControl/>
              <w:snapToGrid w:val="0"/>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6BB7242" w14:textId="77777777">
        <w:trPr>
          <w:trHeight w:val="482"/>
          <w:jc w:val="center"/>
        </w:trPr>
        <w:tc>
          <w:tcPr>
            <w:tcW w:w="1428" w:type="dxa"/>
            <w:vMerge w:val="restart"/>
            <w:tcMar>
              <w:left w:w="57" w:type="dxa"/>
              <w:right w:w="57" w:type="dxa"/>
            </w:tcMar>
            <w:vAlign w:val="center"/>
          </w:tcPr>
          <w:p w14:paraId="2411A320"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长期绩效指标</w:t>
            </w:r>
          </w:p>
        </w:tc>
        <w:tc>
          <w:tcPr>
            <w:tcW w:w="823" w:type="dxa"/>
            <w:tcMar>
              <w:left w:w="57" w:type="dxa"/>
              <w:right w:w="57" w:type="dxa"/>
            </w:tcMar>
            <w:vAlign w:val="center"/>
          </w:tcPr>
          <w:p w14:paraId="53ABD798"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一级</w:t>
            </w:r>
          </w:p>
          <w:p w14:paraId="027ABB50"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407" w:type="dxa"/>
            <w:tcMar>
              <w:left w:w="57" w:type="dxa"/>
              <w:right w:w="57" w:type="dxa"/>
            </w:tcMar>
            <w:vAlign w:val="center"/>
          </w:tcPr>
          <w:p w14:paraId="39709E6A"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二级指标</w:t>
            </w:r>
          </w:p>
        </w:tc>
        <w:tc>
          <w:tcPr>
            <w:tcW w:w="1187" w:type="dxa"/>
            <w:tcMar>
              <w:left w:w="57" w:type="dxa"/>
              <w:right w:w="57" w:type="dxa"/>
            </w:tcMar>
            <w:vAlign w:val="center"/>
          </w:tcPr>
          <w:p w14:paraId="307A24C0"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2131" w:type="dxa"/>
            <w:gridSpan w:val="2"/>
            <w:tcMar>
              <w:left w:w="57" w:type="dxa"/>
              <w:right w:w="57" w:type="dxa"/>
            </w:tcMar>
            <w:vAlign w:val="center"/>
          </w:tcPr>
          <w:p w14:paraId="58E094DE"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指标值</w:t>
            </w:r>
          </w:p>
        </w:tc>
        <w:tc>
          <w:tcPr>
            <w:tcW w:w="1972" w:type="dxa"/>
            <w:gridSpan w:val="2"/>
            <w:tcMar>
              <w:left w:w="57" w:type="dxa"/>
              <w:right w:w="57" w:type="dxa"/>
            </w:tcMar>
            <w:vAlign w:val="center"/>
          </w:tcPr>
          <w:p w14:paraId="3ABBEE8D"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指标值确定依据</w:t>
            </w:r>
          </w:p>
        </w:tc>
      </w:tr>
      <w:tr w:rsidR="009E5597" w14:paraId="1C5D690D" w14:textId="77777777">
        <w:trPr>
          <w:trHeight w:val="482"/>
          <w:jc w:val="center"/>
        </w:trPr>
        <w:tc>
          <w:tcPr>
            <w:tcW w:w="1428" w:type="dxa"/>
            <w:vMerge/>
            <w:tcMar>
              <w:left w:w="57" w:type="dxa"/>
              <w:right w:w="57" w:type="dxa"/>
            </w:tcMar>
            <w:vAlign w:val="center"/>
          </w:tcPr>
          <w:p w14:paraId="701B426A" w14:textId="77777777" w:rsidR="009E5597" w:rsidRDefault="009E5597">
            <w:pPr>
              <w:widowControl/>
              <w:snapToGrid w:val="0"/>
              <w:jc w:val="left"/>
              <w:rPr>
                <w:rFonts w:ascii="仿宋_GB2312" w:eastAsia="仿宋_GB2312" w:hAnsi="宋体" w:cs="Times New Roman"/>
                <w:kern w:val="0"/>
              </w:rPr>
            </w:pPr>
          </w:p>
        </w:tc>
        <w:tc>
          <w:tcPr>
            <w:tcW w:w="823" w:type="dxa"/>
            <w:vMerge w:val="restart"/>
            <w:tcMar>
              <w:left w:w="57" w:type="dxa"/>
              <w:right w:w="57" w:type="dxa"/>
            </w:tcMar>
            <w:vAlign w:val="center"/>
          </w:tcPr>
          <w:p w14:paraId="60CFC0AF"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产出</w:t>
            </w:r>
          </w:p>
          <w:p w14:paraId="1D1FF43C"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407" w:type="dxa"/>
            <w:tcMar>
              <w:left w:w="57" w:type="dxa"/>
              <w:right w:w="57" w:type="dxa"/>
            </w:tcMar>
            <w:vAlign w:val="center"/>
          </w:tcPr>
          <w:p w14:paraId="6DE96288" w14:textId="77777777" w:rsidR="009E5597" w:rsidRDefault="00877A50">
            <w:pPr>
              <w:widowControl/>
              <w:snapToGrid w:val="0"/>
              <w:jc w:val="center"/>
              <w:rPr>
                <w:rFonts w:ascii="仿宋_GB2312" w:eastAsia="仿宋_GB2312" w:hAnsi="宋体" w:cs="Times New Roman"/>
                <w:kern w:val="0"/>
                <w:u w:val="single"/>
              </w:rPr>
            </w:pPr>
            <w:r>
              <w:rPr>
                <w:rFonts w:ascii="仿宋_GB2312" w:eastAsia="仿宋_GB2312" w:hAnsi="宋体" w:cs="仿宋_GB2312"/>
                <w:kern w:val="0"/>
                <w:u w:val="single"/>
              </w:rPr>
              <w:t xml:space="preserve">     </w:t>
            </w:r>
            <w:r>
              <w:rPr>
                <w:rFonts w:ascii="仿宋_GB2312" w:eastAsia="仿宋_GB2312" w:hAnsi="宋体" w:cs="仿宋_GB2312" w:hint="eastAsia"/>
                <w:kern w:val="0"/>
              </w:rPr>
              <w:t>指标</w:t>
            </w:r>
          </w:p>
        </w:tc>
        <w:tc>
          <w:tcPr>
            <w:tcW w:w="1187" w:type="dxa"/>
            <w:tcMar>
              <w:left w:w="57" w:type="dxa"/>
              <w:right w:w="57" w:type="dxa"/>
            </w:tcMar>
            <w:vAlign w:val="center"/>
          </w:tcPr>
          <w:p w14:paraId="2D75F936"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31" w:type="dxa"/>
            <w:gridSpan w:val="2"/>
            <w:tcMar>
              <w:left w:w="57" w:type="dxa"/>
              <w:right w:w="57" w:type="dxa"/>
            </w:tcMar>
            <w:vAlign w:val="center"/>
          </w:tcPr>
          <w:p w14:paraId="21E6658F"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972" w:type="dxa"/>
            <w:gridSpan w:val="2"/>
            <w:tcMar>
              <w:left w:w="57" w:type="dxa"/>
              <w:right w:w="57" w:type="dxa"/>
            </w:tcMar>
            <w:vAlign w:val="center"/>
          </w:tcPr>
          <w:p w14:paraId="1ED2E9BB"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5ED3E1A" w14:textId="77777777">
        <w:trPr>
          <w:trHeight w:val="482"/>
          <w:jc w:val="center"/>
        </w:trPr>
        <w:tc>
          <w:tcPr>
            <w:tcW w:w="1428" w:type="dxa"/>
            <w:vMerge/>
            <w:tcMar>
              <w:left w:w="57" w:type="dxa"/>
              <w:right w:w="57" w:type="dxa"/>
            </w:tcMar>
            <w:vAlign w:val="center"/>
          </w:tcPr>
          <w:p w14:paraId="4693E174" w14:textId="77777777" w:rsidR="009E5597" w:rsidRDefault="009E5597">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14:paraId="323CEECA" w14:textId="77777777" w:rsidR="009E5597" w:rsidRDefault="009E5597">
            <w:pPr>
              <w:widowControl/>
              <w:snapToGrid w:val="0"/>
              <w:jc w:val="left"/>
              <w:rPr>
                <w:rFonts w:ascii="仿宋_GB2312" w:eastAsia="仿宋_GB2312" w:hAnsi="宋体" w:cs="Times New Roman"/>
                <w:kern w:val="0"/>
              </w:rPr>
            </w:pPr>
          </w:p>
        </w:tc>
        <w:tc>
          <w:tcPr>
            <w:tcW w:w="1407" w:type="dxa"/>
            <w:tcMar>
              <w:left w:w="57" w:type="dxa"/>
              <w:right w:w="57" w:type="dxa"/>
            </w:tcMar>
            <w:vAlign w:val="center"/>
          </w:tcPr>
          <w:p w14:paraId="66A19871" w14:textId="77777777" w:rsidR="009E5597" w:rsidRDefault="00877A50">
            <w:pPr>
              <w:widowControl/>
              <w:snapToGrid w:val="0"/>
              <w:jc w:val="center"/>
              <w:rPr>
                <w:rFonts w:ascii="仿宋_GB2312" w:eastAsia="仿宋_GB2312" w:hAnsi="宋体" w:cs="Times New Roman"/>
                <w:kern w:val="0"/>
                <w:u w:val="single"/>
              </w:rPr>
            </w:pPr>
            <w:r>
              <w:rPr>
                <w:rFonts w:ascii="仿宋_GB2312" w:eastAsia="仿宋_GB2312" w:hAnsi="宋体" w:cs="仿宋_GB2312"/>
                <w:kern w:val="0"/>
                <w:u w:val="single"/>
              </w:rPr>
              <w:t xml:space="preserve">     </w:t>
            </w:r>
            <w:r>
              <w:rPr>
                <w:rFonts w:ascii="仿宋_GB2312" w:eastAsia="仿宋_GB2312" w:hAnsi="宋体" w:cs="仿宋_GB2312" w:hint="eastAsia"/>
                <w:kern w:val="0"/>
              </w:rPr>
              <w:t>指标</w:t>
            </w:r>
          </w:p>
        </w:tc>
        <w:tc>
          <w:tcPr>
            <w:tcW w:w="1187" w:type="dxa"/>
            <w:tcMar>
              <w:left w:w="57" w:type="dxa"/>
              <w:right w:w="57" w:type="dxa"/>
            </w:tcMar>
            <w:vAlign w:val="center"/>
          </w:tcPr>
          <w:p w14:paraId="606217D1"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31" w:type="dxa"/>
            <w:gridSpan w:val="2"/>
            <w:tcMar>
              <w:left w:w="57" w:type="dxa"/>
              <w:right w:w="57" w:type="dxa"/>
            </w:tcMar>
            <w:vAlign w:val="center"/>
          </w:tcPr>
          <w:p w14:paraId="2E3894ED"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972" w:type="dxa"/>
            <w:gridSpan w:val="2"/>
            <w:tcMar>
              <w:left w:w="57" w:type="dxa"/>
              <w:right w:w="57" w:type="dxa"/>
            </w:tcMar>
            <w:vAlign w:val="center"/>
          </w:tcPr>
          <w:p w14:paraId="4BB6266F"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6FB4C04" w14:textId="77777777">
        <w:trPr>
          <w:trHeight w:val="482"/>
          <w:jc w:val="center"/>
        </w:trPr>
        <w:tc>
          <w:tcPr>
            <w:tcW w:w="1428" w:type="dxa"/>
            <w:vMerge/>
            <w:tcMar>
              <w:left w:w="57" w:type="dxa"/>
              <w:right w:w="57" w:type="dxa"/>
            </w:tcMar>
            <w:vAlign w:val="center"/>
          </w:tcPr>
          <w:p w14:paraId="197433C1" w14:textId="77777777" w:rsidR="009E5597" w:rsidRDefault="009E5597">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14:paraId="19F23175" w14:textId="77777777" w:rsidR="009E5597" w:rsidRDefault="009E5597">
            <w:pPr>
              <w:widowControl/>
              <w:snapToGrid w:val="0"/>
              <w:jc w:val="left"/>
              <w:rPr>
                <w:rFonts w:ascii="仿宋_GB2312" w:eastAsia="仿宋_GB2312" w:hAnsi="宋体" w:cs="Times New Roman"/>
                <w:kern w:val="0"/>
              </w:rPr>
            </w:pPr>
          </w:p>
        </w:tc>
        <w:tc>
          <w:tcPr>
            <w:tcW w:w="1407" w:type="dxa"/>
            <w:tcMar>
              <w:left w:w="57" w:type="dxa"/>
              <w:right w:w="57" w:type="dxa"/>
            </w:tcMar>
            <w:vAlign w:val="center"/>
          </w:tcPr>
          <w:p w14:paraId="7B600DC6"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p>
        </w:tc>
        <w:tc>
          <w:tcPr>
            <w:tcW w:w="1187" w:type="dxa"/>
            <w:tcMar>
              <w:left w:w="57" w:type="dxa"/>
              <w:right w:w="57" w:type="dxa"/>
            </w:tcMar>
            <w:vAlign w:val="center"/>
          </w:tcPr>
          <w:p w14:paraId="2EFD4E94"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31" w:type="dxa"/>
            <w:gridSpan w:val="2"/>
            <w:tcMar>
              <w:left w:w="57" w:type="dxa"/>
              <w:right w:w="57" w:type="dxa"/>
            </w:tcMar>
            <w:vAlign w:val="center"/>
          </w:tcPr>
          <w:p w14:paraId="46BC621A"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972" w:type="dxa"/>
            <w:gridSpan w:val="2"/>
            <w:tcMar>
              <w:left w:w="57" w:type="dxa"/>
              <w:right w:w="57" w:type="dxa"/>
            </w:tcMar>
            <w:vAlign w:val="center"/>
          </w:tcPr>
          <w:p w14:paraId="440C4D39"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DD0B83E" w14:textId="77777777">
        <w:trPr>
          <w:trHeight w:val="482"/>
          <w:jc w:val="center"/>
        </w:trPr>
        <w:tc>
          <w:tcPr>
            <w:tcW w:w="1428" w:type="dxa"/>
            <w:vMerge/>
            <w:tcMar>
              <w:left w:w="57" w:type="dxa"/>
              <w:right w:w="57" w:type="dxa"/>
            </w:tcMar>
            <w:vAlign w:val="center"/>
          </w:tcPr>
          <w:p w14:paraId="119FF3CC" w14:textId="77777777" w:rsidR="009E5597" w:rsidRDefault="009E5597">
            <w:pPr>
              <w:widowControl/>
              <w:snapToGrid w:val="0"/>
              <w:jc w:val="left"/>
              <w:rPr>
                <w:rFonts w:ascii="仿宋_GB2312" w:eastAsia="仿宋_GB2312" w:hAnsi="宋体" w:cs="Times New Roman"/>
                <w:kern w:val="0"/>
              </w:rPr>
            </w:pPr>
          </w:p>
        </w:tc>
        <w:tc>
          <w:tcPr>
            <w:tcW w:w="823" w:type="dxa"/>
            <w:vMerge w:val="restart"/>
            <w:tcMar>
              <w:left w:w="57" w:type="dxa"/>
              <w:right w:w="57" w:type="dxa"/>
            </w:tcMar>
            <w:vAlign w:val="center"/>
          </w:tcPr>
          <w:p w14:paraId="40589161"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效益</w:t>
            </w:r>
          </w:p>
          <w:p w14:paraId="20CE1FE4"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407" w:type="dxa"/>
            <w:tcMar>
              <w:left w:w="57" w:type="dxa"/>
              <w:right w:w="57" w:type="dxa"/>
            </w:tcMar>
            <w:vAlign w:val="center"/>
          </w:tcPr>
          <w:p w14:paraId="1EAA25A7" w14:textId="77777777" w:rsidR="009E5597" w:rsidRDefault="00877A50">
            <w:pPr>
              <w:widowControl/>
              <w:snapToGrid w:val="0"/>
              <w:jc w:val="center"/>
              <w:rPr>
                <w:rFonts w:ascii="仿宋_GB2312" w:eastAsia="仿宋_GB2312" w:hAnsi="宋体" w:cs="Times New Roman"/>
                <w:kern w:val="0"/>
                <w:u w:val="single"/>
              </w:rPr>
            </w:pPr>
            <w:r>
              <w:rPr>
                <w:rFonts w:ascii="仿宋_GB2312" w:eastAsia="仿宋_GB2312" w:hAnsi="宋体" w:cs="仿宋_GB2312"/>
                <w:kern w:val="0"/>
                <w:u w:val="single"/>
              </w:rPr>
              <w:t xml:space="preserve">     </w:t>
            </w:r>
            <w:r>
              <w:rPr>
                <w:rFonts w:ascii="仿宋_GB2312" w:eastAsia="仿宋_GB2312" w:hAnsi="宋体" w:cs="仿宋_GB2312" w:hint="eastAsia"/>
                <w:kern w:val="0"/>
              </w:rPr>
              <w:t>指标</w:t>
            </w:r>
          </w:p>
        </w:tc>
        <w:tc>
          <w:tcPr>
            <w:tcW w:w="1187" w:type="dxa"/>
            <w:tcMar>
              <w:left w:w="57" w:type="dxa"/>
              <w:right w:w="57" w:type="dxa"/>
            </w:tcMar>
            <w:vAlign w:val="center"/>
          </w:tcPr>
          <w:p w14:paraId="00733783"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31" w:type="dxa"/>
            <w:gridSpan w:val="2"/>
            <w:tcMar>
              <w:left w:w="57" w:type="dxa"/>
              <w:right w:w="57" w:type="dxa"/>
            </w:tcMar>
            <w:vAlign w:val="center"/>
          </w:tcPr>
          <w:p w14:paraId="5F2546C6"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972" w:type="dxa"/>
            <w:gridSpan w:val="2"/>
            <w:tcMar>
              <w:left w:w="57" w:type="dxa"/>
              <w:right w:w="57" w:type="dxa"/>
            </w:tcMar>
            <w:vAlign w:val="center"/>
          </w:tcPr>
          <w:p w14:paraId="3418FDE3"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BCFA70A" w14:textId="77777777">
        <w:trPr>
          <w:trHeight w:val="482"/>
          <w:jc w:val="center"/>
        </w:trPr>
        <w:tc>
          <w:tcPr>
            <w:tcW w:w="1428" w:type="dxa"/>
            <w:vMerge/>
            <w:tcMar>
              <w:left w:w="57" w:type="dxa"/>
              <w:right w:w="57" w:type="dxa"/>
            </w:tcMar>
            <w:vAlign w:val="center"/>
          </w:tcPr>
          <w:p w14:paraId="0B390701" w14:textId="77777777" w:rsidR="009E5597" w:rsidRDefault="009E5597">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14:paraId="25CE7B18" w14:textId="77777777" w:rsidR="009E5597" w:rsidRDefault="009E5597">
            <w:pPr>
              <w:widowControl/>
              <w:snapToGrid w:val="0"/>
              <w:jc w:val="left"/>
              <w:rPr>
                <w:rFonts w:ascii="仿宋_GB2312" w:eastAsia="仿宋_GB2312" w:hAnsi="宋体" w:cs="Times New Roman"/>
                <w:kern w:val="0"/>
              </w:rPr>
            </w:pPr>
          </w:p>
        </w:tc>
        <w:tc>
          <w:tcPr>
            <w:tcW w:w="1407" w:type="dxa"/>
            <w:tcMar>
              <w:left w:w="57" w:type="dxa"/>
              <w:right w:w="57" w:type="dxa"/>
            </w:tcMar>
            <w:vAlign w:val="center"/>
          </w:tcPr>
          <w:p w14:paraId="7D55175D" w14:textId="77777777" w:rsidR="009E5597" w:rsidRDefault="00877A50">
            <w:pPr>
              <w:widowControl/>
              <w:snapToGrid w:val="0"/>
              <w:jc w:val="center"/>
              <w:rPr>
                <w:rFonts w:ascii="仿宋_GB2312" w:eastAsia="仿宋_GB2312" w:hAnsi="宋体" w:cs="Times New Roman"/>
                <w:kern w:val="0"/>
                <w:u w:val="single"/>
              </w:rPr>
            </w:pPr>
            <w:r>
              <w:rPr>
                <w:rFonts w:ascii="仿宋_GB2312" w:eastAsia="仿宋_GB2312" w:hAnsi="宋体" w:cs="仿宋_GB2312"/>
                <w:kern w:val="0"/>
                <w:u w:val="single"/>
              </w:rPr>
              <w:t xml:space="preserve">     </w:t>
            </w:r>
            <w:r>
              <w:rPr>
                <w:rFonts w:ascii="仿宋_GB2312" w:eastAsia="仿宋_GB2312" w:hAnsi="宋体" w:cs="仿宋_GB2312" w:hint="eastAsia"/>
                <w:kern w:val="0"/>
              </w:rPr>
              <w:t>指标</w:t>
            </w:r>
          </w:p>
        </w:tc>
        <w:tc>
          <w:tcPr>
            <w:tcW w:w="1187" w:type="dxa"/>
            <w:tcMar>
              <w:left w:w="57" w:type="dxa"/>
              <w:right w:w="57" w:type="dxa"/>
            </w:tcMar>
            <w:vAlign w:val="center"/>
          </w:tcPr>
          <w:p w14:paraId="446E4E36"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31" w:type="dxa"/>
            <w:gridSpan w:val="2"/>
            <w:tcMar>
              <w:left w:w="57" w:type="dxa"/>
              <w:right w:w="57" w:type="dxa"/>
            </w:tcMar>
            <w:vAlign w:val="center"/>
          </w:tcPr>
          <w:p w14:paraId="56BB382B"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972" w:type="dxa"/>
            <w:gridSpan w:val="2"/>
            <w:tcMar>
              <w:left w:w="57" w:type="dxa"/>
              <w:right w:w="57" w:type="dxa"/>
            </w:tcMar>
            <w:vAlign w:val="center"/>
          </w:tcPr>
          <w:p w14:paraId="6766BF8E"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D9DBFD2" w14:textId="77777777">
        <w:trPr>
          <w:trHeight w:val="482"/>
          <w:jc w:val="center"/>
        </w:trPr>
        <w:tc>
          <w:tcPr>
            <w:tcW w:w="1428" w:type="dxa"/>
            <w:vMerge/>
            <w:tcMar>
              <w:left w:w="57" w:type="dxa"/>
              <w:right w:w="57" w:type="dxa"/>
            </w:tcMar>
            <w:vAlign w:val="center"/>
          </w:tcPr>
          <w:p w14:paraId="18481F86" w14:textId="77777777" w:rsidR="009E5597" w:rsidRDefault="009E5597">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14:paraId="21EE18F2" w14:textId="77777777" w:rsidR="009E5597" w:rsidRDefault="009E5597">
            <w:pPr>
              <w:widowControl/>
              <w:snapToGrid w:val="0"/>
              <w:jc w:val="left"/>
              <w:rPr>
                <w:rFonts w:ascii="仿宋_GB2312" w:eastAsia="仿宋_GB2312" w:hAnsi="宋体" w:cs="Times New Roman"/>
                <w:kern w:val="0"/>
              </w:rPr>
            </w:pPr>
          </w:p>
        </w:tc>
        <w:tc>
          <w:tcPr>
            <w:tcW w:w="1407" w:type="dxa"/>
            <w:tcMar>
              <w:left w:w="57" w:type="dxa"/>
              <w:right w:w="57" w:type="dxa"/>
            </w:tcMar>
            <w:vAlign w:val="center"/>
          </w:tcPr>
          <w:p w14:paraId="463FB768"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p>
        </w:tc>
        <w:tc>
          <w:tcPr>
            <w:tcW w:w="1187" w:type="dxa"/>
            <w:tcMar>
              <w:left w:w="57" w:type="dxa"/>
              <w:right w:w="57" w:type="dxa"/>
            </w:tcMar>
            <w:vAlign w:val="center"/>
          </w:tcPr>
          <w:p w14:paraId="156BF32A"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31" w:type="dxa"/>
            <w:gridSpan w:val="2"/>
            <w:tcMar>
              <w:left w:w="57" w:type="dxa"/>
              <w:right w:w="57" w:type="dxa"/>
            </w:tcMar>
            <w:vAlign w:val="center"/>
          </w:tcPr>
          <w:p w14:paraId="695C58B0"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972" w:type="dxa"/>
            <w:gridSpan w:val="2"/>
            <w:tcMar>
              <w:left w:w="57" w:type="dxa"/>
              <w:right w:w="57" w:type="dxa"/>
            </w:tcMar>
            <w:vAlign w:val="center"/>
          </w:tcPr>
          <w:p w14:paraId="16C34E41"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1E115C1" w14:textId="77777777">
        <w:trPr>
          <w:trHeight w:val="482"/>
          <w:jc w:val="center"/>
        </w:trPr>
        <w:tc>
          <w:tcPr>
            <w:tcW w:w="1428" w:type="dxa"/>
            <w:vMerge/>
            <w:tcMar>
              <w:left w:w="57" w:type="dxa"/>
              <w:right w:w="57" w:type="dxa"/>
            </w:tcMar>
            <w:vAlign w:val="center"/>
          </w:tcPr>
          <w:p w14:paraId="07D4BB93" w14:textId="77777777" w:rsidR="009E5597" w:rsidRDefault="009E5597">
            <w:pPr>
              <w:widowControl/>
              <w:snapToGrid w:val="0"/>
              <w:jc w:val="left"/>
              <w:rPr>
                <w:rFonts w:ascii="仿宋_GB2312" w:eastAsia="仿宋_GB2312" w:hAnsi="宋体" w:cs="Times New Roman"/>
                <w:kern w:val="0"/>
              </w:rPr>
            </w:pPr>
          </w:p>
        </w:tc>
        <w:tc>
          <w:tcPr>
            <w:tcW w:w="823" w:type="dxa"/>
            <w:vMerge w:val="restart"/>
            <w:tcMar>
              <w:left w:w="57" w:type="dxa"/>
              <w:right w:w="57" w:type="dxa"/>
            </w:tcMar>
            <w:vAlign w:val="center"/>
          </w:tcPr>
          <w:p w14:paraId="072CB98B"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满意度指标</w:t>
            </w:r>
          </w:p>
        </w:tc>
        <w:tc>
          <w:tcPr>
            <w:tcW w:w="1407" w:type="dxa"/>
            <w:tcMar>
              <w:left w:w="57" w:type="dxa"/>
              <w:right w:w="57" w:type="dxa"/>
            </w:tcMar>
            <w:vAlign w:val="center"/>
          </w:tcPr>
          <w:p w14:paraId="59D6B361" w14:textId="77777777" w:rsidR="009E5597" w:rsidRDefault="00877A50">
            <w:pPr>
              <w:widowControl/>
              <w:snapToGrid w:val="0"/>
              <w:jc w:val="center"/>
              <w:rPr>
                <w:rFonts w:ascii="仿宋_GB2312" w:eastAsia="仿宋_GB2312" w:hAnsi="宋体" w:cs="仿宋_GB2312"/>
                <w:kern w:val="0"/>
              </w:rPr>
            </w:pPr>
            <w:r>
              <w:rPr>
                <w:rFonts w:ascii="仿宋_GB2312" w:eastAsia="仿宋_GB2312" w:hAnsi="宋体" w:cs="仿宋_GB2312"/>
                <w:kern w:val="0"/>
                <w:u w:val="single"/>
              </w:rPr>
              <w:t xml:space="preserve">     </w:t>
            </w:r>
            <w:r>
              <w:rPr>
                <w:rFonts w:ascii="仿宋_GB2312" w:eastAsia="仿宋_GB2312" w:hAnsi="宋体" w:cs="仿宋_GB2312" w:hint="eastAsia"/>
                <w:kern w:val="0"/>
              </w:rPr>
              <w:t>指标</w:t>
            </w:r>
          </w:p>
        </w:tc>
        <w:tc>
          <w:tcPr>
            <w:tcW w:w="1187" w:type="dxa"/>
            <w:tcMar>
              <w:left w:w="57" w:type="dxa"/>
              <w:right w:w="57" w:type="dxa"/>
            </w:tcMar>
            <w:vAlign w:val="center"/>
          </w:tcPr>
          <w:p w14:paraId="1CAC7EAF" w14:textId="77777777" w:rsidR="009E5597" w:rsidRDefault="009E5597">
            <w:pPr>
              <w:widowControl/>
              <w:snapToGrid w:val="0"/>
              <w:jc w:val="center"/>
              <w:rPr>
                <w:rFonts w:ascii="仿宋_GB2312" w:eastAsia="仿宋_GB2312" w:hAnsi="宋体" w:cs="仿宋_GB2312"/>
                <w:kern w:val="0"/>
              </w:rPr>
            </w:pPr>
          </w:p>
        </w:tc>
        <w:tc>
          <w:tcPr>
            <w:tcW w:w="2131" w:type="dxa"/>
            <w:gridSpan w:val="2"/>
            <w:tcMar>
              <w:left w:w="57" w:type="dxa"/>
              <w:right w:w="57" w:type="dxa"/>
            </w:tcMar>
            <w:vAlign w:val="center"/>
          </w:tcPr>
          <w:p w14:paraId="2084CF60" w14:textId="77777777" w:rsidR="009E5597" w:rsidRDefault="009E5597">
            <w:pPr>
              <w:widowControl/>
              <w:snapToGrid w:val="0"/>
              <w:jc w:val="center"/>
              <w:rPr>
                <w:rFonts w:ascii="仿宋_GB2312" w:eastAsia="仿宋_GB2312" w:hAnsi="宋体" w:cs="仿宋_GB2312"/>
                <w:kern w:val="0"/>
              </w:rPr>
            </w:pPr>
          </w:p>
        </w:tc>
        <w:tc>
          <w:tcPr>
            <w:tcW w:w="1972" w:type="dxa"/>
            <w:gridSpan w:val="2"/>
            <w:tcMar>
              <w:left w:w="57" w:type="dxa"/>
              <w:right w:w="57" w:type="dxa"/>
            </w:tcMar>
            <w:vAlign w:val="center"/>
          </w:tcPr>
          <w:p w14:paraId="22145A83" w14:textId="77777777" w:rsidR="009E5597" w:rsidRDefault="009E5597">
            <w:pPr>
              <w:widowControl/>
              <w:snapToGrid w:val="0"/>
              <w:jc w:val="center"/>
              <w:rPr>
                <w:rFonts w:ascii="仿宋_GB2312" w:eastAsia="仿宋_GB2312" w:hAnsi="宋体" w:cs="仿宋_GB2312"/>
                <w:kern w:val="0"/>
              </w:rPr>
            </w:pPr>
          </w:p>
        </w:tc>
      </w:tr>
      <w:tr w:rsidR="009E5597" w14:paraId="2242FC37" w14:textId="77777777">
        <w:trPr>
          <w:trHeight w:val="482"/>
          <w:jc w:val="center"/>
        </w:trPr>
        <w:tc>
          <w:tcPr>
            <w:tcW w:w="1428" w:type="dxa"/>
            <w:vMerge/>
            <w:tcMar>
              <w:left w:w="57" w:type="dxa"/>
              <w:right w:w="57" w:type="dxa"/>
            </w:tcMar>
            <w:vAlign w:val="center"/>
          </w:tcPr>
          <w:p w14:paraId="330C4F80" w14:textId="77777777" w:rsidR="009E5597" w:rsidRDefault="009E5597">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14:paraId="7A52B8CA" w14:textId="77777777" w:rsidR="009E5597" w:rsidRDefault="009E5597">
            <w:pPr>
              <w:widowControl/>
              <w:snapToGrid w:val="0"/>
              <w:jc w:val="left"/>
              <w:rPr>
                <w:rFonts w:ascii="仿宋_GB2312" w:eastAsia="仿宋_GB2312" w:hAnsi="宋体" w:cs="Times New Roman"/>
                <w:kern w:val="0"/>
              </w:rPr>
            </w:pPr>
          </w:p>
        </w:tc>
        <w:tc>
          <w:tcPr>
            <w:tcW w:w="1407" w:type="dxa"/>
            <w:tcMar>
              <w:left w:w="57" w:type="dxa"/>
              <w:right w:w="57" w:type="dxa"/>
            </w:tcMar>
            <w:vAlign w:val="center"/>
          </w:tcPr>
          <w:p w14:paraId="528825AD" w14:textId="77777777" w:rsidR="009E5597" w:rsidRDefault="00877A50">
            <w:pPr>
              <w:widowControl/>
              <w:snapToGrid w:val="0"/>
              <w:jc w:val="center"/>
              <w:rPr>
                <w:rFonts w:ascii="仿宋_GB2312" w:eastAsia="仿宋_GB2312" w:hAnsi="宋体" w:cs="仿宋_GB2312"/>
                <w:kern w:val="0"/>
              </w:rPr>
            </w:pPr>
            <w:r>
              <w:rPr>
                <w:rFonts w:ascii="仿宋_GB2312" w:eastAsia="仿宋_GB2312" w:hAnsi="宋体" w:cs="仿宋_GB2312"/>
                <w:kern w:val="0"/>
                <w:u w:val="single"/>
              </w:rPr>
              <w:t xml:space="preserve">     </w:t>
            </w:r>
            <w:r>
              <w:rPr>
                <w:rFonts w:ascii="仿宋_GB2312" w:eastAsia="仿宋_GB2312" w:hAnsi="宋体" w:cs="仿宋_GB2312" w:hint="eastAsia"/>
                <w:kern w:val="0"/>
              </w:rPr>
              <w:t>指标</w:t>
            </w:r>
          </w:p>
        </w:tc>
        <w:tc>
          <w:tcPr>
            <w:tcW w:w="1187" w:type="dxa"/>
            <w:tcMar>
              <w:left w:w="57" w:type="dxa"/>
              <w:right w:w="57" w:type="dxa"/>
            </w:tcMar>
            <w:vAlign w:val="center"/>
          </w:tcPr>
          <w:p w14:paraId="4C1A4745" w14:textId="77777777" w:rsidR="009E5597" w:rsidRDefault="009E5597">
            <w:pPr>
              <w:widowControl/>
              <w:snapToGrid w:val="0"/>
              <w:jc w:val="center"/>
              <w:rPr>
                <w:rFonts w:ascii="仿宋_GB2312" w:eastAsia="仿宋_GB2312" w:hAnsi="宋体" w:cs="仿宋_GB2312"/>
                <w:kern w:val="0"/>
              </w:rPr>
            </w:pPr>
          </w:p>
        </w:tc>
        <w:tc>
          <w:tcPr>
            <w:tcW w:w="2131" w:type="dxa"/>
            <w:gridSpan w:val="2"/>
            <w:tcMar>
              <w:left w:w="57" w:type="dxa"/>
              <w:right w:w="57" w:type="dxa"/>
            </w:tcMar>
            <w:vAlign w:val="center"/>
          </w:tcPr>
          <w:p w14:paraId="272D11B6" w14:textId="77777777" w:rsidR="009E5597" w:rsidRDefault="009E5597">
            <w:pPr>
              <w:widowControl/>
              <w:snapToGrid w:val="0"/>
              <w:jc w:val="center"/>
              <w:rPr>
                <w:rFonts w:ascii="仿宋_GB2312" w:eastAsia="仿宋_GB2312" w:hAnsi="宋体" w:cs="仿宋_GB2312"/>
                <w:kern w:val="0"/>
              </w:rPr>
            </w:pPr>
          </w:p>
        </w:tc>
        <w:tc>
          <w:tcPr>
            <w:tcW w:w="1972" w:type="dxa"/>
            <w:gridSpan w:val="2"/>
            <w:tcMar>
              <w:left w:w="57" w:type="dxa"/>
              <w:right w:w="57" w:type="dxa"/>
            </w:tcMar>
            <w:vAlign w:val="center"/>
          </w:tcPr>
          <w:p w14:paraId="070D3F53" w14:textId="77777777" w:rsidR="009E5597" w:rsidRDefault="009E5597">
            <w:pPr>
              <w:widowControl/>
              <w:snapToGrid w:val="0"/>
              <w:jc w:val="center"/>
              <w:rPr>
                <w:rFonts w:ascii="仿宋_GB2312" w:eastAsia="仿宋_GB2312" w:hAnsi="宋体" w:cs="仿宋_GB2312"/>
                <w:kern w:val="0"/>
              </w:rPr>
            </w:pPr>
          </w:p>
        </w:tc>
      </w:tr>
      <w:tr w:rsidR="009E5597" w14:paraId="4106823E" w14:textId="77777777">
        <w:trPr>
          <w:trHeight w:val="482"/>
          <w:jc w:val="center"/>
        </w:trPr>
        <w:tc>
          <w:tcPr>
            <w:tcW w:w="1428" w:type="dxa"/>
            <w:vMerge/>
            <w:tcMar>
              <w:left w:w="57" w:type="dxa"/>
              <w:right w:w="57" w:type="dxa"/>
            </w:tcMar>
            <w:vAlign w:val="center"/>
          </w:tcPr>
          <w:p w14:paraId="7ED29222" w14:textId="77777777" w:rsidR="009E5597" w:rsidRDefault="009E5597">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14:paraId="6F3D1F7B" w14:textId="77777777" w:rsidR="009E5597" w:rsidRDefault="009E5597">
            <w:pPr>
              <w:widowControl/>
              <w:snapToGrid w:val="0"/>
              <w:jc w:val="left"/>
              <w:rPr>
                <w:rFonts w:ascii="仿宋_GB2312" w:eastAsia="仿宋_GB2312" w:hAnsi="宋体" w:cs="Times New Roman"/>
                <w:kern w:val="0"/>
              </w:rPr>
            </w:pPr>
          </w:p>
        </w:tc>
        <w:tc>
          <w:tcPr>
            <w:tcW w:w="1407" w:type="dxa"/>
            <w:tcMar>
              <w:left w:w="57" w:type="dxa"/>
              <w:right w:w="57" w:type="dxa"/>
            </w:tcMar>
            <w:vAlign w:val="center"/>
          </w:tcPr>
          <w:p w14:paraId="16ED98B6" w14:textId="77777777" w:rsidR="009E5597" w:rsidRDefault="00877A50">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w:t>
            </w:r>
          </w:p>
        </w:tc>
        <w:tc>
          <w:tcPr>
            <w:tcW w:w="1187" w:type="dxa"/>
            <w:tcMar>
              <w:left w:w="57" w:type="dxa"/>
              <w:right w:w="57" w:type="dxa"/>
            </w:tcMar>
            <w:vAlign w:val="center"/>
          </w:tcPr>
          <w:p w14:paraId="34084EAB" w14:textId="77777777" w:rsidR="009E5597" w:rsidRDefault="009E5597">
            <w:pPr>
              <w:widowControl/>
              <w:snapToGrid w:val="0"/>
              <w:jc w:val="center"/>
              <w:rPr>
                <w:rFonts w:ascii="仿宋_GB2312" w:eastAsia="仿宋_GB2312" w:hAnsi="宋体" w:cs="仿宋_GB2312"/>
                <w:kern w:val="0"/>
              </w:rPr>
            </w:pPr>
          </w:p>
        </w:tc>
        <w:tc>
          <w:tcPr>
            <w:tcW w:w="2131" w:type="dxa"/>
            <w:gridSpan w:val="2"/>
            <w:tcMar>
              <w:left w:w="57" w:type="dxa"/>
              <w:right w:w="57" w:type="dxa"/>
            </w:tcMar>
            <w:vAlign w:val="center"/>
          </w:tcPr>
          <w:p w14:paraId="3DBEB3B6" w14:textId="77777777" w:rsidR="009E5597" w:rsidRDefault="009E5597">
            <w:pPr>
              <w:widowControl/>
              <w:snapToGrid w:val="0"/>
              <w:jc w:val="center"/>
              <w:rPr>
                <w:rFonts w:ascii="仿宋_GB2312" w:eastAsia="仿宋_GB2312" w:hAnsi="宋体" w:cs="仿宋_GB2312"/>
                <w:kern w:val="0"/>
              </w:rPr>
            </w:pPr>
          </w:p>
        </w:tc>
        <w:tc>
          <w:tcPr>
            <w:tcW w:w="1972" w:type="dxa"/>
            <w:gridSpan w:val="2"/>
            <w:tcMar>
              <w:left w:w="57" w:type="dxa"/>
              <w:right w:w="57" w:type="dxa"/>
            </w:tcMar>
            <w:vAlign w:val="center"/>
          </w:tcPr>
          <w:p w14:paraId="580132CB" w14:textId="77777777" w:rsidR="009E5597" w:rsidRDefault="009E5597">
            <w:pPr>
              <w:widowControl/>
              <w:snapToGrid w:val="0"/>
              <w:jc w:val="center"/>
              <w:rPr>
                <w:rFonts w:ascii="仿宋_GB2312" w:eastAsia="仿宋_GB2312" w:hAnsi="宋体" w:cs="仿宋_GB2312"/>
                <w:kern w:val="0"/>
              </w:rPr>
            </w:pPr>
          </w:p>
        </w:tc>
      </w:tr>
      <w:tr w:rsidR="009E5597" w14:paraId="58569C04" w14:textId="77777777">
        <w:trPr>
          <w:trHeight w:val="482"/>
          <w:jc w:val="center"/>
        </w:trPr>
        <w:tc>
          <w:tcPr>
            <w:tcW w:w="1428" w:type="dxa"/>
            <w:tcMar>
              <w:left w:w="57" w:type="dxa"/>
              <w:right w:w="57" w:type="dxa"/>
            </w:tcMar>
            <w:vAlign w:val="center"/>
          </w:tcPr>
          <w:p w14:paraId="31BF5EF7" w14:textId="77777777" w:rsidR="009E5597" w:rsidRDefault="00877A50">
            <w:pPr>
              <w:widowControl/>
              <w:snapToGrid w:val="0"/>
              <w:jc w:val="center"/>
              <w:rPr>
                <w:rFonts w:ascii="仿宋_GB2312" w:eastAsia="仿宋_GB2312" w:hAnsi="宋体" w:cs="Times New Roman"/>
                <w:b/>
                <w:bCs/>
                <w:kern w:val="0"/>
              </w:rPr>
            </w:pPr>
            <w:r>
              <w:rPr>
                <w:rFonts w:ascii="仿宋_GB2312" w:eastAsia="仿宋_GB2312" w:hAnsi="宋体" w:cs="仿宋_GB2312" w:hint="eastAsia"/>
                <w:b/>
                <w:bCs/>
                <w:kern w:val="0"/>
              </w:rPr>
              <w:t>长期目标</w:t>
            </w:r>
            <w:r>
              <w:rPr>
                <w:rFonts w:ascii="仿宋_GB2312" w:eastAsia="仿宋_GB2312" w:hAnsi="宋体" w:cs="仿宋_GB2312"/>
                <w:b/>
                <w:bCs/>
                <w:kern w:val="0"/>
              </w:rPr>
              <w:t>2</w:t>
            </w:r>
            <w:r>
              <w:rPr>
                <w:rFonts w:ascii="仿宋_GB2312" w:eastAsia="仿宋_GB2312" w:hAnsi="宋体" w:cs="仿宋_GB2312" w:hint="eastAsia"/>
                <w:b/>
                <w:bCs/>
                <w:kern w:val="0"/>
              </w:rPr>
              <w:t>：</w:t>
            </w:r>
          </w:p>
        </w:tc>
        <w:tc>
          <w:tcPr>
            <w:tcW w:w="7520" w:type="dxa"/>
            <w:gridSpan w:val="7"/>
            <w:tcMar>
              <w:left w:w="57" w:type="dxa"/>
              <w:right w:w="57" w:type="dxa"/>
            </w:tcMar>
            <w:vAlign w:val="center"/>
          </w:tcPr>
          <w:p w14:paraId="15AAE66D" w14:textId="77777777" w:rsidR="009E5597" w:rsidRDefault="00877A50">
            <w:pPr>
              <w:widowControl/>
              <w:snapToGrid w:val="0"/>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E7D4DA7" w14:textId="77777777">
        <w:trPr>
          <w:trHeight w:val="482"/>
          <w:jc w:val="center"/>
        </w:trPr>
        <w:tc>
          <w:tcPr>
            <w:tcW w:w="1428" w:type="dxa"/>
            <w:tcMar>
              <w:left w:w="57" w:type="dxa"/>
              <w:right w:w="57" w:type="dxa"/>
            </w:tcMar>
            <w:vAlign w:val="center"/>
          </w:tcPr>
          <w:p w14:paraId="0DAC3D0B"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p>
        </w:tc>
        <w:tc>
          <w:tcPr>
            <w:tcW w:w="823" w:type="dxa"/>
            <w:tcMar>
              <w:left w:w="57" w:type="dxa"/>
              <w:right w:w="57" w:type="dxa"/>
            </w:tcMar>
            <w:vAlign w:val="center"/>
          </w:tcPr>
          <w:p w14:paraId="23AE7E94" w14:textId="77777777" w:rsidR="009E5597" w:rsidRDefault="009E5597">
            <w:pPr>
              <w:widowControl/>
              <w:snapToGrid w:val="0"/>
              <w:jc w:val="center"/>
              <w:rPr>
                <w:rFonts w:ascii="仿宋_GB2312" w:eastAsia="仿宋_GB2312" w:hAnsi="宋体" w:cs="Times New Roman"/>
                <w:kern w:val="0"/>
              </w:rPr>
            </w:pPr>
          </w:p>
        </w:tc>
        <w:tc>
          <w:tcPr>
            <w:tcW w:w="1407" w:type="dxa"/>
            <w:tcMar>
              <w:left w:w="57" w:type="dxa"/>
              <w:right w:w="57" w:type="dxa"/>
            </w:tcMar>
            <w:vAlign w:val="center"/>
          </w:tcPr>
          <w:p w14:paraId="783AB45A" w14:textId="77777777" w:rsidR="009E5597" w:rsidRDefault="009E5597">
            <w:pPr>
              <w:widowControl/>
              <w:snapToGrid w:val="0"/>
              <w:jc w:val="center"/>
              <w:rPr>
                <w:rFonts w:ascii="仿宋_GB2312" w:eastAsia="仿宋_GB2312" w:hAnsi="宋体" w:cs="Times New Roman"/>
                <w:kern w:val="0"/>
              </w:rPr>
            </w:pPr>
          </w:p>
        </w:tc>
        <w:tc>
          <w:tcPr>
            <w:tcW w:w="1187" w:type="dxa"/>
            <w:tcMar>
              <w:left w:w="57" w:type="dxa"/>
              <w:right w:w="57" w:type="dxa"/>
            </w:tcMar>
            <w:vAlign w:val="center"/>
          </w:tcPr>
          <w:p w14:paraId="7F25D08F" w14:textId="77777777" w:rsidR="009E5597" w:rsidRDefault="009E5597">
            <w:pPr>
              <w:widowControl/>
              <w:snapToGrid w:val="0"/>
              <w:jc w:val="center"/>
              <w:rPr>
                <w:rFonts w:ascii="仿宋_GB2312" w:eastAsia="仿宋_GB2312" w:hAnsi="宋体" w:cs="Times New Roman"/>
                <w:kern w:val="0"/>
              </w:rPr>
            </w:pPr>
          </w:p>
        </w:tc>
        <w:tc>
          <w:tcPr>
            <w:tcW w:w="2131" w:type="dxa"/>
            <w:gridSpan w:val="2"/>
            <w:tcMar>
              <w:left w:w="57" w:type="dxa"/>
              <w:right w:w="57" w:type="dxa"/>
            </w:tcMar>
            <w:vAlign w:val="center"/>
          </w:tcPr>
          <w:p w14:paraId="68BF057E" w14:textId="77777777" w:rsidR="009E5597" w:rsidRDefault="009E5597">
            <w:pPr>
              <w:widowControl/>
              <w:snapToGrid w:val="0"/>
              <w:jc w:val="center"/>
              <w:rPr>
                <w:rFonts w:ascii="仿宋_GB2312" w:eastAsia="仿宋_GB2312" w:hAnsi="宋体" w:cs="Times New Roman"/>
                <w:kern w:val="0"/>
              </w:rPr>
            </w:pPr>
          </w:p>
        </w:tc>
        <w:tc>
          <w:tcPr>
            <w:tcW w:w="1972" w:type="dxa"/>
            <w:gridSpan w:val="2"/>
            <w:tcMar>
              <w:left w:w="57" w:type="dxa"/>
              <w:right w:w="57" w:type="dxa"/>
            </w:tcMar>
            <w:vAlign w:val="center"/>
          </w:tcPr>
          <w:p w14:paraId="0342A33F" w14:textId="77777777" w:rsidR="009E5597" w:rsidRDefault="009E5597">
            <w:pPr>
              <w:widowControl/>
              <w:snapToGrid w:val="0"/>
              <w:jc w:val="center"/>
              <w:rPr>
                <w:rFonts w:ascii="仿宋_GB2312" w:eastAsia="仿宋_GB2312" w:hAnsi="宋体" w:cs="Times New Roman"/>
                <w:kern w:val="0"/>
              </w:rPr>
            </w:pPr>
          </w:p>
        </w:tc>
      </w:tr>
      <w:tr w:rsidR="009E5597" w14:paraId="7F8CCF9B" w14:textId="77777777">
        <w:trPr>
          <w:trHeight w:val="482"/>
          <w:jc w:val="center"/>
        </w:trPr>
        <w:tc>
          <w:tcPr>
            <w:tcW w:w="1428" w:type="dxa"/>
            <w:tcMar>
              <w:left w:w="57" w:type="dxa"/>
              <w:right w:w="57" w:type="dxa"/>
            </w:tcMar>
            <w:vAlign w:val="center"/>
          </w:tcPr>
          <w:p w14:paraId="1818C821" w14:textId="77777777" w:rsidR="009E5597" w:rsidRDefault="00877A50">
            <w:pPr>
              <w:widowControl/>
              <w:snapToGrid w:val="0"/>
              <w:jc w:val="center"/>
              <w:rPr>
                <w:rFonts w:ascii="仿宋_GB2312" w:eastAsia="仿宋_GB2312" w:hAnsi="宋体" w:cs="Times New Roman"/>
                <w:b/>
                <w:bCs/>
                <w:kern w:val="0"/>
              </w:rPr>
            </w:pPr>
            <w:r>
              <w:rPr>
                <w:rFonts w:ascii="仿宋_GB2312" w:eastAsia="仿宋_GB2312" w:hAnsi="宋体" w:cs="仿宋_GB2312" w:hint="eastAsia"/>
                <w:b/>
                <w:bCs/>
                <w:kern w:val="0"/>
              </w:rPr>
              <w:t>年度目标</w:t>
            </w:r>
            <w:r>
              <w:rPr>
                <w:rFonts w:ascii="仿宋_GB2312" w:eastAsia="仿宋_GB2312" w:hAnsi="宋体" w:cs="仿宋_GB2312"/>
                <w:b/>
                <w:bCs/>
                <w:kern w:val="0"/>
              </w:rPr>
              <w:t>1</w:t>
            </w:r>
            <w:r>
              <w:rPr>
                <w:rFonts w:ascii="仿宋_GB2312" w:eastAsia="仿宋_GB2312" w:hAnsi="宋体" w:cs="仿宋_GB2312" w:hint="eastAsia"/>
                <w:b/>
                <w:bCs/>
                <w:kern w:val="0"/>
              </w:rPr>
              <w:t>：</w:t>
            </w:r>
          </w:p>
        </w:tc>
        <w:tc>
          <w:tcPr>
            <w:tcW w:w="7520" w:type="dxa"/>
            <w:gridSpan w:val="7"/>
            <w:tcMar>
              <w:left w:w="57" w:type="dxa"/>
              <w:right w:w="57" w:type="dxa"/>
            </w:tcMar>
            <w:vAlign w:val="center"/>
          </w:tcPr>
          <w:p w14:paraId="09C256E9" w14:textId="77777777" w:rsidR="009E5597" w:rsidRDefault="00877A50">
            <w:pPr>
              <w:widowControl/>
              <w:snapToGrid w:val="0"/>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D9D33D6" w14:textId="77777777">
        <w:trPr>
          <w:trHeight w:val="482"/>
          <w:jc w:val="center"/>
        </w:trPr>
        <w:tc>
          <w:tcPr>
            <w:tcW w:w="1428" w:type="dxa"/>
            <w:vMerge w:val="restart"/>
            <w:tcMar>
              <w:left w:w="57" w:type="dxa"/>
              <w:right w:w="57" w:type="dxa"/>
            </w:tcMar>
            <w:vAlign w:val="center"/>
          </w:tcPr>
          <w:p w14:paraId="58055888"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年度绩效指标</w:t>
            </w:r>
          </w:p>
        </w:tc>
        <w:tc>
          <w:tcPr>
            <w:tcW w:w="823" w:type="dxa"/>
            <w:vMerge w:val="restart"/>
            <w:tcMar>
              <w:left w:w="57" w:type="dxa"/>
              <w:right w:w="57" w:type="dxa"/>
            </w:tcMar>
            <w:vAlign w:val="center"/>
          </w:tcPr>
          <w:p w14:paraId="6022308C"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一级</w:t>
            </w:r>
          </w:p>
          <w:p w14:paraId="1AAD4E38"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407" w:type="dxa"/>
            <w:vMerge w:val="restart"/>
            <w:tcMar>
              <w:left w:w="57" w:type="dxa"/>
              <w:right w:w="57" w:type="dxa"/>
            </w:tcMar>
            <w:vAlign w:val="center"/>
          </w:tcPr>
          <w:p w14:paraId="059E6847"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二级指标</w:t>
            </w:r>
          </w:p>
        </w:tc>
        <w:tc>
          <w:tcPr>
            <w:tcW w:w="1187" w:type="dxa"/>
            <w:vMerge w:val="restart"/>
            <w:tcMar>
              <w:left w:w="57" w:type="dxa"/>
              <w:right w:w="57" w:type="dxa"/>
            </w:tcMar>
            <w:vAlign w:val="center"/>
          </w:tcPr>
          <w:p w14:paraId="29132C88"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3085" w:type="dxa"/>
            <w:gridSpan w:val="3"/>
            <w:tcMar>
              <w:left w:w="57" w:type="dxa"/>
              <w:right w:w="57" w:type="dxa"/>
            </w:tcMar>
            <w:vAlign w:val="center"/>
          </w:tcPr>
          <w:p w14:paraId="5FA034D9"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指标值</w:t>
            </w:r>
          </w:p>
        </w:tc>
        <w:tc>
          <w:tcPr>
            <w:tcW w:w="1018" w:type="dxa"/>
            <w:vMerge w:val="restart"/>
            <w:tcMar>
              <w:left w:w="57" w:type="dxa"/>
              <w:right w:w="57" w:type="dxa"/>
            </w:tcMar>
            <w:vAlign w:val="center"/>
          </w:tcPr>
          <w:p w14:paraId="201841B3"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指标值确定依据</w:t>
            </w:r>
          </w:p>
        </w:tc>
      </w:tr>
      <w:tr w:rsidR="009E5597" w14:paraId="622DE362" w14:textId="77777777">
        <w:trPr>
          <w:trHeight w:val="482"/>
          <w:jc w:val="center"/>
        </w:trPr>
        <w:tc>
          <w:tcPr>
            <w:tcW w:w="1428" w:type="dxa"/>
            <w:vMerge/>
            <w:tcMar>
              <w:left w:w="57" w:type="dxa"/>
              <w:right w:w="57" w:type="dxa"/>
            </w:tcMar>
            <w:vAlign w:val="center"/>
          </w:tcPr>
          <w:p w14:paraId="72DA8157" w14:textId="77777777" w:rsidR="009E5597" w:rsidRDefault="009E5597">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14:paraId="43A0D653" w14:textId="77777777" w:rsidR="009E5597" w:rsidRDefault="009E5597">
            <w:pPr>
              <w:widowControl/>
              <w:snapToGrid w:val="0"/>
              <w:jc w:val="left"/>
              <w:rPr>
                <w:rFonts w:ascii="仿宋_GB2312" w:eastAsia="仿宋_GB2312" w:hAnsi="宋体" w:cs="Times New Roman"/>
                <w:kern w:val="0"/>
              </w:rPr>
            </w:pPr>
          </w:p>
        </w:tc>
        <w:tc>
          <w:tcPr>
            <w:tcW w:w="1407" w:type="dxa"/>
            <w:vMerge/>
            <w:tcMar>
              <w:left w:w="57" w:type="dxa"/>
              <w:right w:w="57" w:type="dxa"/>
            </w:tcMar>
            <w:vAlign w:val="center"/>
          </w:tcPr>
          <w:p w14:paraId="0C4B0167" w14:textId="77777777" w:rsidR="009E5597" w:rsidRDefault="009E5597">
            <w:pPr>
              <w:widowControl/>
              <w:snapToGrid w:val="0"/>
              <w:jc w:val="left"/>
              <w:rPr>
                <w:rFonts w:ascii="仿宋_GB2312" w:eastAsia="仿宋_GB2312" w:hAnsi="宋体" w:cs="Times New Roman"/>
                <w:kern w:val="0"/>
              </w:rPr>
            </w:pPr>
          </w:p>
        </w:tc>
        <w:tc>
          <w:tcPr>
            <w:tcW w:w="1187" w:type="dxa"/>
            <w:vMerge/>
            <w:tcMar>
              <w:left w:w="57" w:type="dxa"/>
              <w:right w:w="57" w:type="dxa"/>
            </w:tcMar>
            <w:vAlign w:val="center"/>
          </w:tcPr>
          <w:p w14:paraId="34817854" w14:textId="77777777" w:rsidR="009E5597" w:rsidRDefault="009E5597">
            <w:pPr>
              <w:widowControl/>
              <w:snapToGrid w:val="0"/>
              <w:jc w:val="left"/>
              <w:rPr>
                <w:rFonts w:ascii="仿宋_GB2312" w:eastAsia="仿宋_GB2312" w:hAnsi="宋体" w:cs="Times New Roman"/>
                <w:kern w:val="0"/>
              </w:rPr>
            </w:pPr>
          </w:p>
        </w:tc>
        <w:tc>
          <w:tcPr>
            <w:tcW w:w="2131" w:type="dxa"/>
            <w:gridSpan w:val="2"/>
            <w:tcMar>
              <w:left w:w="57" w:type="dxa"/>
              <w:right w:w="57" w:type="dxa"/>
            </w:tcMar>
            <w:vAlign w:val="center"/>
          </w:tcPr>
          <w:p w14:paraId="65F1F2EC"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近两年指标值</w:t>
            </w:r>
          </w:p>
        </w:tc>
        <w:tc>
          <w:tcPr>
            <w:tcW w:w="954" w:type="dxa"/>
            <w:vMerge w:val="restart"/>
            <w:tcMar>
              <w:left w:w="57" w:type="dxa"/>
              <w:right w:w="57" w:type="dxa"/>
            </w:tcMar>
            <w:vAlign w:val="center"/>
          </w:tcPr>
          <w:p w14:paraId="0E0141B9"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预期当年实现值</w:t>
            </w:r>
          </w:p>
        </w:tc>
        <w:tc>
          <w:tcPr>
            <w:tcW w:w="1018" w:type="dxa"/>
            <w:vMerge/>
            <w:tcMar>
              <w:left w:w="57" w:type="dxa"/>
              <w:right w:w="57" w:type="dxa"/>
            </w:tcMar>
            <w:vAlign w:val="center"/>
          </w:tcPr>
          <w:p w14:paraId="6142FE97" w14:textId="77777777" w:rsidR="009E5597" w:rsidRDefault="009E5597">
            <w:pPr>
              <w:widowControl/>
              <w:snapToGrid w:val="0"/>
              <w:jc w:val="left"/>
              <w:rPr>
                <w:rFonts w:ascii="仿宋_GB2312" w:eastAsia="仿宋_GB2312" w:hAnsi="宋体" w:cs="Times New Roman"/>
                <w:kern w:val="0"/>
              </w:rPr>
            </w:pPr>
          </w:p>
        </w:tc>
      </w:tr>
      <w:tr w:rsidR="009E5597" w14:paraId="128ECB94" w14:textId="77777777">
        <w:trPr>
          <w:trHeight w:val="482"/>
          <w:jc w:val="center"/>
        </w:trPr>
        <w:tc>
          <w:tcPr>
            <w:tcW w:w="1428" w:type="dxa"/>
            <w:vMerge/>
            <w:tcMar>
              <w:left w:w="57" w:type="dxa"/>
              <w:right w:w="57" w:type="dxa"/>
            </w:tcMar>
            <w:vAlign w:val="center"/>
          </w:tcPr>
          <w:p w14:paraId="15792276" w14:textId="77777777" w:rsidR="009E5597" w:rsidRDefault="009E5597">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14:paraId="632BC602" w14:textId="77777777" w:rsidR="009E5597" w:rsidRDefault="009E5597">
            <w:pPr>
              <w:widowControl/>
              <w:snapToGrid w:val="0"/>
              <w:jc w:val="left"/>
              <w:rPr>
                <w:rFonts w:ascii="仿宋_GB2312" w:eastAsia="仿宋_GB2312" w:hAnsi="宋体" w:cs="Times New Roman"/>
                <w:kern w:val="0"/>
              </w:rPr>
            </w:pPr>
          </w:p>
        </w:tc>
        <w:tc>
          <w:tcPr>
            <w:tcW w:w="1407" w:type="dxa"/>
            <w:vMerge/>
            <w:tcMar>
              <w:left w:w="57" w:type="dxa"/>
              <w:right w:w="57" w:type="dxa"/>
            </w:tcMar>
            <w:vAlign w:val="center"/>
          </w:tcPr>
          <w:p w14:paraId="21581CF6" w14:textId="77777777" w:rsidR="009E5597" w:rsidRDefault="009E5597">
            <w:pPr>
              <w:widowControl/>
              <w:snapToGrid w:val="0"/>
              <w:jc w:val="left"/>
              <w:rPr>
                <w:rFonts w:ascii="仿宋_GB2312" w:eastAsia="仿宋_GB2312" w:hAnsi="宋体" w:cs="Times New Roman"/>
                <w:kern w:val="0"/>
              </w:rPr>
            </w:pPr>
          </w:p>
        </w:tc>
        <w:tc>
          <w:tcPr>
            <w:tcW w:w="1187" w:type="dxa"/>
            <w:vMerge/>
            <w:tcMar>
              <w:left w:w="57" w:type="dxa"/>
              <w:right w:w="57" w:type="dxa"/>
            </w:tcMar>
            <w:vAlign w:val="center"/>
          </w:tcPr>
          <w:p w14:paraId="4C5BC1DD" w14:textId="77777777" w:rsidR="009E5597" w:rsidRDefault="009E5597">
            <w:pPr>
              <w:widowControl/>
              <w:snapToGrid w:val="0"/>
              <w:jc w:val="left"/>
              <w:rPr>
                <w:rFonts w:ascii="仿宋_GB2312" w:eastAsia="仿宋_GB2312" w:hAnsi="宋体" w:cs="Times New Roman"/>
                <w:kern w:val="0"/>
              </w:rPr>
            </w:pPr>
          </w:p>
        </w:tc>
        <w:tc>
          <w:tcPr>
            <w:tcW w:w="1172" w:type="dxa"/>
            <w:tcMar>
              <w:left w:w="57" w:type="dxa"/>
              <w:right w:w="57" w:type="dxa"/>
            </w:tcMar>
            <w:vAlign w:val="center"/>
          </w:tcPr>
          <w:p w14:paraId="77291379" w14:textId="77777777" w:rsidR="009E5597" w:rsidRDefault="00877A50">
            <w:pPr>
              <w:widowControl/>
              <w:snapToGrid w:val="0"/>
              <w:jc w:val="center"/>
              <w:rPr>
                <w:rFonts w:ascii="仿宋_GB2312" w:eastAsia="仿宋_GB2312" w:hAnsi="宋体" w:cs="Times New Roman"/>
                <w:kern w:val="0"/>
                <w:u w:val="single"/>
              </w:rPr>
            </w:pPr>
            <w:r>
              <w:rPr>
                <w:rFonts w:ascii="仿宋_GB2312" w:eastAsia="仿宋_GB2312" w:hAnsi="宋体" w:cs="仿宋_GB2312"/>
                <w:kern w:val="0"/>
                <w:u w:val="single"/>
              </w:rPr>
              <w:t xml:space="preserve">   </w:t>
            </w:r>
            <w:r>
              <w:rPr>
                <w:rFonts w:ascii="仿宋_GB2312" w:eastAsia="仿宋_GB2312" w:hAnsi="宋体" w:cs="仿宋_GB2312" w:hint="eastAsia"/>
                <w:kern w:val="0"/>
                <w:u w:val="single"/>
              </w:rPr>
              <w:t>前</w:t>
            </w:r>
            <w:r>
              <w:rPr>
                <w:rFonts w:ascii="仿宋_GB2312" w:eastAsia="仿宋_GB2312" w:hAnsi="宋体" w:cs="仿宋_GB2312"/>
                <w:kern w:val="0"/>
                <w:u w:val="single"/>
              </w:rPr>
              <w:t xml:space="preserve"> </w:t>
            </w:r>
            <w:r>
              <w:rPr>
                <w:rFonts w:ascii="仿宋_GB2312" w:eastAsia="仿宋_GB2312" w:hAnsi="宋体" w:cs="仿宋_GB2312" w:hint="eastAsia"/>
                <w:kern w:val="0"/>
              </w:rPr>
              <w:t>年</w:t>
            </w:r>
          </w:p>
        </w:tc>
        <w:tc>
          <w:tcPr>
            <w:tcW w:w="959" w:type="dxa"/>
            <w:tcMar>
              <w:left w:w="57" w:type="dxa"/>
              <w:right w:w="57" w:type="dxa"/>
            </w:tcMar>
            <w:vAlign w:val="center"/>
          </w:tcPr>
          <w:p w14:paraId="7DDD0123" w14:textId="77777777" w:rsidR="009E5597" w:rsidRDefault="00877A50">
            <w:pPr>
              <w:widowControl/>
              <w:snapToGrid w:val="0"/>
              <w:jc w:val="center"/>
              <w:rPr>
                <w:rFonts w:ascii="仿宋_GB2312" w:eastAsia="仿宋_GB2312" w:hAnsi="宋体" w:cs="Times New Roman"/>
                <w:kern w:val="0"/>
                <w:u w:val="single"/>
              </w:rPr>
            </w:pPr>
            <w:r>
              <w:rPr>
                <w:rFonts w:ascii="仿宋_GB2312" w:eastAsia="仿宋_GB2312" w:hAnsi="宋体" w:cs="仿宋_GB2312"/>
                <w:kern w:val="0"/>
                <w:u w:val="single"/>
              </w:rPr>
              <w:t xml:space="preserve">  </w:t>
            </w:r>
            <w:r>
              <w:rPr>
                <w:rFonts w:ascii="仿宋_GB2312" w:eastAsia="仿宋_GB2312" w:hAnsi="宋体" w:cs="仿宋_GB2312" w:hint="eastAsia"/>
                <w:kern w:val="0"/>
                <w:u w:val="single"/>
              </w:rPr>
              <w:t>上</w:t>
            </w:r>
            <w:r>
              <w:rPr>
                <w:rFonts w:ascii="仿宋_GB2312" w:eastAsia="仿宋_GB2312" w:hAnsi="宋体" w:cs="仿宋_GB2312"/>
                <w:kern w:val="0"/>
                <w:u w:val="single"/>
              </w:rPr>
              <w:t xml:space="preserve">  </w:t>
            </w:r>
            <w:r>
              <w:rPr>
                <w:rFonts w:ascii="仿宋_GB2312" w:eastAsia="仿宋_GB2312" w:hAnsi="宋体" w:cs="仿宋_GB2312" w:hint="eastAsia"/>
                <w:kern w:val="0"/>
              </w:rPr>
              <w:t>年</w:t>
            </w:r>
          </w:p>
        </w:tc>
        <w:tc>
          <w:tcPr>
            <w:tcW w:w="954" w:type="dxa"/>
            <w:vMerge/>
            <w:tcMar>
              <w:left w:w="57" w:type="dxa"/>
              <w:right w:w="57" w:type="dxa"/>
            </w:tcMar>
            <w:vAlign w:val="center"/>
          </w:tcPr>
          <w:p w14:paraId="2281A968" w14:textId="77777777" w:rsidR="009E5597" w:rsidRDefault="009E5597">
            <w:pPr>
              <w:widowControl/>
              <w:snapToGrid w:val="0"/>
              <w:jc w:val="left"/>
              <w:rPr>
                <w:rFonts w:ascii="仿宋_GB2312" w:eastAsia="仿宋_GB2312" w:hAnsi="宋体" w:cs="Times New Roman"/>
                <w:kern w:val="0"/>
              </w:rPr>
            </w:pPr>
          </w:p>
        </w:tc>
        <w:tc>
          <w:tcPr>
            <w:tcW w:w="1018" w:type="dxa"/>
            <w:vMerge/>
            <w:tcMar>
              <w:left w:w="57" w:type="dxa"/>
              <w:right w:w="57" w:type="dxa"/>
            </w:tcMar>
            <w:vAlign w:val="center"/>
          </w:tcPr>
          <w:p w14:paraId="634CC0D6" w14:textId="77777777" w:rsidR="009E5597" w:rsidRDefault="009E5597">
            <w:pPr>
              <w:widowControl/>
              <w:snapToGrid w:val="0"/>
              <w:jc w:val="left"/>
              <w:rPr>
                <w:rFonts w:ascii="仿宋_GB2312" w:eastAsia="仿宋_GB2312" w:hAnsi="宋体" w:cs="Times New Roman"/>
                <w:kern w:val="0"/>
              </w:rPr>
            </w:pPr>
          </w:p>
        </w:tc>
      </w:tr>
      <w:tr w:rsidR="009E5597" w14:paraId="32C466F1" w14:textId="77777777">
        <w:trPr>
          <w:trHeight w:val="482"/>
          <w:jc w:val="center"/>
        </w:trPr>
        <w:tc>
          <w:tcPr>
            <w:tcW w:w="1428" w:type="dxa"/>
            <w:vMerge/>
            <w:tcMar>
              <w:left w:w="57" w:type="dxa"/>
              <w:right w:w="57" w:type="dxa"/>
            </w:tcMar>
            <w:vAlign w:val="center"/>
          </w:tcPr>
          <w:p w14:paraId="0B24AD95" w14:textId="77777777" w:rsidR="009E5597" w:rsidRDefault="009E5597">
            <w:pPr>
              <w:widowControl/>
              <w:snapToGrid w:val="0"/>
              <w:jc w:val="left"/>
              <w:rPr>
                <w:rFonts w:ascii="仿宋_GB2312" w:eastAsia="仿宋_GB2312" w:hAnsi="宋体" w:cs="Times New Roman"/>
                <w:kern w:val="0"/>
              </w:rPr>
            </w:pPr>
          </w:p>
        </w:tc>
        <w:tc>
          <w:tcPr>
            <w:tcW w:w="823" w:type="dxa"/>
            <w:vMerge w:val="restart"/>
            <w:tcMar>
              <w:left w:w="57" w:type="dxa"/>
              <w:right w:w="57" w:type="dxa"/>
            </w:tcMar>
            <w:vAlign w:val="center"/>
          </w:tcPr>
          <w:p w14:paraId="1923E52E"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产出</w:t>
            </w:r>
          </w:p>
          <w:p w14:paraId="111BC418"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407" w:type="dxa"/>
            <w:tcMar>
              <w:left w:w="57" w:type="dxa"/>
              <w:right w:w="57" w:type="dxa"/>
            </w:tcMar>
            <w:vAlign w:val="center"/>
          </w:tcPr>
          <w:p w14:paraId="713E90E7" w14:textId="77777777" w:rsidR="009E5597" w:rsidRDefault="00877A50">
            <w:pPr>
              <w:widowControl/>
              <w:snapToGrid w:val="0"/>
              <w:jc w:val="center"/>
              <w:rPr>
                <w:rFonts w:ascii="仿宋_GB2312" w:eastAsia="仿宋_GB2312" w:hAnsi="宋体" w:cs="Times New Roman"/>
                <w:kern w:val="0"/>
                <w:u w:val="single"/>
              </w:rPr>
            </w:pPr>
            <w:r>
              <w:rPr>
                <w:rFonts w:ascii="仿宋_GB2312" w:eastAsia="仿宋_GB2312" w:hAnsi="宋体" w:cs="仿宋_GB2312"/>
                <w:kern w:val="0"/>
                <w:u w:val="single"/>
              </w:rPr>
              <w:t xml:space="preserve">     </w:t>
            </w:r>
            <w:r>
              <w:rPr>
                <w:rFonts w:ascii="仿宋_GB2312" w:eastAsia="仿宋_GB2312" w:hAnsi="宋体" w:cs="仿宋_GB2312" w:hint="eastAsia"/>
                <w:kern w:val="0"/>
              </w:rPr>
              <w:t>指标</w:t>
            </w:r>
          </w:p>
        </w:tc>
        <w:tc>
          <w:tcPr>
            <w:tcW w:w="1187" w:type="dxa"/>
            <w:tcMar>
              <w:left w:w="57" w:type="dxa"/>
              <w:right w:w="57" w:type="dxa"/>
            </w:tcMar>
            <w:vAlign w:val="center"/>
          </w:tcPr>
          <w:p w14:paraId="0849D300"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172" w:type="dxa"/>
            <w:tcMar>
              <w:left w:w="57" w:type="dxa"/>
              <w:right w:w="57" w:type="dxa"/>
            </w:tcMar>
            <w:vAlign w:val="center"/>
          </w:tcPr>
          <w:p w14:paraId="13305BD4"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9" w:type="dxa"/>
            <w:tcMar>
              <w:left w:w="57" w:type="dxa"/>
              <w:right w:w="57" w:type="dxa"/>
            </w:tcMar>
            <w:vAlign w:val="center"/>
          </w:tcPr>
          <w:p w14:paraId="413F89AA"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4" w:type="dxa"/>
            <w:tcMar>
              <w:left w:w="57" w:type="dxa"/>
              <w:right w:w="57" w:type="dxa"/>
            </w:tcMar>
            <w:vAlign w:val="center"/>
          </w:tcPr>
          <w:p w14:paraId="3D911AB2"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8" w:type="dxa"/>
            <w:tcMar>
              <w:left w:w="57" w:type="dxa"/>
              <w:right w:w="57" w:type="dxa"/>
            </w:tcMar>
            <w:vAlign w:val="center"/>
          </w:tcPr>
          <w:p w14:paraId="02B9F3A3"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873C0F1" w14:textId="77777777">
        <w:trPr>
          <w:trHeight w:val="482"/>
          <w:jc w:val="center"/>
        </w:trPr>
        <w:tc>
          <w:tcPr>
            <w:tcW w:w="1428" w:type="dxa"/>
            <w:vMerge/>
            <w:tcMar>
              <w:left w:w="57" w:type="dxa"/>
              <w:right w:w="57" w:type="dxa"/>
            </w:tcMar>
            <w:vAlign w:val="center"/>
          </w:tcPr>
          <w:p w14:paraId="33AE0445" w14:textId="77777777" w:rsidR="009E5597" w:rsidRDefault="009E5597">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14:paraId="35E697F2" w14:textId="77777777" w:rsidR="009E5597" w:rsidRDefault="009E5597">
            <w:pPr>
              <w:widowControl/>
              <w:snapToGrid w:val="0"/>
              <w:jc w:val="left"/>
              <w:rPr>
                <w:rFonts w:ascii="仿宋_GB2312" w:eastAsia="仿宋_GB2312" w:hAnsi="宋体" w:cs="Times New Roman"/>
                <w:kern w:val="0"/>
              </w:rPr>
            </w:pPr>
          </w:p>
        </w:tc>
        <w:tc>
          <w:tcPr>
            <w:tcW w:w="1407" w:type="dxa"/>
            <w:tcMar>
              <w:left w:w="57" w:type="dxa"/>
              <w:right w:w="57" w:type="dxa"/>
            </w:tcMar>
            <w:vAlign w:val="center"/>
          </w:tcPr>
          <w:p w14:paraId="6A5FE053" w14:textId="77777777" w:rsidR="009E5597" w:rsidRDefault="00877A50">
            <w:pPr>
              <w:widowControl/>
              <w:snapToGrid w:val="0"/>
              <w:jc w:val="center"/>
              <w:rPr>
                <w:rFonts w:ascii="仿宋_GB2312" w:eastAsia="仿宋_GB2312" w:hAnsi="宋体" w:cs="Times New Roman"/>
                <w:kern w:val="0"/>
                <w:u w:val="single"/>
              </w:rPr>
            </w:pPr>
            <w:r>
              <w:rPr>
                <w:rFonts w:ascii="仿宋_GB2312" w:eastAsia="仿宋_GB2312" w:hAnsi="宋体" w:cs="仿宋_GB2312"/>
                <w:kern w:val="0"/>
                <w:u w:val="single"/>
              </w:rPr>
              <w:t xml:space="preserve">     </w:t>
            </w:r>
            <w:r>
              <w:rPr>
                <w:rFonts w:ascii="仿宋_GB2312" w:eastAsia="仿宋_GB2312" w:hAnsi="宋体" w:cs="仿宋_GB2312" w:hint="eastAsia"/>
                <w:kern w:val="0"/>
              </w:rPr>
              <w:t>指标</w:t>
            </w:r>
          </w:p>
        </w:tc>
        <w:tc>
          <w:tcPr>
            <w:tcW w:w="1187" w:type="dxa"/>
            <w:tcMar>
              <w:left w:w="57" w:type="dxa"/>
              <w:right w:w="57" w:type="dxa"/>
            </w:tcMar>
            <w:vAlign w:val="center"/>
          </w:tcPr>
          <w:p w14:paraId="7B2DBFF1"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172" w:type="dxa"/>
            <w:tcMar>
              <w:left w:w="57" w:type="dxa"/>
              <w:right w:w="57" w:type="dxa"/>
            </w:tcMar>
            <w:vAlign w:val="center"/>
          </w:tcPr>
          <w:p w14:paraId="2529810E"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9" w:type="dxa"/>
            <w:tcMar>
              <w:left w:w="57" w:type="dxa"/>
              <w:right w:w="57" w:type="dxa"/>
            </w:tcMar>
            <w:vAlign w:val="center"/>
          </w:tcPr>
          <w:p w14:paraId="4448BD58"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4" w:type="dxa"/>
            <w:tcMar>
              <w:left w:w="57" w:type="dxa"/>
              <w:right w:w="57" w:type="dxa"/>
            </w:tcMar>
            <w:vAlign w:val="center"/>
          </w:tcPr>
          <w:p w14:paraId="3594A8D8"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8" w:type="dxa"/>
            <w:tcMar>
              <w:left w:w="57" w:type="dxa"/>
              <w:right w:w="57" w:type="dxa"/>
            </w:tcMar>
            <w:vAlign w:val="center"/>
          </w:tcPr>
          <w:p w14:paraId="231E3213"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10C1989" w14:textId="77777777">
        <w:trPr>
          <w:trHeight w:val="482"/>
          <w:jc w:val="center"/>
        </w:trPr>
        <w:tc>
          <w:tcPr>
            <w:tcW w:w="1428" w:type="dxa"/>
            <w:vMerge/>
            <w:tcMar>
              <w:left w:w="57" w:type="dxa"/>
              <w:right w:w="57" w:type="dxa"/>
            </w:tcMar>
            <w:vAlign w:val="center"/>
          </w:tcPr>
          <w:p w14:paraId="6BBDC6AC" w14:textId="77777777" w:rsidR="009E5597" w:rsidRDefault="009E5597">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14:paraId="6A7BAE9E" w14:textId="77777777" w:rsidR="009E5597" w:rsidRDefault="009E5597">
            <w:pPr>
              <w:widowControl/>
              <w:snapToGrid w:val="0"/>
              <w:jc w:val="left"/>
              <w:rPr>
                <w:rFonts w:ascii="仿宋_GB2312" w:eastAsia="仿宋_GB2312" w:hAnsi="宋体" w:cs="Times New Roman"/>
                <w:kern w:val="0"/>
              </w:rPr>
            </w:pPr>
          </w:p>
        </w:tc>
        <w:tc>
          <w:tcPr>
            <w:tcW w:w="1407" w:type="dxa"/>
            <w:tcMar>
              <w:left w:w="57" w:type="dxa"/>
              <w:right w:w="57" w:type="dxa"/>
            </w:tcMar>
            <w:vAlign w:val="center"/>
          </w:tcPr>
          <w:p w14:paraId="25E6C03D"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p>
        </w:tc>
        <w:tc>
          <w:tcPr>
            <w:tcW w:w="1187" w:type="dxa"/>
            <w:tcMar>
              <w:left w:w="57" w:type="dxa"/>
              <w:right w:w="57" w:type="dxa"/>
            </w:tcMar>
            <w:vAlign w:val="center"/>
          </w:tcPr>
          <w:p w14:paraId="206999A9"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172" w:type="dxa"/>
            <w:tcMar>
              <w:left w:w="57" w:type="dxa"/>
              <w:right w:w="57" w:type="dxa"/>
            </w:tcMar>
            <w:vAlign w:val="center"/>
          </w:tcPr>
          <w:p w14:paraId="0E38B666"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9" w:type="dxa"/>
            <w:tcMar>
              <w:left w:w="57" w:type="dxa"/>
              <w:right w:w="57" w:type="dxa"/>
            </w:tcMar>
            <w:vAlign w:val="center"/>
          </w:tcPr>
          <w:p w14:paraId="30BA1DE7"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4" w:type="dxa"/>
            <w:tcMar>
              <w:left w:w="57" w:type="dxa"/>
              <w:right w:w="57" w:type="dxa"/>
            </w:tcMar>
            <w:vAlign w:val="center"/>
          </w:tcPr>
          <w:p w14:paraId="6F19FF42"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8" w:type="dxa"/>
            <w:tcMar>
              <w:left w:w="57" w:type="dxa"/>
              <w:right w:w="57" w:type="dxa"/>
            </w:tcMar>
            <w:vAlign w:val="center"/>
          </w:tcPr>
          <w:p w14:paraId="536266BC"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E4C27DF" w14:textId="77777777">
        <w:trPr>
          <w:trHeight w:val="482"/>
          <w:jc w:val="center"/>
        </w:trPr>
        <w:tc>
          <w:tcPr>
            <w:tcW w:w="1428" w:type="dxa"/>
            <w:vMerge/>
            <w:tcMar>
              <w:left w:w="57" w:type="dxa"/>
              <w:right w:w="57" w:type="dxa"/>
            </w:tcMar>
            <w:vAlign w:val="center"/>
          </w:tcPr>
          <w:p w14:paraId="483C4B13" w14:textId="77777777" w:rsidR="009E5597" w:rsidRDefault="009E5597">
            <w:pPr>
              <w:widowControl/>
              <w:snapToGrid w:val="0"/>
              <w:jc w:val="left"/>
              <w:rPr>
                <w:rFonts w:ascii="仿宋_GB2312" w:eastAsia="仿宋_GB2312" w:hAnsi="宋体" w:cs="Times New Roman"/>
                <w:kern w:val="0"/>
              </w:rPr>
            </w:pPr>
          </w:p>
        </w:tc>
        <w:tc>
          <w:tcPr>
            <w:tcW w:w="823" w:type="dxa"/>
            <w:vMerge w:val="restart"/>
            <w:tcMar>
              <w:left w:w="57" w:type="dxa"/>
              <w:right w:w="57" w:type="dxa"/>
            </w:tcMar>
            <w:vAlign w:val="center"/>
          </w:tcPr>
          <w:p w14:paraId="4C18FB7C"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效益</w:t>
            </w:r>
          </w:p>
          <w:p w14:paraId="75749258"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407" w:type="dxa"/>
            <w:tcMar>
              <w:left w:w="57" w:type="dxa"/>
              <w:right w:w="57" w:type="dxa"/>
            </w:tcMar>
            <w:vAlign w:val="center"/>
          </w:tcPr>
          <w:p w14:paraId="141F330E" w14:textId="77777777" w:rsidR="009E5597" w:rsidRDefault="00877A50">
            <w:pPr>
              <w:widowControl/>
              <w:snapToGrid w:val="0"/>
              <w:jc w:val="center"/>
              <w:rPr>
                <w:rFonts w:ascii="仿宋_GB2312" w:eastAsia="仿宋_GB2312" w:hAnsi="宋体" w:cs="Times New Roman"/>
                <w:kern w:val="0"/>
                <w:u w:val="single"/>
              </w:rPr>
            </w:pPr>
            <w:r>
              <w:rPr>
                <w:rFonts w:ascii="仿宋_GB2312" w:eastAsia="仿宋_GB2312" w:hAnsi="宋体" w:cs="仿宋_GB2312"/>
                <w:kern w:val="0"/>
                <w:u w:val="single"/>
              </w:rPr>
              <w:t xml:space="preserve">     </w:t>
            </w:r>
            <w:r>
              <w:rPr>
                <w:rFonts w:ascii="仿宋_GB2312" w:eastAsia="仿宋_GB2312" w:hAnsi="宋体" w:cs="仿宋_GB2312" w:hint="eastAsia"/>
                <w:kern w:val="0"/>
              </w:rPr>
              <w:t>指标</w:t>
            </w:r>
          </w:p>
        </w:tc>
        <w:tc>
          <w:tcPr>
            <w:tcW w:w="1187" w:type="dxa"/>
            <w:tcMar>
              <w:left w:w="57" w:type="dxa"/>
              <w:right w:w="57" w:type="dxa"/>
            </w:tcMar>
            <w:vAlign w:val="center"/>
          </w:tcPr>
          <w:p w14:paraId="0BF667F2"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172" w:type="dxa"/>
            <w:tcMar>
              <w:left w:w="57" w:type="dxa"/>
              <w:right w:w="57" w:type="dxa"/>
            </w:tcMar>
            <w:vAlign w:val="center"/>
          </w:tcPr>
          <w:p w14:paraId="06FE69D0"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9" w:type="dxa"/>
            <w:tcMar>
              <w:left w:w="57" w:type="dxa"/>
              <w:right w:w="57" w:type="dxa"/>
            </w:tcMar>
            <w:vAlign w:val="center"/>
          </w:tcPr>
          <w:p w14:paraId="692DFB32"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4" w:type="dxa"/>
            <w:tcMar>
              <w:left w:w="57" w:type="dxa"/>
              <w:right w:w="57" w:type="dxa"/>
            </w:tcMar>
            <w:vAlign w:val="center"/>
          </w:tcPr>
          <w:p w14:paraId="240A9491"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8" w:type="dxa"/>
            <w:tcMar>
              <w:left w:w="57" w:type="dxa"/>
              <w:right w:w="57" w:type="dxa"/>
            </w:tcMar>
            <w:vAlign w:val="center"/>
          </w:tcPr>
          <w:p w14:paraId="44F24BA1"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A555AD5" w14:textId="77777777">
        <w:trPr>
          <w:trHeight w:val="482"/>
          <w:jc w:val="center"/>
        </w:trPr>
        <w:tc>
          <w:tcPr>
            <w:tcW w:w="1428" w:type="dxa"/>
            <w:vMerge/>
            <w:tcMar>
              <w:left w:w="57" w:type="dxa"/>
              <w:right w:w="57" w:type="dxa"/>
            </w:tcMar>
            <w:vAlign w:val="center"/>
          </w:tcPr>
          <w:p w14:paraId="6AA25B51" w14:textId="77777777" w:rsidR="009E5597" w:rsidRDefault="009E5597">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14:paraId="7196334D" w14:textId="77777777" w:rsidR="009E5597" w:rsidRDefault="009E5597">
            <w:pPr>
              <w:widowControl/>
              <w:snapToGrid w:val="0"/>
              <w:jc w:val="left"/>
              <w:rPr>
                <w:rFonts w:ascii="仿宋_GB2312" w:eastAsia="仿宋_GB2312" w:hAnsi="宋体" w:cs="Times New Roman"/>
                <w:kern w:val="0"/>
              </w:rPr>
            </w:pPr>
          </w:p>
        </w:tc>
        <w:tc>
          <w:tcPr>
            <w:tcW w:w="1407" w:type="dxa"/>
            <w:tcMar>
              <w:left w:w="57" w:type="dxa"/>
              <w:right w:w="57" w:type="dxa"/>
            </w:tcMar>
            <w:vAlign w:val="center"/>
          </w:tcPr>
          <w:p w14:paraId="2A3AFAFF" w14:textId="77777777" w:rsidR="009E5597" w:rsidRDefault="00877A50">
            <w:pPr>
              <w:widowControl/>
              <w:snapToGrid w:val="0"/>
              <w:jc w:val="center"/>
              <w:rPr>
                <w:rFonts w:ascii="仿宋_GB2312" w:eastAsia="仿宋_GB2312" w:hAnsi="宋体" w:cs="Times New Roman"/>
                <w:kern w:val="0"/>
                <w:u w:val="single"/>
              </w:rPr>
            </w:pPr>
            <w:r>
              <w:rPr>
                <w:rFonts w:ascii="仿宋_GB2312" w:eastAsia="仿宋_GB2312" w:hAnsi="宋体" w:cs="仿宋_GB2312"/>
                <w:kern w:val="0"/>
                <w:u w:val="single"/>
              </w:rPr>
              <w:t xml:space="preserve">     </w:t>
            </w:r>
            <w:r>
              <w:rPr>
                <w:rFonts w:ascii="仿宋_GB2312" w:eastAsia="仿宋_GB2312" w:hAnsi="宋体" w:cs="仿宋_GB2312" w:hint="eastAsia"/>
                <w:kern w:val="0"/>
              </w:rPr>
              <w:t>指标</w:t>
            </w:r>
          </w:p>
        </w:tc>
        <w:tc>
          <w:tcPr>
            <w:tcW w:w="1187" w:type="dxa"/>
            <w:tcMar>
              <w:left w:w="57" w:type="dxa"/>
              <w:right w:w="57" w:type="dxa"/>
            </w:tcMar>
            <w:vAlign w:val="center"/>
          </w:tcPr>
          <w:p w14:paraId="33BBE360"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172" w:type="dxa"/>
            <w:tcMar>
              <w:left w:w="57" w:type="dxa"/>
              <w:right w:w="57" w:type="dxa"/>
            </w:tcMar>
            <w:vAlign w:val="center"/>
          </w:tcPr>
          <w:p w14:paraId="4A0EB271"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9" w:type="dxa"/>
            <w:tcMar>
              <w:left w:w="57" w:type="dxa"/>
              <w:right w:w="57" w:type="dxa"/>
            </w:tcMar>
            <w:vAlign w:val="center"/>
          </w:tcPr>
          <w:p w14:paraId="30E0675A"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4" w:type="dxa"/>
            <w:tcMar>
              <w:left w:w="57" w:type="dxa"/>
              <w:right w:w="57" w:type="dxa"/>
            </w:tcMar>
            <w:vAlign w:val="center"/>
          </w:tcPr>
          <w:p w14:paraId="2BE9BA6B"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8" w:type="dxa"/>
            <w:tcMar>
              <w:left w:w="57" w:type="dxa"/>
              <w:right w:w="57" w:type="dxa"/>
            </w:tcMar>
            <w:vAlign w:val="center"/>
          </w:tcPr>
          <w:p w14:paraId="40A162BA"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824341B" w14:textId="77777777">
        <w:trPr>
          <w:trHeight w:val="482"/>
          <w:jc w:val="center"/>
        </w:trPr>
        <w:tc>
          <w:tcPr>
            <w:tcW w:w="1428" w:type="dxa"/>
            <w:vMerge/>
            <w:tcMar>
              <w:left w:w="57" w:type="dxa"/>
              <w:right w:w="57" w:type="dxa"/>
            </w:tcMar>
            <w:vAlign w:val="center"/>
          </w:tcPr>
          <w:p w14:paraId="078A4804" w14:textId="77777777" w:rsidR="009E5597" w:rsidRDefault="009E5597">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14:paraId="5EF9827D" w14:textId="77777777" w:rsidR="009E5597" w:rsidRDefault="009E5597">
            <w:pPr>
              <w:widowControl/>
              <w:snapToGrid w:val="0"/>
              <w:jc w:val="left"/>
              <w:rPr>
                <w:rFonts w:ascii="仿宋_GB2312" w:eastAsia="仿宋_GB2312" w:hAnsi="宋体" w:cs="Times New Roman"/>
                <w:kern w:val="0"/>
              </w:rPr>
            </w:pPr>
          </w:p>
        </w:tc>
        <w:tc>
          <w:tcPr>
            <w:tcW w:w="1407" w:type="dxa"/>
            <w:tcMar>
              <w:left w:w="57" w:type="dxa"/>
              <w:right w:w="57" w:type="dxa"/>
            </w:tcMar>
            <w:vAlign w:val="center"/>
          </w:tcPr>
          <w:p w14:paraId="250FE8BA"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p>
        </w:tc>
        <w:tc>
          <w:tcPr>
            <w:tcW w:w="1187" w:type="dxa"/>
            <w:tcMar>
              <w:left w:w="57" w:type="dxa"/>
              <w:right w:w="57" w:type="dxa"/>
            </w:tcMar>
            <w:vAlign w:val="center"/>
          </w:tcPr>
          <w:p w14:paraId="6E5FEFF3"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172" w:type="dxa"/>
            <w:tcMar>
              <w:left w:w="57" w:type="dxa"/>
              <w:right w:w="57" w:type="dxa"/>
            </w:tcMar>
            <w:vAlign w:val="center"/>
          </w:tcPr>
          <w:p w14:paraId="718528F2"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9" w:type="dxa"/>
            <w:tcMar>
              <w:left w:w="57" w:type="dxa"/>
              <w:right w:w="57" w:type="dxa"/>
            </w:tcMar>
            <w:vAlign w:val="center"/>
          </w:tcPr>
          <w:p w14:paraId="1C80CCDE"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54" w:type="dxa"/>
            <w:tcMar>
              <w:left w:w="57" w:type="dxa"/>
              <w:right w:w="57" w:type="dxa"/>
            </w:tcMar>
            <w:vAlign w:val="center"/>
          </w:tcPr>
          <w:p w14:paraId="14402B5B"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8" w:type="dxa"/>
            <w:tcMar>
              <w:left w:w="57" w:type="dxa"/>
              <w:right w:w="57" w:type="dxa"/>
            </w:tcMar>
            <w:vAlign w:val="center"/>
          </w:tcPr>
          <w:p w14:paraId="7CCBF934"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7E4FA20" w14:textId="77777777">
        <w:trPr>
          <w:trHeight w:val="414"/>
          <w:jc w:val="center"/>
        </w:trPr>
        <w:tc>
          <w:tcPr>
            <w:tcW w:w="1428" w:type="dxa"/>
            <w:vMerge/>
            <w:tcMar>
              <w:left w:w="57" w:type="dxa"/>
              <w:right w:w="57" w:type="dxa"/>
            </w:tcMar>
            <w:vAlign w:val="center"/>
          </w:tcPr>
          <w:p w14:paraId="5FEFBF28" w14:textId="77777777" w:rsidR="009E5597" w:rsidRDefault="009E5597">
            <w:pPr>
              <w:widowControl/>
              <w:snapToGrid w:val="0"/>
              <w:jc w:val="left"/>
              <w:rPr>
                <w:rFonts w:ascii="仿宋_GB2312" w:eastAsia="仿宋_GB2312" w:hAnsi="宋体" w:cs="Times New Roman"/>
                <w:kern w:val="0"/>
              </w:rPr>
            </w:pPr>
          </w:p>
        </w:tc>
        <w:tc>
          <w:tcPr>
            <w:tcW w:w="823" w:type="dxa"/>
            <w:vMerge w:val="restart"/>
            <w:tcMar>
              <w:left w:w="57" w:type="dxa"/>
              <w:right w:w="57" w:type="dxa"/>
            </w:tcMar>
            <w:vAlign w:val="center"/>
          </w:tcPr>
          <w:p w14:paraId="0B854916"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满意度指标</w:t>
            </w:r>
          </w:p>
        </w:tc>
        <w:tc>
          <w:tcPr>
            <w:tcW w:w="1407" w:type="dxa"/>
            <w:tcMar>
              <w:left w:w="57" w:type="dxa"/>
              <w:right w:w="57" w:type="dxa"/>
            </w:tcMar>
            <w:vAlign w:val="center"/>
          </w:tcPr>
          <w:p w14:paraId="13518585" w14:textId="77777777" w:rsidR="009E5597" w:rsidRDefault="00877A50">
            <w:pPr>
              <w:widowControl/>
              <w:snapToGrid w:val="0"/>
              <w:jc w:val="center"/>
              <w:rPr>
                <w:rFonts w:ascii="仿宋_GB2312" w:eastAsia="仿宋_GB2312" w:hAnsi="宋体" w:cs="仿宋_GB2312"/>
                <w:kern w:val="0"/>
              </w:rPr>
            </w:pPr>
            <w:r>
              <w:rPr>
                <w:rFonts w:ascii="仿宋_GB2312" w:eastAsia="仿宋_GB2312" w:hAnsi="宋体" w:cs="仿宋_GB2312"/>
                <w:kern w:val="0"/>
                <w:u w:val="single"/>
              </w:rPr>
              <w:t xml:space="preserve">     </w:t>
            </w:r>
            <w:r>
              <w:rPr>
                <w:rFonts w:ascii="仿宋_GB2312" w:eastAsia="仿宋_GB2312" w:hAnsi="宋体" w:cs="仿宋_GB2312" w:hint="eastAsia"/>
                <w:kern w:val="0"/>
              </w:rPr>
              <w:t>指标</w:t>
            </w:r>
          </w:p>
        </w:tc>
        <w:tc>
          <w:tcPr>
            <w:tcW w:w="1187" w:type="dxa"/>
            <w:tcMar>
              <w:left w:w="57" w:type="dxa"/>
              <w:right w:w="57" w:type="dxa"/>
            </w:tcMar>
            <w:vAlign w:val="center"/>
          </w:tcPr>
          <w:p w14:paraId="397BFF75" w14:textId="77777777" w:rsidR="009E5597" w:rsidRDefault="009E5597">
            <w:pPr>
              <w:widowControl/>
              <w:snapToGrid w:val="0"/>
              <w:jc w:val="center"/>
              <w:rPr>
                <w:rFonts w:ascii="仿宋_GB2312" w:eastAsia="仿宋_GB2312" w:hAnsi="宋体" w:cs="仿宋_GB2312"/>
                <w:kern w:val="0"/>
              </w:rPr>
            </w:pPr>
          </w:p>
        </w:tc>
        <w:tc>
          <w:tcPr>
            <w:tcW w:w="1172" w:type="dxa"/>
            <w:tcMar>
              <w:left w:w="57" w:type="dxa"/>
              <w:right w:w="57" w:type="dxa"/>
            </w:tcMar>
            <w:vAlign w:val="center"/>
          </w:tcPr>
          <w:p w14:paraId="6503F18F" w14:textId="77777777" w:rsidR="009E5597" w:rsidRDefault="009E5597">
            <w:pPr>
              <w:widowControl/>
              <w:snapToGrid w:val="0"/>
              <w:jc w:val="center"/>
              <w:rPr>
                <w:rFonts w:ascii="仿宋_GB2312" w:eastAsia="仿宋_GB2312" w:hAnsi="宋体" w:cs="仿宋_GB2312"/>
                <w:kern w:val="0"/>
              </w:rPr>
            </w:pPr>
          </w:p>
        </w:tc>
        <w:tc>
          <w:tcPr>
            <w:tcW w:w="959" w:type="dxa"/>
            <w:tcMar>
              <w:left w:w="57" w:type="dxa"/>
              <w:right w:w="57" w:type="dxa"/>
            </w:tcMar>
            <w:vAlign w:val="center"/>
          </w:tcPr>
          <w:p w14:paraId="6356F4C8" w14:textId="77777777" w:rsidR="009E5597" w:rsidRDefault="009E5597">
            <w:pPr>
              <w:widowControl/>
              <w:snapToGrid w:val="0"/>
              <w:jc w:val="center"/>
              <w:rPr>
                <w:rFonts w:ascii="仿宋_GB2312" w:eastAsia="仿宋_GB2312" w:hAnsi="宋体" w:cs="仿宋_GB2312"/>
                <w:kern w:val="0"/>
              </w:rPr>
            </w:pPr>
          </w:p>
        </w:tc>
        <w:tc>
          <w:tcPr>
            <w:tcW w:w="954" w:type="dxa"/>
            <w:tcMar>
              <w:left w:w="57" w:type="dxa"/>
              <w:right w:w="57" w:type="dxa"/>
            </w:tcMar>
            <w:vAlign w:val="center"/>
          </w:tcPr>
          <w:p w14:paraId="19F983D6" w14:textId="77777777" w:rsidR="009E5597" w:rsidRDefault="009E5597">
            <w:pPr>
              <w:widowControl/>
              <w:snapToGrid w:val="0"/>
              <w:jc w:val="center"/>
              <w:rPr>
                <w:rFonts w:ascii="仿宋_GB2312" w:eastAsia="仿宋_GB2312" w:hAnsi="宋体" w:cs="仿宋_GB2312"/>
                <w:kern w:val="0"/>
              </w:rPr>
            </w:pPr>
          </w:p>
        </w:tc>
        <w:tc>
          <w:tcPr>
            <w:tcW w:w="1018" w:type="dxa"/>
            <w:tcMar>
              <w:left w:w="57" w:type="dxa"/>
              <w:right w:w="57" w:type="dxa"/>
            </w:tcMar>
            <w:vAlign w:val="center"/>
          </w:tcPr>
          <w:p w14:paraId="144360CB" w14:textId="77777777" w:rsidR="009E5597" w:rsidRDefault="009E5597">
            <w:pPr>
              <w:widowControl/>
              <w:snapToGrid w:val="0"/>
              <w:jc w:val="center"/>
              <w:rPr>
                <w:rFonts w:ascii="仿宋_GB2312" w:eastAsia="仿宋_GB2312" w:hAnsi="宋体" w:cs="仿宋_GB2312"/>
                <w:kern w:val="0"/>
              </w:rPr>
            </w:pPr>
          </w:p>
        </w:tc>
      </w:tr>
      <w:tr w:rsidR="009E5597" w14:paraId="5368D506" w14:textId="77777777">
        <w:trPr>
          <w:trHeight w:val="395"/>
          <w:jc w:val="center"/>
        </w:trPr>
        <w:tc>
          <w:tcPr>
            <w:tcW w:w="1428" w:type="dxa"/>
            <w:vMerge/>
            <w:tcMar>
              <w:left w:w="57" w:type="dxa"/>
              <w:right w:w="57" w:type="dxa"/>
            </w:tcMar>
            <w:vAlign w:val="center"/>
          </w:tcPr>
          <w:p w14:paraId="265C882D" w14:textId="77777777" w:rsidR="009E5597" w:rsidRDefault="009E5597">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14:paraId="46E0E536" w14:textId="77777777" w:rsidR="009E5597" w:rsidRDefault="009E5597">
            <w:pPr>
              <w:widowControl/>
              <w:snapToGrid w:val="0"/>
              <w:jc w:val="left"/>
              <w:rPr>
                <w:rFonts w:ascii="仿宋_GB2312" w:eastAsia="仿宋_GB2312" w:hAnsi="宋体" w:cs="Times New Roman"/>
                <w:kern w:val="0"/>
              </w:rPr>
            </w:pPr>
          </w:p>
        </w:tc>
        <w:tc>
          <w:tcPr>
            <w:tcW w:w="1407" w:type="dxa"/>
            <w:tcMar>
              <w:left w:w="57" w:type="dxa"/>
              <w:right w:w="57" w:type="dxa"/>
            </w:tcMar>
            <w:vAlign w:val="center"/>
          </w:tcPr>
          <w:p w14:paraId="3CC631AB" w14:textId="77777777" w:rsidR="009E5597" w:rsidRDefault="00877A50">
            <w:pPr>
              <w:widowControl/>
              <w:snapToGrid w:val="0"/>
              <w:jc w:val="center"/>
              <w:rPr>
                <w:rFonts w:ascii="仿宋_GB2312" w:eastAsia="仿宋_GB2312" w:hAnsi="宋体" w:cs="仿宋_GB2312"/>
                <w:kern w:val="0"/>
              </w:rPr>
            </w:pPr>
            <w:r>
              <w:rPr>
                <w:rFonts w:ascii="仿宋_GB2312" w:eastAsia="仿宋_GB2312" w:hAnsi="宋体" w:cs="仿宋_GB2312"/>
                <w:kern w:val="0"/>
                <w:u w:val="single"/>
              </w:rPr>
              <w:t xml:space="preserve">     </w:t>
            </w:r>
            <w:r>
              <w:rPr>
                <w:rFonts w:ascii="仿宋_GB2312" w:eastAsia="仿宋_GB2312" w:hAnsi="宋体" w:cs="仿宋_GB2312" w:hint="eastAsia"/>
                <w:kern w:val="0"/>
              </w:rPr>
              <w:t>指标</w:t>
            </w:r>
          </w:p>
        </w:tc>
        <w:tc>
          <w:tcPr>
            <w:tcW w:w="1187" w:type="dxa"/>
            <w:tcMar>
              <w:left w:w="57" w:type="dxa"/>
              <w:right w:w="57" w:type="dxa"/>
            </w:tcMar>
            <w:vAlign w:val="center"/>
          </w:tcPr>
          <w:p w14:paraId="1A6C39ED" w14:textId="77777777" w:rsidR="009E5597" w:rsidRDefault="009E5597">
            <w:pPr>
              <w:widowControl/>
              <w:snapToGrid w:val="0"/>
              <w:jc w:val="center"/>
              <w:rPr>
                <w:rFonts w:ascii="仿宋_GB2312" w:eastAsia="仿宋_GB2312" w:hAnsi="宋体" w:cs="仿宋_GB2312"/>
                <w:kern w:val="0"/>
              </w:rPr>
            </w:pPr>
          </w:p>
        </w:tc>
        <w:tc>
          <w:tcPr>
            <w:tcW w:w="1172" w:type="dxa"/>
            <w:tcMar>
              <w:left w:w="57" w:type="dxa"/>
              <w:right w:w="57" w:type="dxa"/>
            </w:tcMar>
            <w:vAlign w:val="center"/>
          </w:tcPr>
          <w:p w14:paraId="44F6F38B" w14:textId="77777777" w:rsidR="009E5597" w:rsidRDefault="009E5597">
            <w:pPr>
              <w:widowControl/>
              <w:snapToGrid w:val="0"/>
              <w:jc w:val="center"/>
              <w:rPr>
                <w:rFonts w:ascii="仿宋_GB2312" w:eastAsia="仿宋_GB2312" w:hAnsi="宋体" w:cs="仿宋_GB2312"/>
                <w:kern w:val="0"/>
              </w:rPr>
            </w:pPr>
          </w:p>
        </w:tc>
        <w:tc>
          <w:tcPr>
            <w:tcW w:w="959" w:type="dxa"/>
            <w:tcMar>
              <w:left w:w="57" w:type="dxa"/>
              <w:right w:w="57" w:type="dxa"/>
            </w:tcMar>
            <w:vAlign w:val="center"/>
          </w:tcPr>
          <w:p w14:paraId="50E9E90C" w14:textId="77777777" w:rsidR="009E5597" w:rsidRDefault="009E5597">
            <w:pPr>
              <w:widowControl/>
              <w:snapToGrid w:val="0"/>
              <w:jc w:val="center"/>
              <w:rPr>
                <w:rFonts w:ascii="仿宋_GB2312" w:eastAsia="仿宋_GB2312" w:hAnsi="宋体" w:cs="仿宋_GB2312"/>
                <w:kern w:val="0"/>
              </w:rPr>
            </w:pPr>
          </w:p>
        </w:tc>
        <w:tc>
          <w:tcPr>
            <w:tcW w:w="954" w:type="dxa"/>
            <w:tcMar>
              <w:left w:w="57" w:type="dxa"/>
              <w:right w:w="57" w:type="dxa"/>
            </w:tcMar>
            <w:vAlign w:val="center"/>
          </w:tcPr>
          <w:p w14:paraId="389E4B20" w14:textId="77777777" w:rsidR="009E5597" w:rsidRDefault="009E5597">
            <w:pPr>
              <w:widowControl/>
              <w:snapToGrid w:val="0"/>
              <w:jc w:val="center"/>
              <w:rPr>
                <w:rFonts w:ascii="仿宋_GB2312" w:eastAsia="仿宋_GB2312" w:hAnsi="宋体" w:cs="仿宋_GB2312"/>
                <w:kern w:val="0"/>
              </w:rPr>
            </w:pPr>
          </w:p>
        </w:tc>
        <w:tc>
          <w:tcPr>
            <w:tcW w:w="1018" w:type="dxa"/>
            <w:tcMar>
              <w:left w:w="57" w:type="dxa"/>
              <w:right w:w="57" w:type="dxa"/>
            </w:tcMar>
            <w:vAlign w:val="center"/>
          </w:tcPr>
          <w:p w14:paraId="2BB4D554" w14:textId="77777777" w:rsidR="009E5597" w:rsidRDefault="009E5597">
            <w:pPr>
              <w:widowControl/>
              <w:snapToGrid w:val="0"/>
              <w:jc w:val="center"/>
              <w:rPr>
                <w:rFonts w:ascii="仿宋_GB2312" w:eastAsia="仿宋_GB2312" w:hAnsi="宋体" w:cs="仿宋_GB2312"/>
                <w:kern w:val="0"/>
              </w:rPr>
            </w:pPr>
          </w:p>
        </w:tc>
      </w:tr>
      <w:tr w:rsidR="009E5597" w14:paraId="3DFF39B7" w14:textId="77777777">
        <w:trPr>
          <w:trHeight w:val="417"/>
          <w:jc w:val="center"/>
        </w:trPr>
        <w:tc>
          <w:tcPr>
            <w:tcW w:w="1428" w:type="dxa"/>
            <w:vMerge/>
            <w:tcMar>
              <w:left w:w="57" w:type="dxa"/>
              <w:right w:w="57" w:type="dxa"/>
            </w:tcMar>
            <w:vAlign w:val="center"/>
          </w:tcPr>
          <w:p w14:paraId="77C13B64" w14:textId="77777777" w:rsidR="009E5597" w:rsidRDefault="009E5597">
            <w:pPr>
              <w:widowControl/>
              <w:snapToGrid w:val="0"/>
              <w:jc w:val="left"/>
              <w:rPr>
                <w:rFonts w:ascii="仿宋_GB2312" w:eastAsia="仿宋_GB2312" w:hAnsi="宋体" w:cs="Times New Roman"/>
                <w:kern w:val="0"/>
              </w:rPr>
            </w:pPr>
          </w:p>
        </w:tc>
        <w:tc>
          <w:tcPr>
            <w:tcW w:w="823" w:type="dxa"/>
            <w:vMerge/>
            <w:tcMar>
              <w:left w:w="57" w:type="dxa"/>
              <w:right w:w="57" w:type="dxa"/>
            </w:tcMar>
            <w:vAlign w:val="center"/>
          </w:tcPr>
          <w:p w14:paraId="4B1060F7" w14:textId="77777777" w:rsidR="009E5597" w:rsidRDefault="009E5597">
            <w:pPr>
              <w:widowControl/>
              <w:snapToGrid w:val="0"/>
              <w:jc w:val="left"/>
              <w:rPr>
                <w:rFonts w:ascii="仿宋_GB2312" w:eastAsia="仿宋_GB2312" w:hAnsi="宋体" w:cs="Times New Roman"/>
                <w:kern w:val="0"/>
              </w:rPr>
            </w:pPr>
          </w:p>
        </w:tc>
        <w:tc>
          <w:tcPr>
            <w:tcW w:w="1407" w:type="dxa"/>
            <w:tcMar>
              <w:left w:w="57" w:type="dxa"/>
              <w:right w:w="57" w:type="dxa"/>
            </w:tcMar>
            <w:vAlign w:val="center"/>
          </w:tcPr>
          <w:p w14:paraId="4E64C476" w14:textId="77777777" w:rsidR="009E5597" w:rsidRDefault="00877A50">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w:t>
            </w:r>
          </w:p>
        </w:tc>
        <w:tc>
          <w:tcPr>
            <w:tcW w:w="1187" w:type="dxa"/>
            <w:tcMar>
              <w:left w:w="57" w:type="dxa"/>
              <w:right w:w="57" w:type="dxa"/>
            </w:tcMar>
            <w:vAlign w:val="center"/>
          </w:tcPr>
          <w:p w14:paraId="0AD1CFD1" w14:textId="77777777" w:rsidR="009E5597" w:rsidRDefault="009E5597">
            <w:pPr>
              <w:widowControl/>
              <w:snapToGrid w:val="0"/>
              <w:jc w:val="center"/>
              <w:rPr>
                <w:rFonts w:ascii="仿宋_GB2312" w:eastAsia="仿宋_GB2312" w:hAnsi="宋体" w:cs="仿宋_GB2312"/>
                <w:kern w:val="0"/>
              </w:rPr>
            </w:pPr>
          </w:p>
        </w:tc>
        <w:tc>
          <w:tcPr>
            <w:tcW w:w="1172" w:type="dxa"/>
            <w:tcMar>
              <w:left w:w="57" w:type="dxa"/>
              <w:right w:w="57" w:type="dxa"/>
            </w:tcMar>
            <w:vAlign w:val="center"/>
          </w:tcPr>
          <w:p w14:paraId="2E1E3C73" w14:textId="77777777" w:rsidR="009E5597" w:rsidRDefault="009E5597">
            <w:pPr>
              <w:widowControl/>
              <w:snapToGrid w:val="0"/>
              <w:jc w:val="center"/>
              <w:rPr>
                <w:rFonts w:ascii="仿宋_GB2312" w:eastAsia="仿宋_GB2312" w:hAnsi="宋体" w:cs="仿宋_GB2312"/>
                <w:kern w:val="0"/>
              </w:rPr>
            </w:pPr>
          </w:p>
        </w:tc>
        <w:tc>
          <w:tcPr>
            <w:tcW w:w="959" w:type="dxa"/>
            <w:tcMar>
              <w:left w:w="57" w:type="dxa"/>
              <w:right w:w="57" w:type="dxa"/>
            </w:tcMar>
            <w:vAlign w:val="center"/>
          </w:tcPr>
          <w:p w14:paraId="5901D21B" w14:textId="77777777" w:rsidR="009E5597" w:rsidRDefault="009E5597">
            <w:pPr>
              <w:widowControl/>
              <w:snapToGrid w:val="0"/>
              <w:jc w:val="center"/>
              <w:rPr>
                <w:rFonts w:ascii="仿宋_GB2312" w:eastAsia="仿宋_GB2312" w:hAnsi="宋体" w:cs="仿宋_GB2312"/>
                <w:kern w:val="0"/>
              </w:rPr>
            </w:pPr>
          </w:p>
        </w:tc>
        <w:tc>
          <w:tcPr>
            <w:tcW w:w="954" w:type="dxa"/>
            <w:tcMar>
              <w:left w:w="57" w:type="dxa"/>
              <w:right w:w="57" w:type="dxa"/>
            </w:tcMar>
            <w:vAlign w:val="center"/>
          </w:tcPr>
          <w:p w14:paraId="35E636D7" w14:textId="77777777" w:rsidR="009E5597" w:rsidRDefault="009E5597">
            <w:pPr>
              <w:widowControl/>
              <w:snapToGrid w:val="0"/>
              <w:jc w:val="center"/>
              <w:rPr>
                <w:rFonts w:ascii="仿宋_GB2312" w:eastAsia="仿宋_GB2312" w:hAnsi="宋体" w:cs="仿宋_GB2312"/>
                <w:kern w:val="0"/>
              </w:rPr>
            </w:pPr>
          </w:p>
        </w:tc>
        <w:tc>
          <w:tcPr>
            <w:tcW w:w="1018" w:type="dxa"/>
            <w:tcMar>
              <w:left w:w="57" w:type="dxa"/>
              <w:right w:w="57" w:type="dxa"/>
            </w:tcMar>
            <w:vAlign w:val="center"/>
          </w:tcPr>
          <w:p w14:paraId="5BD2B88F" w14:textId="77777777" w:rsidR="009E5597" w:rsidRDefault="009E5597">
            <w:pPr>
              <w:widowControl/>
              <w:snapToGrid w:val="0"/>
              <w:jc w:val="center"/>
              <w:rPr>
                <w:rFonts w:ascii="仿宋_GB2312" w:eastAsia="仿宋_GB2312" w:hAnsi="宋体" w:cs="仿宋_GB2312"/>
                <w:kern w:val="0"/>
              </w:rPr>
            </w:pPr>
          </w:p>
        </w:tc>
      </w:tr>
      <w:tr w:rsidR="009E5597" w14:paraId="7DA110B3" w14:textId="77777777">
        <w:trPr>
          <w:trHeight w:val="482"/>
          <w:jc w:val="center"/>
        </w:trPr>
        <w:tc>
          <w:tcPr>
            <w:tcW w:w="1428" w:type="dxa"/>
            <w:tcMar>
              <w:left w:w="57" w:type="dxa"/>
              <w:right w:w="57" w:type="dxa"/>
            </w:tcMar>
            <w:vAlign w:val="center"/>
          </w:tcPr>
          <w:p w14:paraId="0355ED50" w14:textId="77777777" w:rsidR="009E5597" w:rsidRDefault="00877A50">
            <w:pPr>
              <w:widowControl/>
              <w:snapToGrid w:val="0"/>
              <w:jc w:val="left"/>
              <w:rPr>
                <w:rFonts w:ascii="仿宋_GB2312" w:eastAsia="仿宋_GB2312" w:hAnsi="宋体" w:cs="Times New Roman"/>
                <w:kern w:val="0"/>
              </w:rPr>
            </w:pPr>
            <w:r>
              <w:rPr>
                <w:rFonts w:ascii="仿宋_GB2312" w:eastAsia="仿宋_GB2312" w:hAnsi="宋体" w:cs="仿宋_GB2312" w:hint="eastAsia"/>
                <w:b/>
                <w:bCs/>
                <w:kern w:val="0"/>
              </w:rPr>
              <w:t>年度目标</w:t>
            </w:r>
            <w:r>
              <w:rPr>
                <w:rFonts w:ascii="仿宋_GB2312" w:eastAsia="仿宋_GB2312" w:hAnsi="宋体" w:cs="仿宋_GB2312"/>
                <w:b/>
                <w:bCs/>
                <w:kern w:val="0"/>
              </w:rPr>
              <w:t>2</w:t>
            </w:r>
            <w:r>
              <w:rPr>
                <w:rFonts w:ascii="仿宋_GB2312" w:eastAsia="仿宋_GB2312" w:hAnsi="宋体" w:cs="仿宋_GB2312" w:hint="eastAsia"/>
                <w:b/>
                <w:bCs/>
                <w:kern w:val="0"/>
              </w:rPr>
              <w:t>：</w:t>
            </w:r>
          </w:p>
        </w:tc>
        <w:tc>
          <w:tcPr>
            <w:tcW w:w="7520" w:type="dxa"/>
            <w:gridSpan w:val="7"/>
            <w:tcMar>
              <w:left w:w="57" w:type="dxa"/>
              <w:right w:w="57" w:type="dxa"/>
            </w:tcMar>
            <w:vAlign w:val="center"/>
          </w:tcPr>
          <w:p w14:paraId="127DC2A6" w14:textId="77777777" w:rsidR="009E5597" w:rsidRDefault="009E5597">
            <w:pPr>
              <w:widowControl/>
              <w:snapToGrid w:val="0"/>
              <w:jc w:val="center"/>
              <w:rPr>
                <w:rFonts w:ascii="仿宋_GB2312" w:eastAsia="仿宋_GB2312" w:hAnsi="宋体" w:cs="仿宋_GB2312"/>
                <w:kern w:val="0"/>
              </w:rPr>
            </w:pPr>
          </w:p>
        </w:tc>
      </w:tr>
      <w:tr w:rsidR="009E5597" w14:paraId="5D14A2DF" w14:textId="77777777">
        <w:trPr>
          <w:trHeight w:val="482"/>
          <w:jc w:val="center"/>
        </w:trPr>
        <w:tc>
          <w:tcPr>
            <w:tcW w:w="1428" w:type="dxa"/>
            <w:tcMar>
              <w:left w:w="57" w:type="dxa"/>
              <w:right w:w="57" w:type="dxa"/>
            </w:tcMar>
            <w:vAlign w:val="center"/>
          </w:tcPr>
          <w:p w14:paraId="270A9E49" w14:textId="77777777" w:rsidR="009E5597" w:rsidRDefault="00877A50">
            <w:pPr>
              <w:widowControl/>
              <w:snapToGrid w:val="0"/>
              <w:jc w:val="left"/>
              <w:rPr>
                <w:rFonts w:ascii="仿宋_GB2312" w:eastAsia="仿宋_GB2312" w:hAnsi="宋体" w:cs="Times New Roman"/>
                <w:kern w:val="0"/>
              </w:rPr>
            </w:pPr>
            <w:r>
              <w:rPr>
                <w:rFonts w:ascii="仿宋_GB2312" w:eastAsia="仿宋_GB2312" w:hAnsi="宋体" w:cs="仿宋_GB2312" w:hint="eastAsia"/>
                <w:kern w:val="0"/>
              </w:rPr>
              <w:t>……</w:t>
            </w:r>
          </w:p>
        </w:tc>
        <w:tc>
          <w:tcPr>
            <w:tcW w:w="823" w:type="dxa"/>
            <w:tcMar>
              <w:left w:w="57" w:type="dxa"/>
              <w:right w:w="57" w:type="dxa"/>
            </w:tcMar>
            <w:vAlign w:val="center"/>
          </w:tcPr>
          <w:p w14:paraId="5D6728B7" w14:textId="77777777" w:rsidR="009E5597" w:rsidRDefault="009E5597">
            <w:pPr>
              <w:widowControl/>
              <w:snapToGrid w:val="0"/>
              <w:jc w:val="left"/>
              <w:rPr>
                <w:rFonts w:ascii="仿宋_GB2312" w:eastAsia="仿宋_GB2312" w:hAnsi="宋体" w:cs="Times New Roman"/>
                <w:kern w:val="0"/>
              </w:rPr>
            </w:pPr>
          </w:p>
        </w:tc>
        <w:tc>
          <w:tcPr>
            <w:tcW w:w="1407" w:type="dxa"/>
            <w:tcMar>
              <w:left w:w="57" w:type="dxa"/>
              <w:right w:w="57" w:type="dxa"/>
            </w:tcMar>
            <w:vAlign w:val="center"/>
          </w:tcPr>
          <w:p w14:paraId="5991D849" w14:textId="77777777" w:rsidR="009E5597" w:rsidRDefault="009E5597">
            <w:pPr>
              <w:widowControl/>
              <w:snapToGrid w:val="0"/>
              <w:jc w:val="center"/>
              <w:rPr>
                <w:rFonts w:ascii="仿宋_GB2312" w:eastAsia="仿宋_GB2312" w:hAnsi="宋体" w:cs="仿宋_GB2312"/>
                <w:kern w:val="0"/>
              </w:rPr>
            </w:pPr>
          </w:p>
        </w:tc>
        <w:tc>
          <w:tcPr>
            <w:tcW w:w="1187" w:type="dxa"/>
            <w:tcMar>
              <w:left w:w="57" w:type="dxa"/>
              <w:right w:w="57" w:type="dxa"/>
            </w:tcMar>
            <w:vAlign w:val="center"/>
          </w:tcPr>
          <w:p w14:paraId="4B234043" w14:textId="77777777" w:rsidR="009E5597" w:rsidRDefault="009E5597">
            <w:pPr>
              <w:widowControl/>
              <w:snapToGrid w:val="0"/>
              <w:jc w:val="center"/>
              <w:rPr>
                <w:rFonts w:ascii="仿宋_GB2312" w:eastAsia="仿宋_GB2312" w:hAnsi="宋体" w:cs="仿宋_GB2312"/>
                <w:kern w:val="0"/>
              </w:rPr>
            </w:pPr>
          </w:p>
        </w:tc>
        <w:tc>
          <w:tcPr>
            <w:tcW w:w="1172" w:type="dxa"/>
            <w:tcMar>
              <w:left w:w="57" w:type="dxa"/>
              <w:right w:w="57" w:type="dxa"/>
            </w:tcMar>
            <w:vAlign w:val="center"/>
          </w:tcPr>
          <w:p w14:paraId="226518B8" w14:textId="77777777" w:rsidR="009E5597" w:rsidRDefault="009E5597">
            <w:pPr>
              <w:widowControl/>
              <w:snapToGrid w:val="0"/>
              <w:jc w:val="center"/>
              <w:rPr>
                <w:rFonts w:ascii="仿宋_GB2312" w:eastAsia="仿宋_GB2312" w:hAnsi="宋体" w:cs="仿宋_GB2312"/>
                <w:kern w:val="0"/>
              </w:rPr>
            </w:pPr>
          </w:p>
        </w:tc>
        <w:tc>
          <w:tcPr>
            <w:tcW w:w="959" w:type="dxa"/>
            <w:tcMar>
              <w:left w:w="57" w:type="dxa"/>
              <w:right w:w="57" w:type="dxa"/>
            </w:tcMar>
            <w:vAlign w:val="center"/>
          </w:tcPr>
          <w:p w14:paraId="1B71FE2C" w14:textId="77777777" w:rsidR="009E5597" w:rsidRDefault="009E5597">
            <w:pPr>
              <w:widowControl/>
              <w:snapToGrid w:val="0"/>
              <w:jc w:val="center"/>
              <w:rPr>
                <w:rFonts w:ascii="仿宋_GB2312" w:eastAsia="仿宋_GB2312" w:hAnsi="宋体" w:cs="仿宋_GB2312"/>
                <w:kern w:val="0"/>
              </w:rPr>
            </w:pPr>
          </w:p>
        </w:tc>
        <w:tc>
          <w:tcPr>
            <w:tcW w:w="954" w:type="dxa"/>
            <w:tcMar>
              <w:left w:w="57" w:type="dxa"/>
              <w:right w:w="57" w:type="dxa"/>
            </w:tcMar>
            <w:vAlign w:val="center"/>
          </w:tcPr>
          <w:p w14:paraId="7F30A1B7" w14:textId="77777777" w:rsidR="009E5597" w:rsidRDefault="009E5597">
            <w:pPr>
              <w:widowControl/>
              <w:snapToGrid w:val="0"/>
              <w:jc w:val="center"/>
              <w:rPr>
                <w:rFonts w:ascii="仿宋_GB2312" w:eastAsia="仿宋_GB2312" w:hAnsi="宋体" w:cs="仿宋_GB2312"/>
                <w:kern w:val="0"/>
              </w:rPr>
            </w:pPr>
          </w:p>
        </w:tc>
        <w:tc>
          <w:tcPr>
            <w:tcW w:w="1018" w:type="dxa"/>
            <w:tcMar>
              <w:left w:w="57" w:type="dxa"/>
              <w:right w:w="57" w:type="dxa"/>
            </w:tcMar>
            <w:vAlign w:val="center"/>
          </w:tcPr>
          <w:p w14:paraId="07B8F17B" w14:textId="77777777" w:rsidR="009E5597" w:rsidRDefault="009E5597">
            <w:pPr>
              <w:widowControl/>
              <w:snapToGrid w:val="0"/>
              <w:jc w:val="center"/>
              <w:rPr>
                <w:rFonts w:ascii="仿宋_GB2312" w:eastAsia="仿宋_GB2312" w:hAnsi="宋体" w:cs="仿宋_GB2312"/>
                <w:kern w:val="0"/>
              </w:rPr>
            </w:pPr>
          </w:p>
        </w:tc>
      </w:tr>
    </w:tbl>
    <w:p w14:paraId="7BB91EC6" w14:textId="77777777" w:rsidR="009E5597" w:rsidRDefault="00877A50">
      <w:pPr>
        <w:widowControl/>
        <w:rPr>
          <w:rFonts w:ascii="黑体" w:eastAsia="黑体" w:hAnsi="宋体" w:cs="Times New Roman"/>
          <w:sz w:val="28"/>
          <w:szCs w:val="28"/>
        </w:rPr>
      </w:pPr>
      <w:r>
        <w:rPr>
          <w:rFonts w:ascii="仿宋_GB2312" w:eastAsia="仿宋_GB2312" w:hAnsi="Times New Roman" w:cs="Times New Roman"/>
          <w:sz w:val="32"/>
          <w:szCs w:val="32"/>
        </w:rPr>
        <w:br w:type="page"/>
      </w:r>
      <w:r>
        <w:rPr>
          <w:rFonts w:ascii="黑体" w:eastAsia="黑体" w:hAnsi="宋体" w:cs="黑体" w:hint="eastAsia"/>
          <w:sz w:val="28"/>
          <w:szCs w:val="28"/>
        </w:rPr>
        <w:t>附</w:t>
      </w:r>
      <w:r>
        <w:rPr>
          <w:rFonts w:ascii="黑体" w:eastAsia="黑体" w:hAnsi="宋体" w:cs="黑体"/>
          <w:sz w:val="28"/>
          <w:szCs w:val="28"/>
        </w:rPr>
        <w:t>2-2</w:t>
      </w:r>
      <w:r>
        <w:rPr>
          <w:rFonts w:ascii="黑体" w:eastAsia="黑体" w:hAnsi="宋体" w:cs="黑体" w:hint="eastAsia"/>
          <w:sz w:val="28"/>
          <w:szCs w:val="28"/>
        </w:rPr>
        <w:t>：</w:t>
      </w:r>
    </w:p>
    <w:p w14:paraId="07DE8300" w14:textId="77777777" w:rsidR="009E5597" w:rsidRDefault="009E5597">
      <w:pPr>
        <w:rPr>
          <w:rFonts w:cs="Times New Roman"/>
        </w:rPr>
      </w:pPr>
    </w:p>
    <w:p w14:paraId="7E544E38" w14:textId="77777777" w:rsidR="009E5597" w:rsidRDefault="00877A50">
      <w:pPr>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t>部门整体绩效目标申报表内容说明</w:t>
      </w:r>
    </w:p>
    <w:p w14:paraId="0349B588" w14:textId="77777777" w:rsidR="009E5597" w:rsidRDefault="009E5597">
      <w:pPr>
        <w:rPr>
          <w:rFonts w:ascii="仿宋_GB2312" w:eastAsia="仿宋_GB2312" w:cs="Times New Roman"/>
          <w:b/>
          <w:bCs/>
          <w:sz w:val="30"/>
          <w:szCs w:val="30"/>
        </w:rPr>
      </w:pPr>
    </w:p>
    <w:p w14:paraId="3DC5C732" w14:textId="77777777" w:rsidR="009E5597" w:rsidRDefault="00877A50">
      <w:pPr>
        <w:spacing w:line="590" w:lineRule="exact"/>
        <w:ind w:firstLineChars="200" w:firstLine="640"/>
        <w:rPr>
          <w:rFonts w:ascii="黑体" w:eastAsia="黑体" w:hAnsi="黑体" w:cs="Times New Roman"/>
          <w:sz w:val="32"/>
          <w:szCs w:val="32"/>
        </w:rPr>
      </w:pPr>
      <w:r>
        <w:rPr>
          <w:rFonts w:ascii="黑体" w:eastAsia="黑体" w:hAnsi="黑体" w:cs="黑体" w:hint="eastAsia"/>
          <w:sz w:val="32"/>
          <w:szCs w:val="32"/>
        </w:rPr>
        <w:t>一、适用范围</w:t>
      </w:r>
    </w:p>
    <w:p w14:paraId="6777AA1F"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本表适用于省直部门在申报部门整体绩效目标时填报，作为部门整体绩效目标审核和批复、部门整体绩效评价等工作的主要依据。</w:t>
      </w:r>
    </w:p>
    <w:p w14:paraId="74C659C0" w14:textId="77777777" w:rsidR="009E5597" w:rsidRDefault="00877A50">
      <w:pPr>
        <w:spacing w:line="590" w:lineRule="exact"/>
        <w:ind w:firstLineChars="200" w:firstLine="640"/>
        <w:rPr>
          <w:rFonts w:ascii="黑体" w:eastAsia="黑体" w:hAnsi="黑体" w:cs="Times New Roman"/>
          <w:sz w:val="32"/>
          <w:szCs w:val="32"/>
        </w:rPr>
      </w:pPr>
      <w:r>
        <w:rPr>
          <w:rFonts w:ascii="黑体" w:eastAsia="黑体" w:hAnsi="黑体" w:cs="黑体" w:hint="eastAsia"/>
          <w:sz w:val="32"/>
          <w:szCs w:val="32"/>
        </w:rPr>
        <w:t>二、填报说明</w:t>
      </w:r>
    </w:p>
    <w:p w14:paraId="786E0991"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（一）部门（单位）名称：填写填报本表的省直部门全称。</w:t>
      </w:r>
    </w:p>
    <w:p w14:paraId="3071F264"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（二）年度工作任务：填写根据部门主要职责和工作计划确定的本年度主要工作任务。</w:t>
      </w:r>
    </w:p>
    <w:p w14:paraId="1E6CC3C4" w14:textId="77777777" w:rsidR="00D03789" w:rsidRDefault="00877A50">
      <w:pPr>
        <w:spacing w:line="59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（三）项目主要支出方向和用途：简要概述项目的主要实施内容和实施目的。</w:t>
      </w:r>
    </w:p>
    <w:p w14:paraId="4D9EFD16" w14:textId="77777777" w:rsidR="009E5597" w:rsidRDefault="00D03789">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sidR="00877A50">
        <w:rPr>
          <w:rFonts w:ascii="仿宋_GB2312" w:eastAsia="仿宋_GB2312" w:cs="仿宋_GB2312" w:hint="eastAsia"/>
          <w:sz w:val="32"/>
          <w:szCs w:val="32"/>
        </w:rPr>
        <w:t>四）长期目标：描述本部门在延续年度内利用全部预算资金所预期达到的总体产出和效果。</w:t>
      </w:r>
    </w:p>
    <w:p w14:paraId="67600863"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长期绩效指标：包括产出指标、效益指标、满意度指标三类一级指标，每一类一级指标细分为若干二级指标、三级指标，三级指标对应具体的指标值。具体填报要求可参照“项目申报表（绩效部分）内容说明”。</w:t>
      </w:r>
    </w:p>
    <w:p w14:paraId="6A2E9E2C" w14:textId="77777777" w:rsidR="009E5597" w:rsidRDefault="00877A50">
      <w:pPr>
        <w:spacing w:line="590" w:lineRule="exact"/>
        <w:ind w:firstLineChars="200" w:firstLine="640"/>
        <w:rPr>
          <w:rFonts w:ascii="仿宋_GB2312" w:eastAsia="仿宋_GB2312" w:hAnsi="Times New Roman" w:cs="Times New Roman"/>
          <w:sz w:val="36"/>
          <w:szCs w:val="36"/>
        </w:rPr>
      </w:pPr>
      <w:r>
        <w:rPr>
          <w:rFonts w:ascii="仿宋_GB2312" w:eastAsia="仿宋_GB2312" w:cs="仿宋_GB2312" w:hint="eastAsia"/>
          <w:sz w:val="32"/>
          <w:szCs w:val="32"/>
        </w:rPr>
        <w:t>（六）年度目标：具体填报要求参照长期绩效指标和“项目申报表（绩效部分）内容说明”。</w:t>
      </w:r>
    </w:p>
    <w:p w14:paraId="1976E085" w14:textId="77777777" w:rsidR="009E5597" w:rsidRDefault="00877A50">
      <w:pPr>
        <w:widowControl/>
        <w:rPr>
          <w:rFonts w:ascii="黑体" w:eastAsia="黑体" w:hAnsi="宋体" w:cs="Times New Roman"/>
          <w:sz w:val="30"/>
          <w:szCs w:val="30"/>
        </w:rPr>
      </w:pPr>
      <w:r>
        <w:rPr>
          <w:rFonts w:ascii="黑体" w:eastAsia="黑体" w:hAnsi="宋体" w:cs="Times New Roman"/>
          <w:sz w:val="30"/>
          <w:szCs w:val="30"/>
        </w:rPr>
        <w:br w:type="page"/>
      </w:r>
      <w:r>
        <w:rPr>
          <w:rFonts w:ascii="黑体" w:eastAsia="黑体" w:hAnsi="宋体" w:cs="黑体" w:hint="eastAsia"/>
          <w:sz w:val="28"/>
          <w:szCs w:val="28"/>
        </w:rPr>
        <w:t>附</w:t>
      </w:r>
      <w:r>
        <w:rPr>
          <w:rFonts w:ascii="黑体" w:eastAsia="黑体" w:hAnsi="宋体" w:cs="黑体"/>
          <w:sz w:val="28"/>
          <w:szCs w:val="28"/>
        </w:rPr>
        <w:t>3</w:t>
      </w:r>
      <w:r>
        <w:rPr>
          <w:rFonts w:ascii="黑体" w:eastAsia="黑体" w:hAnsi="宋体" w:cs="黑体" w:hint="eastAsia"/>
          <w:sz w:val="28"/>
          <w:szCs w:val="28"/>
        </w:rPr>
        <w:t>：</w:t>
      </w:r>
    </w:p>
    <w:p w14:paraId="008FFC54" w14:textId="77777777" w:rsidR="009E5597" w:rsidRDefault="009E5597">
      <w:pPr>
        <w:snapToGrid w:val="0"/>
        <w:jc w:val="center"/>
        <w:rPr>
          <w:rFonts w:ascii="方正小标宋简体" w:eastAsia="方正小标宋简体" w:cs="Times New Roman"/>
        </w:rPr>
      </w:pPr>
    </w:p>
    <w:p w14:paraId="2ECFC3DC" w14:textId="77777777" w:rsidR="009E5597" w:rsidRDefault="00877A50">
      <w:pPr>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t>绩效目标编制说明及相关佐证材料</w:t>
      </w:r>
    </w:p>
    <w:p w14:paraId="7399A23E" w14:textId="77777777" w:rsidR="009E5597" w:rsidRDefault="009E5597">
      <w:pPr>
        <w:ind w:firstLineChars="150" w:firstLine="542"/>
        <w:jc w:val="center"/>
        <w:rPr>
          <w:rFonts w:ascii="仿宋_GB2312" w:eastAsia="仿宋_GB2312" w:hAnsi="宋体" w:cs="Times New Roman"/>
          <w:b/>
          <w:bCs/>
          <w:sz w:val="36"/>
          <w:szCs w:val="36"/>
        </w:rPr>
      </w:pPr>
    </w:p>
    <w:p w14:paraId="67F20943" w14:textId="77777777" w:rsidR="009E5597" w:rsidRDefault="00877A50">
      <w:pPr>
        <w:spacing w:line="596" w:lineRule="exact"/>
        <w:ind w:firstLineChars="200" w:firstLine="640"/>
        <w:rPr>
          <w:rFonts w:ascii="黑体" w:eastAsia="黑体" w:hAnsi="黑体" w:cs="Times New Roman"/>
          <w:sz w:val="32"/>
          <w:szCs w:val="32"/>
        </w:rPr>
      </w:pPr>
      <w:r>
        <w:rPr>
          <w:rFonts w:ascii="黑体" w:eastAsia="黑体" w:hAnsi="黑体" w:cs="黑体" w:hint="eastAsia"/>
          <w:sz w:val="32"/>
          <w:szCs w:val="32"/>
        </w:rPr>
        <w:t>一、绩效目标编制说明，主要包括：</w:t>
      </w:r>
    </w:p>
    <w:p w14:paraId="4B5A44C1" w14:textId="77777777" w:rsidR="009E5597" w:rsidRDefault="00877A50">
      <w:pPr>
        <w:spacing w:line="596"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（一）设置绩效目标和绩效指标的理由；</w:t>
      </w:r>
    </w:p>
    <w:p w14:paraId="610C6BCA" w14:textId="77777777" w:rsidR="009E5597" w:rsidRDefault="00877A50">
      <w:pPr>
        <w:spacing w:line="596"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（二）绩效指标值确定的依据；</w:t>
      </w:r>
    </w:p>
    <w:p w14:paraId="34900FC2" w14:textId="77777777" w:rsidR="009E5597" w:rsidRDefault="00877A50">
      <w:pPr>
        <w:spacing w:line="596"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（三）专用名词的解释；</w:t>
      </w:r>
    </w:p>
    <w:p w14:paraId="15B9441F" w14:textId="77777777" w:rsidR="009E5597" w:rsidRDefault="00877A50">
      <w:pPr>
        <w:spacing w:line="596"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（四）其他需说明的事项。</w:t>
      </w:r>
    </w:p>
    <w:p w14:paraId="7F77070A" w14:textId="77777777" w:rsidR="009E5597" w:rsidRDefault="00877A50">
      <w:pPr>
        <w:spacing w:line="596" w:lineRule="exact"/>
        <w:ind w:firstLineChars="200" w:firstLine="640"/>
        <w:rPr>
          <w:rFonts w:ascii="黑体" w:eastAsia="黑体" w:hAnsi="黑体" w:cs="Times New Roman"/>
          <w:sz w:val="32"/>
          <w:szCs w:val="32"/>
        </w:rPr>
      </w:pPr>
      <w:r>
        <w:rPr>
          <w:rFonts w:ascii="黑体" w:eastAsia="黑体" w:hAnsi="黑体" w:cs="黑体" w:hint="eastAsia"/>
          <w:sz w:val="32"/>
          <w:szCs w:val="32"/>
        </w:rPr>
        <w:t>二、相关佐证材料，主要包括：</w:t>
      </w:r>
    </w:p>
    <w:p w14:paraId="14560A2A" w14:textId="77777777" w:rsidR="009E5597" w:rsidRDefault="00877A50">
      <w:pPr>
        <w:spacing w:line="596"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（一）部门（单位）职能相关文件；</w:t>
      </w:r>
    </w:p>
    <w:p w14:paraId="43D0A6BA" w14:textId="77777777" w:rsidR="009E5597" w:rsidRDefault="00877A50">
      <w:pPr>
        <w:spacing w:line="596"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（二）部门（单位）工作规划；</w:t>
      </w:r>
    </w:p>
    <w:p w14:paraId="369913A0" w14:textId="77777777" w:rsidR="009E5597" w:rsidRDefault="00877A50">
      <w:pPr>
        <w:spacing w:line="596"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（三）项目资金管理办法和项目实施的配套制度办法；</w:t>
      </w:r>
    </w:p>
    <w:p w14:paraId="2992A3BD" w14:textId="77777777" w:rsidR="009E5597" w:rsidRDefault="00877A50">
      <w:pPr>
        <w:spacing w:line="596"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（四）与绩效目标设置相关的制度文件；</w:t>
      </w:r>
    </w:p>
    <w:p w14:paraId="79A04F7D" w14:textId="77777777" w:rsidR="009E5597" w:rsidRDefault="00877A50">
      <w:pPr>
        <w:widowControl/>
        <w:spacing w:line="596" w:lineRule="exact"/>
        <w:ind w:firstLineChars="200" w:firstLine="640"/>
        <w:rPr>
          <w:rFonts w:ascii="仿宋_GB2312" w:eastAsia="仿宋_GB2312" w:hAnsi="Times New Roman" w:cs="Times New Roman"/>
          <w:sz w:val="32"/>
          <w:szCs w:val="32"/>
        </w:rPr>
      </w:pPr>
      <w:r>
        <w:rPr>
          <w:rFonts w:ascii="仿宋_GB2312" w:eastAsia="仿宋_GB2312" w:cs="仿宋_GB2312" w:hint="eastAsia"/>
          <w:sz w:val="32"/>
          <w:szCs w:val="32"/>
        </w:rPr>
        <w:t>（五）其他需要提供的证明材料。</w:t>
      </w:r>
    </w:p>
    <w:p w14:paraId="161679B4" w14:textId="77777777" w:rsidR="009E5597" w:rsidRDefault="009E5597">
      <w:pPr>
        <w:widowControl/>
        <w:rPr>
          <w:rFonts w:ascii="仿宋_GB2312" w:eastAsia="仿宋_GB2312" w:hAnsi="Times New Roman" w:cs="Times New Roman"/>
          <w:sz w:val="32"/>
          <w:szCs w:val="32"/>
        </w:rPr>
      </w:pPr>
    </w:p>
    <w:p w14:paraId="7747BBA3" w14:textId="77777777" w:rsidR="009E5597" w:rsidRDefault="009E5597">
      <w:pPr>
        <w:widowControl/>
        <w:rPr>
          <w:rFonts w:ascii="仿宋_GB2312" w:eastAsia="仿宋_GB2312" w:hAnsi="Times New Roman" w:cs="Times New Roman"/>
          <w:sz w:val="32"/>
          <w:szCs w:val="32"/>
        </w:rPr>
      </w:pPr>
    </w:p>
    <w:p w14:paraId="15F666D6" w14:textId="77777777" w:rsidR="009E5597" w:rsidRDefault="009E5597">
      <w:pPr>
        <w:widowControl/>
        <w:rPr>
          <w:rFonts w:ascii="仿宋_GB2312" w:eastAsia="仿宋_GB2312" w:hAnsi="Times New Roman" w:cs="Times New Roman"/>
          <w:sz w:val="32"/>
          <w:szCs w:val="32"/>
        </w:rPr>
      </w:pPr>
    </w:p>
    <w:p w14:paraId="28D3D4B8" w14:textId="77777777" w:rsidR="009E5597" w:rsidRDefault="009E5597">
      <w:pPr>
        <w:widowControl/>
        <w:rPr>
          <w:rFonts w:ascii="仿宋_GB2312" w:eastAsia="仿宋_GB2312" w:hAnsi="Times New Roman" w:cs="Times New Roman"/>
          <w:sz w:val="32"/>
          <w:szCs w:val="32"/>
        </w:rPr>
      </w:pPr>
    </w:p>
    <w:p w14:paraId="61945A6D" w14:textId="77777777" w:rsidR="009E5597" w:rsidRDefault="009E5597">
      <w:pPr>
        <w:widowControl/>
        <w:rPr>
          <w:rFonts w:ascii="仿宋_GB2312" w:eastAsia="仿宋_GB2312" w:hAnsi="Times New Roman" w:cs="Times New Roman"/>
          <w:sz w:val="32"/>
          <w:szCs w:val="32"/>
        </w:rPr>
      </w:pPr>
    </w:p>
    <w:p w14:paraId="135E01A9" w14:textId="77777777" w:rsidR="009E5597" w:rsidRDefault="009E5597">
      <w:pPr>
        <w:widowControl/>
        <w:rPr>
          <w:rFonts w:ascii="仿宋_GB2312" w:eastAsia="仿宋_GB2312" w:hAnsi="Times New Roman" w:cs="Times New Roman"/>
          <w:sz w:val="32"/>
          <w:szCs w:val="32"/>
        </w:rPr>
      </w:pPr>
    </w:p>
    <w:p w14:paraId="18725FC1" w14:textId="77777777" w:rsidR="009E5597" w:rsidRDefault="009E5597">
      <w:pPr>
        <w:widowControl/>
        <w:rPr>
          <w:rFonts w:ascii="仿宋_GB2312" w:eastAsia="仿宋_GB2312" w:hAnsi="Times New Roman" w:cs="Times New Roman"/>
          <w:sz w:val="32"/>
          <w:szCs w:val="32"/>
        </w:rPr>
      </w:pPr>
    </w:p>
    <w:p w14:paraId="76D01ACB" w14:textId="77777777" w:rsidR="004D71A1" w:rsidRDefault="004D71A1">
      <w:pPr>
        <w:widowControl/>
        <w:jc w:val="left"/>
        <w:rPr>
          <w:rFonts w:ascii="黑体" w:eastAsia="黑体" w:hAnsi="黑体" w:cs="黑体"/>
          <w:sz w:val="28"/>
          <w:szCs w:val="28"/>
        </w:rPr>
      </w:pPr>
      <w:r>
        <w:rPr>
          <w:rFonts w:ascii="黑体" w:eastAsia="黑体" w:hAnsi="黑体" w:cs="黑体"/>
          <w:sz w:val="28"/>
          <w:szCs w:val="28"/>
        </w:rPr>
        <w:br w:type="page"/>
      </w:r>
    </w:p>
    <w:p w14:paraId="28A0D9FB" w14:textId="77777777" w:rsidR="009E5597" w:rsidRDefault="00877A50">
      <w:pPr>
        <w:widowControl/>
        <w:rPr>
          <w:rFonts w:ascii="黑体" w:eastAsia="黑体" w:hAnsi="黑体" w:cs="黑体"/>
          <w:sz w:val="28"/>
          <w:szCs w:val="28"/>
        </w:rPr>
      </w:pPr>
      <w:r>
        <w:rPr>
          <w:rFonts w:ascii="黑体" w:eastAsia="黑体" w:hAnsi="黑体" w:cs="黑体" w:hint="eastAsia"/>
          <w:sz w:val="28"/>
          <w:szCs w:val="28"/>
        </w:rPr>
        <w:t>附4：</w:t>
      </w:r>
    </w:p>
    <w:p w14:paraId="3DD72BF4" w14:textId="77777777" w:rsidR="009E5597" w:rsidRDefault="00877A50">
      <w:pPr>
        <w:widowControl/>
        <w:jc w:val="center"/>
        <w:rPr>
          <w:rFonts w:ascii="方正小标宋简体" w:eastAsia="方正小标宋简体" w:hAnsi="Times New Roman" w:cs="方正小标宋简体"/>
          <w:sz w:val="36"/>
          <w:szCs w:val="36"/>
        </w:rPr>
      </w:pPr>
      <w:r>
        <w:rPr>
          <w:rFonts w:ascii="方正小标宋简体" w:eastAsia="方正小标宋简体" w:hAnsi="Times New Roman" w:cs="方正小标宋简体" w:hint="eastAsia"/>
          <w:sz w:val="36"/>
          <w:szCs w:val="36"/>
        </w:rPr>
        <w:t>绩效目标审核意见书</w:t>
      </w:r>
    </w:p>
    <w:p w14:paraId="02BE0B35" w14:textId="77777777" w:rsidR="009E5597" w:rsidRDefault="009E5597"/>
    <w:tbl>
      <w:tblPr>
        <w:tblW w:w="8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405"/>
        <w:gridCol w:w="2871"/>
        <w:gridCol w:w="1035"/>
        <w:gridCol w:w="3269"/>
      </w:tblGrid>
      <w:tr w:rsidR="009E5597" w14:paraId="627C0F28" w14:textId="77777777">
        <w:trPr>
          <w:trHeight w:val="454"/>
        </w:trPr>
        <w:tc>
          <w:tcPr>
            <w:tcW w:w="1405" w:type="dxa"/>
            <w:shd w:val="clear" w:color="auto" w:fill="auto"/>
            <w:vAlign w:val="center"/>
          </w:tcPr>
          <w:p w14:paraId="4FC0A261" w14:textId="77777777" w:rsidR="009E5597" w:rsidRDefault="00877A50">
            <w:pPr>
              <w:widowControl/>
              <w:snapToGrid w:val="0"/>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项目名称</w:t>
            </w:r>
          </w:p>
        </w:tc>
        <w:tc>
          <w:tcPr>
            <w:tcW w:w="2871" w:type="dxa"/>
            <w:shd w:val="clear" w:color="auto" w:fill="auto"/>
            <w:vAlign w:val="center"/>
          </w:tcPr>
          <w:p w14:paraId="2C2250F0" w14:textId="77777777" w:rsidR="009E5597" w:rsidRDefault="009E5597">
            <w:pPr>
              <w:snapToGrid w:val="0"/>
              <w:jc w:val="center"/>
              <w:rPr>
                <w:rFonts w:ascii="仿宋_GB2312" w:eastAsia="仿宋_GB2312" w:hAnsi="宋体" w:cs="仿宋_GB2312"/>
                <w:color w:val="000000"/>
                <w:sz w:val="24"/>
                <w:szCs w:val="24"/>
              </w:rPr>
            </w:pPr>
          </w:p>
        </w:tc>
        <w:tc>
          <w:tcPr>
            <w:tcW w:w="1035" w:type="dxa"/>
            <w:shd w:val="clear" w:color="auto" w:fill="auto"/>
            <w:vAlign w:val="center"/>
          </w:tcPr>
          <w:p w14:paraId="3B87CEAB" w14:textId="77777777" w:rsidR="009E5597" w:rsidRDefault="00877A50">
            <w:pPr>
              <w:widowControl/>
              <w:snapToGrid w:val="0"/>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本年预算</w:t>
            </w:r>
          </w:p>
        </w:tc>
        <w:tc>
          <w:tcPr>
            <w:tcW w:w="3269" w:type="dxa"/>
            <w:shd w:val="clear" w:color="auto" w:fill="auto"/>
            <w:vAlign w:val="center"/>
          </w:tcPr>
          <w:p w14:paraId="64105AE6" w14:textId="77777777" w:rsidR="009E5597" w:rsidRDefault="009E5597">
            <w:pPr>
              <w:snapToGrid w:val="0"/>
              <w:jc w:val="center"/>
              <w:rPr>
                <w:rFonts w:ascii="仿宋_GB2312" w:eastAsia="仿宋_GB2312" w:hAnsi="宋体" w:cs="仿宋_GB2312"/>
                <w:color w:val="000000"/>
                <w:sz w:val="24"/>
                <w:szCs w:val="24"/>
              </w:rPr>
            </w:pPr>
          </w:p>
        </w:tc>
      </w:tr>
      <w:tr w:rsidR="009E5597" w14:paraId="14B4CC17" w14:textId="77777777">
        <w:trPr>
          <w:trHeight w:val="454"/>
        </w:trPr>
        <w:tc>
          <w:tcPr>
            <w:tcW w:w="1405" w:type="dxa"/>
            <w:shd w:val="clear" w:color="auto" w:fill="auto"/>
            <w:vAlign w:val="center"/>
          </w:tcPr>
          <w:p w14:paraId="4C5E570F" w14:textId="77777777" w:rsidR="009E5597" w:rsidRDefault="00877A50">
            <w:pPr>
              <w:widowControl/>
              <w:snapToGrid w:val="0"/>
              <w:jc w:val="center"/>
              <w:textAlignment w:val="center"/>
              <w:rPr>
                <w:rFonts w:ascii="仿宋_GB2312" w:eastAsia="仿宋_GB2312" w:hAnsi="宋体" w:cs="仿宋_GB2312"/>
                <w:color w:val="000000"/>
                <w:kern w:val="0"/>
                <w:sz w:val="24"/>
                <w:szCs w:val="24"/>
                <w:lang w:bidi="ar"/>
              </w:rPr>
            </w:pPr>
            <w:r>
              <w:rPr>
                <w:rFonts w:ascii="仿宋_GB2312" w:eastAsia="仿宋_GB2312" w:hAnsi="宋体" w:cs="仿宋_GB2312"/>
                <w:color w:val="000000"/>
                <w:kern w:val="0"/>
                <w:sz w:val="24"/>
                <w:szCs w:val="24"/>
                <w:lang w:bidi="ar"/>
              </w:rPr>
              <w:t>预算部门</w:t>
            </w:r>
          </w:p>
          <w:p w14:paraId="5A3EB902" w14:textId="77777777" w:rsidR="009E5597" w:rsidRDefault="00877A50">
            <w:pPr>
              <w:widowControl/>
              <w:snapToGrid w:val="0"/>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（单位）名称</w:t>
            </w:r>
          </w:p>
        </w:tc>
        <w:tc>
          <w:tcPr>
            <w:tcW w:w="7175" w:type="dxa"/>
            <w:gridSpan w:val="3"/>
            <w:shd w:val="clear" w:color="auto" w:fill="auto"/>
            <w:vAlign w:val="center"/>
          </w:tcPr>
          <w:p w14:paraId="334C6469" w14:textId="77777777" w:rsidR="009E5597" w:rsidRDefault="009E5597">
            <w:pPr>
              <w:snapToGrid w:val="0"/>
              <w:jc w:val="center"/>
              <w:rPr>
                <w:rFonts w:ascii="仿宋_GB2312" w:eastAsia="仿宋_GB2312" w:hAnsi="宋体" w:cs="仿宋_GB2312"/>
                <w:color w:val="000000"/>
                <w:sz w:val="24"/>
                <w:szCs w:val="24"/>
              </w:rPr>
            </w:pPr>
          </w:p>
        </w:tc>
      </w:tr>
      <w:tr w:rsidR="009E5597" w14:paraId="1B45ACC5" w14:textId="77777777">
        <w:trPr>
          <w:trHeight w:val="454"/>
        </w:trPr>
        <w:tc>
          <w:tcPr>
            <w:tcW w:w="1405" w:type="dxa"/>
            <w:shd w:val="clear" w:color="auto" w:fill="auto"/>
            <w:vAlign w:val="center"/>
          </w:tcPr>
          <w:p w14:paraId="77064DD1" w14:textId="77777777" w:rsidR="009E5597" w:rsidRDefault="00877A50">
            <w:pPr>
              <w:widowControl/>
              <w:snapToGrid w:val="0"/>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实施单位</w:t>
            </w:r>
          </w:p>
        </w:tc>
        <w:tc>
          <w:tcPr>
            <w:tcW w:w="7175" w:type="dxa"/>
            <w:gridSpan w:val="3"/>
            <w:shd w:val="clear" w:color="auto" w:fill="auto"/>
            <w:vAlign w:val="center"/>
          </w:tcPr>
          <w:p w14:paraId="47E4455C" w14:textId="77777777" w:rsidR="009E5597" w:rsidRDefault="009E5597">
            <w:pPr>
              <w:snapToGrid w:val="0"/>
              <w:jc w:val="center"/>
              <w:rPr>
                <w:rFonts w:ascii="仿宋_GB2312" w:eastAsia="仿宋_GB2312" w:hAnsi="宋体" w:cs="仿宋_GB2312"/>
                <w:color w:val="000000"/>
                <w:sz w:val="24"/>
                <w:szCs w:val="24"/>
              </w:rPr>
            </w:pPr>
          </w:p>
        </w:tc>
      </w:tr>
      <w:tr w:rsidR="009E5597" w14:paraId="40C7C4A2" w14:textId="77777777">
        <w:trPr>
          <w:trHeight w:val="454"/>
        </w:trPr>
        <w:tc>
          <w:tcPr>
            <w:tcW w:w="1405" w:type="dxa"/>
            <w:vMerge w:val="restart"/>
            <w:shd w:val="clear" w:color="auto" w:fill="auto"/>
            <w:vAlign w:val="center"/>
          </w:tcPr>
          <w:p w14:paraId="5B01CCF1" w14:textId="77777777" w:rsidR="009E5597" w:rsidRDefault="00877A50">
            <w:pPr>
              <w:widowControl/>
              <w:snapToGrid w:val="0"/>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审核内容</w:t>
            </w:r>
          </w:p>
        </w:tc>
        <w:tc>
          <w:tcPr>
            <w:tcW w:w="7175" w:type="dxa"/>
            <w:gridSpan w:val="3"/>
            <w:shd w:val="clear" w:color="auto" w:fill="auto"/>
            <w:tcMar>
              <w:top w:w="85" w:type="dxa"/>
              <w:left w:w="57" w:type="dxa"/>
              <w:bottom w:w="85" w:type="dxa"/>
              <w:right w:w="57" w:type="dxa"/>
            </w:tcMar>
            <w:vAlign w:val="center"/>
          </w:tcPr>
          <w:p w14:paraId="6F202F69" w14:textId="77777777" w:rsidR="009E5597" w:rsidRDefault="00877A50">
            <w:pPr>
              <w:widowControl/>
              <w:numPr>
                <w:ilvl w:val="0"/>
                <w:numId w:val="7"/>
              </w:numPr>
              <w:snapToGrid w:val="0"/>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完整性。绩效目标的内容是否完整，绩效目标是否明确、清晰，绩效指标是否量化，相关数据的获取是否有具体来源等。</w:t>
            </w:r>
          </w:p>
        </w:tc>
      </w:tr>
      <w:tr w:rsidR="009E5597" w14:paraId="6ECC0357" w14:textId="77777777">
        <w:trPr>
          <w:trHeight w:val="454"/>
        </w:trPr>
        <w:tc>
          <w:tcPr>
            <w:tcW w:w="1405" w:type="dxa"/>
            <w:vMerge/>
            <w:shd w:val="clear" w:color="auto" w:fill="auto"/>
            <w:vAlign w:val="center"/>
          </w:tcPr>
          <w:p w14:paraId="4ACF4D7F" w14:textId="77777777" w:rsidR="009E5597" w:rsidRDefault="009E5597">
            <w:pPr>
              <w:snapToGrid w:val="0"/>
              <w:jc w:val="center"/>
              <w:rPr>
                <w:rFonts w:ascii="仿宋_GB2312" w:eastAsia="仿宋_GB2312" w:hAnsi="宋体" w:cs="仿宋_GB2312"/>
                <w:color w:val="000000"/>
                <w:sz w:val="24"/>
                <w:szCs w:val="24"/>
              </w:rPr>
            </w:pPr>
          </w:p>
        </w:tc>
        <w:tc>
          <w:tcPr>
            <w:tcW w:w="7175" w:type="dxa"/>
            <w:gridSpan w:val="3"/>
            <w:shd w:val="clear" w:color="auto" w:fill="auto"/>
            <w:tcMar>
              <w:top w:w="85" w:type="dxa"/>
              <w:left w:w="57" w:type="dxa"/>
              <w:bottom w:w="85" w:type="dxa"/>
              <w:right w:w="57" w:type="dxa"/>
            </w:tcMar>
            <w:vAlign w:val="center"/>
          </w:tcPr>
          <w:p w14:paraId="0DDCE864" w14:textId="77777777" w:rsidR="009E5597" w:rsidRDefault="00877A50">
            <w:pPr>
              <w:widowControl/>
              <w:numPr>
                <w:ilvl w:val="0"/>
                <w:numId w:val="7"/>
              </w:numPr>
              <w:snapToGrid w:val="0"/>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相关性。绩效目标的设</w:t>
            </w:r>
            <w:r>
              <w:rPr>
                <w:rFonts w:ascii="仿宋_GB2312" w:eastAsia="仿宋_GB2312" w:hAnsi="宋体" w:cs="仿宋_GB2312" w:hint="eastAsia"/>
                <w:color w:val="000000"/>
                <w:kern w:val="0"/>
                <w:sz w:val="22"/>
                <w:szCs w:val="22"/>
                <w:lang w:bidi="ar"/>
              </w:rPr>
              <w:t>置</w:t>
            </w:r>
            <w:r>
              <w:rPr>
                <w:rFonts w:ascii="仿宋_GB2312" w:eastAsia="仿宋_GB2312" w:hAnsi="宋体" w:cs="仿宋_GB2312"/>
                <w:color w:val="000000"/>
                <w:kern w:val="0"/>
                <w:sz w:val="22"/>
                <w:szCs w:val="22"/>
                <w:lang w:bidi="ar"/>
              </w:rPr>
              <w:t>与部门职能、事业发展规划是否相关。</w:t>
            </w:r>
          </w:p>
        </w:tc>
      </w:tr>
      <w:tr w:rsidR="009E5597" w14:paraId="3C7441DA" w14:textId="77777777">
        <w:trPr>
          <w:trHeight w:val="454"/>
        </w:trPr>
        <w:tc>
          <w:tcPr>
            <w:tcW w:w="1405" w:type="dxa"/>
            <w:vMerge/>
            <w:shd w:val="clear" w:color="auto" w:fill="auto"/>
            <w:vAlign w:val="center"/>
          </w:tcPr>
          <w:p w14:paraId="23A91798" w14:textId="77777777" w:rsidR="009E5597" w:rsidRDefault="009E5597">
            <w:pPr>
              <w:snapToGrid w:val="0"/>
              <w:jc w:val="center"/>
              <w:rPr>
                <w:rFonts w:ascii="仿宋_GB2312" w:eastAsia="仿宋_GB2312" w:hAnsi="宋体" w:cs="仿宋_GB2312"/>
                <w:color w:val="000000"/>
                <w:sz w:val="24"/>
                <w:szCs w:val="24"/>
              </w:rPr>
            </w:pPr>
          </w:p>
        </w:tc>
        <w:tc>
          <w:tcPr>
            <w:tcW w:w="7175" w:type="dxa"/>
            <w:gridSpan w:val="3"/>
            <w:shd w:val="clear" w:color="auto" w:fill="auto"/>
            <w:tcMar>
              <w:top w:w="85" w:type="dxa"/>
              <w:left w:w="57" w:type="dxa"/>
              <w:bottom w:w="85" w:type="dxa"/>
              <w:right w:w="57" w:type="dxa"/>
            </w:tcMar>
            <w:vAlign w:val="center"/>
          </w:tcPr>
          <w:p w14:paraId="28FAE6C8" w14:textId="77777777" w:rsidR="009E5597" w:rsidRDefault="00877A50">
            <w:pPr>
              <w:widowControl/>
              <w:numPr>
                <w:ilvl w:val="0"/>
                <w:numId w:val="7"/>
              </w:numPr>
              <w:snapToGrid w:val="0"/>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适当性。资金规模与绩效目标之间是否匹配;指标值持续多年不变，甚至有所降低的，是否</w:t>
            </w:r>
            <w:proofErr w:type="gramStart"/>
            <w:r>
              <w:rPr>
                <w:rFonts w:ascii="仿宋_GB2312" w:eastAsia="仿宋_GB2312" w:hAnsi="宋体" w:cs="仿宋_GB2312"/>
                <w:color w:val="000000"/>
                <w:kern w:val="0"/>
                <w:sz w:val="22"/>
                <w:szCs w:val="22"/>
                <w:lang w:bidi="ar"/>
              </w:rPr>
              <w:t>作出</w:t>
            </w:r>
            <w:proofErr w:type="gramEnd"/>
            <w:r>
              <w:rPr>
                <w:rFonts w:ascii="仿宋_GB2312" w:eastAsia="仿宋_GB2312" w:hAnsi="宋体" w:cs="仿宋_GB2312"/>
                <w:color w:val="000000"/>
                <w:kern w:val="0"/>
                <w:sz w:val="22"/>
                <w:szCs w:val="22"/>
                <w:lang w:bidi="ar"/>
              </w:rPr>
              <w:t>相关说明。</w:t>
            </w:r>
          </w:p>
        </w:tc>
      </w:tr>
      <w:tr w:rsidR="009E5597" w14:paraId="27973327" w14:textId="77777777">
        <w:trPr>
          <w:trHeight w:val="454"/>
        </w:trPr>
        <w:tc>
          <w:tcPr>
            <w:tcW w:w="1405" w:type="dxa"/>
            <w:vMerge/>
            <w:shd w:val="clear" w:color="auto" w:fill="auto"/>
            <w:vAlign w:val="center"/>
          </w:tcPr>
          <w:p w14:paraId="530F0EB4" w14:textId="77777777" w:rsidR="009E5597" w:rsidRDefault="009E5597">
            <w:pPr>
              <w:snapToGrid w:val="0"/>
              <w:jc w:val="center"/>
              <w:rPr>
                <w:rFonts w:ascii="仿宋_GB2312" w:eastAsia="仿宋_GB2312" w:hAnsi="宋体" w:cs="仿宋_GB2312"/>
                <w:color w:val="000000"/>
                <w:sz w:val="24"/>
                <w:szCs w:val="24"/>
              </w:rPr>
            </w:pPr>
          </w:p>
        </w:tc>
        <w:tc>
          <w:tcPr>
            <w:tcW w:w="7175" w:type="dxa"/>
            <w:gridSpan w:val="3"/>
            <w:shd w:val="clear" w:color="auto" w:fill="auto"/>
            <w:tcMar>
              <w:top w:w="85" w:type="dxa"/>
              <w:left w:w="57" w:type="dxa"/>
              <w:bottom w:w="85" w:type="dxa"/>
              <w:right w:w="57" w:type="dxa"/>
            </w:tcMar>
            <w:vAlign w:val="center"/>
          </w:tcPr>
          <w:p w14:paraId="03B3E650" w14:textId="77777777" w:rsidR="009E5597" w:rsidRDefault="00877A50">
            <w:pPr>
              <w:widowControl/>
              <w:numPr>
                <w:ilvl w:val="0"/>
                <w:numId w:val="7"/>
              </w:numPr>
              <w:snapToGrid w:val="0"/>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lang w:bidi="ar"/>
              </w:rPr>
              <w:t>可行性。绩效目标是否经过充分论证和合理测算；新增的重大政策、项目是否通过了事前绩效评估等。</w:t>
            </w:r>
          </w:p>
        </w:tc>
      </w:tr>
      <w:tr w:rsidR="009E5597" w14:paraId="63BAE338" w14:textId="77777777">
        <w:trPr>
          <w:trHeight w:val="454"/>
        </w:trPr>
        <w:tc>
          <w:tcPr>
            <w:tcW w:w="1405" w:type="dxa"/>
            <w:vMerge w:val="restart"/>
            <w:shd w:val="clear" w:color="auto" w:fill="auto"/>
            <w:vAlign w:val="center"/>
          </w:tcPr>
          <w:p w14:paraId="6E921976" w14:textId="77777777" w:rsidR="009E5597" w:rsidRDefault="00877A50">
            <w:pPr>
              <w:widowControl/>
              <w:snapToGrid w:val="0"/>
              <w:jc w:val="center"/>
              <w:textAlignment w:val="center"/>
              <w:rPr>
                <w:rFonts w:ascii="仿宋_GB2312" w:eastAsia="仿宋_GB2312" w:hAnsi="宋体" w:cs="仿宋_GB2312"/>
                <w:color w:val="000000"/>
                <w:kern w:val="0"/>
                <w:sz w:val="24"/>
                <w:szCs w:val="24"/>
                <w:lang w:bidi="ar"/>
              </w:rPr>
            </w:pPr>
            <w:r>
              <w:rPr>
                <w:rFonts w:ascii="仿宋_GB2312" w:eastAsia="仿宋_GB2312" w:hAnsi="宋体" w:cs="仿宋_GB2312"/>
                <w:color w:val="000000"/>
                <w:kern w:val="0"/>
                <w:sz w:val="24"/>
                <w:szCs w:val="24"/>
                <w:lang w:bidi="ar"/>
              </w:rPr>
              <w:t>审核意见</w:t>
            </w:r>
          </w:p>
          <w:p w14:paraId="75E7A9D7" w14:textId="77777777" w:rsidR="009E5597" w:rsidRDefault="00877A50">
            <w:pPr>
              <w:widowControl/>
              <w:snapToGrid w:val="0"/>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及建议</w:t>
            </w:r>
          </w:p>
        </w:tc>
        <w:tc>
          <w:tcPr>
            <w:tcW w:w="7175" w:type="dxa"/>
            <w:gridSpan w:val="3"/>
            <w:vMerge w:val="restart"/>
            <w:shd w:val="clear" w:color="auto" w:fill="auto"/>
            <w:vAlign w:val="center"/>
          </w:tcPr>
          <w:p w14:paraId="536BA58D" w14:textId="77777777" w:rsidR="009E5597" w:rsidRDefault="009E5597">
            <w:pPr>
              <w:snapToGrid w:val="0"/>
              <w:jc w:val="left"/>
              <w:rPr>
                <w:rFonts w:ascii="仿宋_GB2312" w:eastAsia="仿宋_GB2312" w:hAnsi="宋体" w:cs="仿宋_GB2312"/>
                <w:color w:val="000000"/>
                <w:sz w:val="24"/>
                <w:szCs w:val="24"/>
              </w:rPr>
            </w:pPr>
          </w:p>
        </w:tc>
      </w:tr>
      <w:tr w:rsidR="009E5597" w14:paraId="1D435FFD" w14:textId="77777777">
        <w:trPr>
          <w:trHeight w:val="454"/>
        </w:trPr>
        <w:tc>
          <w:tcPr>
            <w:tcW w:w="1405" w:type="dxa"/>
            <w:vMerge/>
            <w:shd w:val="clear" w:color="auto" w:fill="auto"/>
            <w:vAlign w:val="center"/>
          </w:tcPr>
          <w:p w14:paraId="13ABC2BF" w14:textId="77777777" w:rsidR="009E5597" w:rsidRDefault="009E5597">
            <w:pPr>
              <w:snapToGrid w:val="0"/>
              <w:jc w:val="center"/>
              <w:rPr>
                <w:rFonts w:ascii="仿宋_GB2312" w:eastAsia="仿宋_GB2312" w:hAnsi="宋体" w:cs="仿宋_GB2312"/>
                <w:color w:val="000000"/>
                <w:sz w:val="24"/>
                <w:szCs w:val="24"/>
              </w:rPr>
            </w:pPr>
          </w:p>
        </w:tc>
        <w:tc>
          <w:tcPr>
            <w:tcW w:w="7175" w:type="dxa"/>
            <w:gridSpan w:val="3"/>
            <w:vMerge/>
            <w:shd w:val="clear" w:color="auto" w:fill="auto"/>
            <w:vAlign w:val="center"/>
          </w:tcPr>
          <w:p w14:paraId="3F5AE657" w14:textId="77777777" w:rsidR="009E5597" w:rsidRDefault="009E5597">
            <w:pPr>
              <w:snapToGrid w:val="0"/>
              <w:jc w:val="left"/>
              <w:rPr>
                <w:rFonts w:ascii="仿宋_GB2312" w:eastAsia="仿宋_GB2312" w:hAnsi="宋体" w:cs="仿宋_GB2312"/>
                <w:color w:val="000000"/>
                <w:sz w:val="24"/>
                <w:szCs w:val="24"/>
              </w:rPr>
            </w:pPr>
          </w:p>
        </w:tc>
      </w:tr>
      <w:tr w:rsidR="009E5597" w14:paraId="71A08394" w14:textId="77777777">
        <w:trPr>
          <w:trHeight w:val="454"/>
        </w:trPr>
        <w:tc>
          <w:tcPr>
            <w:tcW w:w="1405" w:type="dxa"/>
            <w:vMerge/>
            <w:shd w:val="clear" w:color="auto" w:fill="auto"/>
            <w:vAlign w:val="center"/>
          </w:tcPr>
          <w:p w14:paraId="3CC63238" w14:textId="77777777" w:rsidR="009E5597" w:rsidRDefault="009E5597">
            <w:pPr>
              <w:snapToGrid w:val="0"/>
              <w:jc w:val="center"/>
              <w:rPr>
                <w:rFonts w:ascii="仿宋_GB2312" w:eastAsia="仿宋_GB2312" w:hAnsi="宋体" w:cs="仿宋_GB2312"/>
                <w:color w:val="000000"/>
                <w:sz w:val="24"/>
                <w:szCs w:val="24"/>
              </w:rPr>
            </w:pPr>
          </w:p>
        </w:tc>
        <w:tc>
          <w:tcPr>
            <w:tcW w:w="7175" w:type="dxa"/>
            <w:gridSpan w:val="3"/>
            <w:vMerge/>
            <w:shd w:val="clear" w:color="auto" w:fill="auto"/>
            <w:vAlign w:val="center"/>
          </w:tcPr>
          <w:p w14:paraId="1A8168DC" w14:textId="77777777" w:rsidR="009E5597" w:rsidRDefault="009E5597">
            <w:pPr>
              <w:snapToGrid w:val="0"/>
              <w:jc w:val="left"/>
              <w:rPr>
                <w:rFonts w:ascii="仿宋_GB2312" w:eastAsia="仿宋_GB2312" w:hAnsi="宋体" w:cs="仿宋_GB2312"/>
                <w:color w:val="000000"/>
                <w:sz w:val="24"/>
                <w:szCs w:val="24"/>
              </w:rPr>
            </w:pPr>
          </w:p>
        </w:tc>
      </w:tr>
      <w:tr w:rsidR="009E5597" w14:paraId="15F29822" w14:textId="77777777">
        <w:trPr>
          <w:trHeight w:val="454"/>
        </w:trPr>
        <w:tc>
          <w:tcPr>
            <w:tcW w:w="1405" w:type="dxa"/>
            <w:vMerge/>
            <w:shd w:val="clear" w:color="auto" w:fill="auto"/>
            <w:vAlign w:val="center"/>
          </w:tcPr>
          <w:p w14:paraId="35E4C5CB" w14:textId="77777777" w:rsidR="009E5597" w:rsidRDefault="009E5597">
            <w:pPr>
              <w:snapToGrid w:val="0"/>
              <w:jc w:val="center"/>
              <w:rPr>
                <w:rFonts w:ascii="仿宋_GB2312" w:eastAsia="仿宋_GB2312" w:hAnsi="宋体" w:cs="仿宋_GB2312"/>
                <w:color w:val="000000"/>
                <w:sz w:val="24"/>
                <w:szCs w:val="24"/>
              </w:rPr>
            </w:pPr>
          </w:p>
        </w:tc>
        <w:tc>
          <w:tcPr>
            <w:tcW w:w="7175" w:type="dxa"/>
            <w:gridSpan w:val="3"/>
            <w:vMerge/>
            <w:shd w:val="clear" w:color="auto" w:fill="auto"/>
            <w:vAlign w:val="center"/>
          </w:tcPr>
          <w:p w14:paraId="2484CE7F" w14:textId="77777777" w:rsidR="009E5597" w:rsidRDefault="009E5597">
            <w:pPr>
              <w:snapToGrid w:val="0"/>
              <w:jc w:val="left"/>
              <w:rPr>
                <w:rFonts w:ascii="仿宋_GB2312" w:eastAsia="仿宋_GB2312" w:hAnsi="宋体" w:cs="仿宋_GB2312"/>
                <w:color w:val="000000"/>
                <w:sz w:val="24"/>
                <w:szCs w:val="24"/>
              </w:rPr>
            </w:pPr>
          </w:p>
        </w:tc>
      </w:tr>
      <w:tr w:rsidR="009E5597" w14:paraId="4502FD4F" w14:textId="77777777">
        <w:trPr>
          <w:trHeight w:val="454"/>
        </w:trPr>
        <w:tc>
          <w:tcPr>
            <w:tcW w:w="1405" w:type="dxa"/>
            <w:vMerge/>
            <w:shd w:val="clear" w:color="auto" w:fill="auto"/>
            <w:vAlign w:val="center"/>
          </w:tcPr>
          <w:p w14:paraId="16C31A75" w14:textId="77777777" w:rsidR="009E5597" w:rsidRDefault="009E5597">
            <w:pPr>
              <w:snapToGrid w:val="0"/>
              <w:jc w:val="center"/>
              <w:rPr>
                <w:rFonts w:ascii="仿宋_GB2312" w:eastAsia="仿宋_GB2312" w:hAnsi="宋体" w:cs="仿宋_GB2312"/>
                <w:color w:val="000000"/>
                <w:sz w:val="24"/>
                <w:szCs w:val="24"/>
              </w:rPr>
            </w:pPr>
          </w:p>
        </w:tc>
        <w:tc>
          <w:tcPr>
            <w:tcW w:w="7175" w:type="dxa"/>
            <w:gridSpan w:val="3"/>
            <w:vMerge/>
            <w:shd w:val="clear" w:color="auto" w:fill="auto"/>
            <w:vAlign w:val="center"/>
          </w:tcPr>
          <w:p w14:paraId="55DAC6A1" w14:textId="77777777" w:rsidR="009E5597" w:rsidRDefault="009E5597">
            <w:pPr>
              <w:snapToGrid w:val="0"/>
              <w:jc w:val="left"/>
              <w:rPr>
                <w:rFonts w:ascii="仿宋_GB2312" w:eastAsia="仿宋_GB2312" w:hAnsi="宋体" w:cs="仿宋_GB2312"/>
                <w:color w:val="000000"/>
                <w:sz w:val="24"/>
                <w:szCs w:val="24"/>
              </w:rPr>
            </w:pPr>
          </w:p>
        </w:tc>
      </w:tr>
      <w:tr w:rsidR="009E5597" w14:paraId="7D711E03" w14:textId="77777777">
        <w:trPr>
          <w:trHeight w:val="454"/>
        </w:trPr>
        <w:tc>
          <w:tcPr>
            <w:tcW w:w="1405" w:type="dxa"/>
            <w:vMerge/>
            <w:shd w:val="clear" w:color="auto" w:fill="auto"/>
            <w:vAlign w:val="center"/>
          </w:tcPr>
          <w:p w14:paraId="1EBC8BFB" w14:textId="77777777" w:rsidR="009E5597" w:rsidRDefault="009E5597">
            <w:pPr>
              <w:snapToGrid w:val="0"/>
              <w:jc w:val="center"/>
              <w:rPr>
                <w:rFonts w:ascii="仿宋_GB2312" w:eastAsia="仿宋_GB2312" w:hAnsi="宋体" w:cs="仿宋_GB2312"/>
                <w:color w:val="000000"/>
                <w:sz w:val="24"/>
                <w:szCs w:val="24"/>
              </w:rPr>
            </w:pPr>
          </w:p>
        </w:tc>
        <w:tc>
          <w:tcPr>
            <w:tcW w:w="7175" w:type="dxa"/>
            <w:gridSpan w:val="3"/>
            <w:vMerge/>
            <w:shd w:val="clear" w:color="auto" w:fill="auto"/>
            <w:vAlign w:val="center"/>
          </w:tcPr>
          <w:p w14:paraId="4252CC36" w14:textId="77777777" w:rsidR="009E5597" w:rsidRDefault="009E5597">
            <w:pPr>
              <w:snapToGrid w:val="0"/>
              <w:jc w:val="left"/>
              <w:rPr>
                <w:rFonts w:ascii="仿宋_GB2312" w:eastAsia="仿宋_GB2312" w:hAnsi="宋体" w:cs="仿宋_GB2312"/>
                <w:color w:val="000000"/>
                <w:sz w:val="24"/>
                <w:szCs w:val="24"/>
              </w:rPr>
            </w:pPr>
          </w:p>
        </w:tc>
      </w:tr>
      <w:tr w:rsidR="009E5597" w14:paraId="083903A5" w14:textId="77777777">
        <w:trPr>
          <w:trHeight w:val="312"/>
        </w:trPr>
        <w:tc>
          <w:tcPr>
            <w:tcW w:w="1405" w:type="dxa"/>
            <w:vMerge/>
            <w:shd w:val="clear" w:color="auto" w:fill="auto"/>
            <w:vAlign w:val="center"/>
          </w:tcPr>
          <w:p w14:paraId="77995697" w14:textId="77777777" w:rsidR="009E5597" w:rsidRDefault="009E5597">
            <w:pPr>
              <w:snapToGrid w:val="0"/>
              <w:jc w:val="center"/>
              <w:rPr>
                <w:rFonts w:ascii="仿宋_GB2312" w:eastAsia="仿宋_GB2312" w:hAnsi="宋体" w:cs="仿宋_GB2312"/>
                <w:color w:val="000000"/>
                <w:sz w:val="24"/>
                <w:szCs w:val="24"/>
              </w:rPr>
            </w:pPr>
          </w:p>
        </w:tc>
        <w:tc>
          <w:tcPr>
            <w:tcW w:w="7175" w:type="dxa"/>
            <w:gridSpan w:val="3"/>
            <w:vMerge/>
            <w:shd w:val="clear" w:color="auto" w:fill="auto"/>
            <w:vAlign w:val="center"/>
          </w:tcPr>
          <w:p w14:paraId="509BE8A6" w14:textId="77777777" w:rsidR="009E5597" w:rsidRDefault="009E5597">
            <w:pPr>
              <w:snapToGrid w:val="0"/>
              <w:jc w:val="left"/>
              <w:rPr>
                <w:rFonts w:ascii="仿宋_GB2312" w:eastAsia="仿宋_GB2312" w:hAnsi="宋体" w:cs="仿宋_GB2312"/>
                <w:color w:val="000000"/>
                <w:sz w:val="24"/>
                <w:szCs w:val="24"/>
              </w:rPr>
            </w:pPr>
          </w:p>
        </w:tc>
      </w:tr>
      <w:tr w:rsidR="009E5597" w14:paraId="4B6C7261" w14:textId="77777777">
        <w:trPr>
          <w:trHeight w:val="454"/>
        </w:trPr>
        <w:tc>
          <w:tcPr>
            <w:tcW w:w="1405" w:type="dxa"/>
            <w:vMerge w:val="restart"/>
            <w:shd w:val="clear" w:color="auto" w:fill="auto"/>
            <w:vAlign w:val="center"/>
          </w:tcPr>
          <w:p w14:paraId="0E4D9488" w14:textId="77777777" w:rsidR="009E5597" w:rsidRDefault="00877A50">
            <w:pPr>
              <w:widowControl/>
              <w:snapToGrid w:val="0"/>
              <w:jc w:val="center"/>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t>审核结论</w:t>
            </w:r>
          </w:p>
        </w:tc>
        <w:tc>
          <w:tcPr>
            <w:tcW w:w="7175" w:type="dxa"/>
            <w:gridSpan w:val="3"/>
            <w:vMerge w:val="restart"/>
            <w:shd w:val="clear" w:color="auto" w:fill="auto"/>
            <w:vAlign w:val="center"/>
          </w:tcPr>
          <w:p w14:paraId="5147D2BD" w14:textId="77777777" w:rsidR="009E5597" w:rsidRDefault="00877A50">
            <w:pPr>
              <w:widowControl/>
              <w:snapToGrid w:val="0"/>
              <w:jc w:val="center"/>
              <w:textAlignment w:val="center"/>
              <w:rPr>
                <w:rFonts w:ascii="仿宋_GB2312" w:eastAsia="仿宋_GB2312" w:hAnsi="宋体" w:cs="仿宋_GB2312"/>
                <w:color w:val="000000"/>
                <w:kern w:val="0"/>
                <w:sz w:val="24"/>
                <w:szCs w:val="24"/>
                <w:lang w:bidi="ar"/>
              </w:rPr>
            </w:pPr>
            <w:r>
              <w:rPr>
                <w:rFonts w:ascii="仿宋_GB2312" w:eastAsia="仿宋_GB2312" w:hAnsi="宋体" w:cs="仿宋_GB2312"/>
                <w:color w:val="000000"/>
                <w:kern w:val="0"/>
                <w:sz w:val="24"/>
                <w:szCs w:val="24"/>
                <w:lang w:bidi="ar"/>
              </w:rPr>
              <w:t>通过</w:t>
            </w:r>
            <w:r>
              <w:rPr>
                <w:rFonts w:ascii="仿宋_GB2312" w:eastAsia="仿宋_GB2312" w:hAnsi="宋体" w:cs="仿宋_GB2312"/>
                <w:color w:val="000000"/>
                <w:kern w:val="0"/>
                <w:sz w:val="24"/>
                <w:szCs w:val="24"/>
                <w:lang w:bidi="ar"/>
              </w:rPr>
              <w:t>□</w:t>
            </w:r>
            <w:r>
              <w:rPr>
                <w:rFonts w:ascii="仿宋_GB2312" w:eastAsia="仿宋_GB2312" w:hAnsi="宋体" w:cs="仿宋_GB2312"/>
                <w:color w:val="000000"/>
                <w:kern w:val="0"/>
                <w:sz w:val="24"/>
                <w:szCs w:val="24"/>
                <w:lang w:bidi="ar"/>
              </w:rPr>
              <w:t xml:space="preserve">            修改</w:t>
            </w:r>
            <w:r>
              <w:rPr>
                <w:rFonts w:ascii="仿宋_GB2312" w:eastAsia="仿宋_GB2312" w:hAnsi="宋体" w:cs="仿宋_GB2312"/>
                <w:color w:val="000000"/>
                <w:kern w:val="0"/>
                <w:sz w:val="24"/>
                <w:szCs w:val="24"/>
                <w:lang w:bidi="ar"/>
              </w:rPr>
              <w:t>□</w:t>
            </w:r>
            <w:r>
              <w:rPr>
                <w:rFonts w:ascii="仿宋_GB2312" w:eastAsia="仿宋_GB2312" w:hAnsi="宋体" w:cs="仿宋_GB2312"/>
                <w:color w:val="000000"/>
                <w:kern w:val="0"/>
                <w:sz w:val="24"/>
                <w:szCs w:val="24"/>
                <w:lang w:bidi="ar"/>
              </w:rPr>
              <w:t xml:space="preserve">            不通过</w:t>
            </w:r>
            <w:r>
              <w:rPr>
                <w:rFonts w:ascii="仿宋_GB2312" w:eastAsia="仿宋_GB2312" w:hAnsi="宋体" w:cs="仿宋_GB2312"/>
                <w:color w:val="000000"/>
                <w:kern w:val="0"/>
                <w:sz w:val="24"/>
                <w:szCs w:val="24"/>
                <w:lang w:bidi="ar"/>
              </w:rPr>
              <w:t>□</w:t>
            </w:r>
            <w:r>
              <w:rPr>
                <w:rFonts w:ascii="仿宋_GB2312" w:eastAsia="仿宋_GB2312" w:hAnsi="宋体" w:cs="仿宋_GB2312"/>
                <w:color w:val="000000"/>
                <w:kern w:val="0"/>
                <w:sz w:val="24"/>
                <w:szCs w:val="24"/>
                <w:lang w:bidi="ar"/>
              </w:rPr>
              <w:t xml:space="preserve">    </w:t>
            </w:r>
          </w:p>
        </w:tc>
      </w:tr>
      <w:tr w:rsidR="009E5597" w14:paraId="01FA50F4" w14:textId="77777777">
        <w:trPr>
          <w:trHeight w:val="454"/>
        </w:trPr>
        <w:tc>
          <w:tcPr>
            <w:tcW w:w="1405" w:type="dxa"/>
            <w:vMerge/>
            <w:shd w:val="clear" w:color="auto" w:fill="auto"/>
            <w:vAlign w:val="center"/>
          </w:tcPr>
          <w:p w14:paraId="1A6CC54A" w14:textId="77777777" w:rsidR="009E5597" w:rsidRDefault="009E5597">
            <w:pPr>
              <w:snapToGrid w:val="0"/>
              <w:jc w:val="center"/>
              <w:rPr>
                <w:rFonts w:ascii="仿宋_GB2312" w:eastAsia="仿宋_GB2312" w:hAnsi="宋体" w:cs="仿宋_GB2312"/>
                <w:color w:val="000000"/>
                <w:sz w:val="24"/>
                <w:szCs w:val="24"/>
              </w:rPr>
            </w:pPr>
          </w:p>
        </w:tc>
        <w:tc>
          <w:tcPr>
            <w:tcW w:w="7175" w:type="dxa"/>
            <w:gridSpan w:val="3"/>
            <w:vMerge/>
            <w:shd w:val="clear" w:color="auto" w:fill="auto"/>
            <w:vAlign w:val="center"/>
          </w:tcPr>
          <w:p w14:paraId="59D95763" w14:textId="77777777" w:rsidR="009E5597" w:rsidRDefault="009E5597">
            <w:pPr>
              <w:snapToGrid w:val="0"/>
              <w:jc w:val="center"/>
              <w:rPr>
                <w:rFonts w:ascii="仿宋_GB2312" w:eastAsia="仿宋_GB2312" w:hAnsi="宋体" w:cs="仿宋_GB2312"/>
                <w:color w:val="000000"/>
                <w:sz w:val="24"/>
                <w:szCs w:val="24"/>
              </w:rPr>
            </w:pPr>
          </w:p>
        </w:tc>
      </w:tr>
      <w:tr w:rsidR="009E5597" w14:paraId="48BD6941" w14:textId="77777777">
        <w:trPr>
          <w:trHeight w:val="454"/>
        </w:trPr>
        <w:tc>
          <w:tcPr>
            <w:tcW w:w="1405" w:type="dxa"/>
            <w:vMerge/>
            <w:shd w:val="clear" w:color="auto" w:fill="auto"/>
            <w:vAlign w:val="center"/>
          </w:tcPr>
          <w:p w14:paraId="7B0047E6" w14:textId="77777777" w:rsidR="009E5597" w:rsidRDefault="009E5597">
            <w:pPr>
              <w:snapToGrid w:val="0"/>
              <w:jc w:val="center"/>
              <w:rPr>
                <w:rFonts w:ascii="仿宋_GB2312" w:eastAsia="仿宋_GB2312" w:hAnsi="宋体" w:cs="仿宋_GB2312"/>
                <w:color w:val="000000"/>
                <w:sz w:val="24"/>
                <w:szCs w:val="24"/>
              </w:rPr>
            </w:pPr>
          </w:p>
        </w:tc>
        <w:tc>
          <w:tcPr>
            <w:tcW w:w="7175" w:type="dxa"/>
            <w:gridSpan w:val="3"/>
            <w:vMerge/>
            <w:shd w:val="clear" w:color="auto" w:fill="auto"/>
            <w:vAlign w:val="center"/>
          </w:tcPr>
          <w:p w14:paraId="54D349A7" w14:textId="77777777" w:rsidR="009E5597" w:rsidRDefault="009E5597">
            <w:pPr>
              <w:snapToGrid w:val="0"/>
              <w:jc w:val="center"/>
              <w:rPr>
                <w:rFonts w:ascii="仿宋_GB2312" w:eastAsia="仿宋_GB2312" w:hAnsi="宋体" w:cs="仿宋_GB2312"/>
                <w:color w:val="000000"/>
                <w:sz w:val="24"/>
                <w:szCs w:val="24"/>
              </w:rPr>
            </w:pPr>
          </w:p>
        </w:tc>
      </w:tr>
      <w:tr w:rsidR="009E5597" w14:paraId="203B7148" w14:textId="77777777">
        <w:trPr>
          <w:trHeight w:val="312"/>
        </w:trPr>
        <w:tc>
          <w:tcPr>
            <w:tcW w:w="1405" w:type="dxa"/>
            <w:vMerge/>
            <w:shd w:val="clear" w:color="auto" w:fill="auto"/>
            <w:vAlign w:val="center"/>
          </w:tcPr>
          <w:p w14:paraId="257BB76F" w14:textId="77777777" w:rsidR="009E5597" w:rsidRDefault="009E5597">
            <w:pPr>
              <w:snapToGrid w:val="0"/>
              <w:jc w:val="center"/>
              <w:rPr>
                <w:rFonts w:ascii="仿宋_GB2312" w:eastAsia="仿宋_GB2312" w:hAnsi="宋体" w:cs="仿宋_GB2312"/>
                <w:color w:val="000000"/>
                <w:sz w:val="24"/>
                <w:szCs w:val="24"/>
              </w:rPr>
            </w:pPr>
          </w:p>
        </w:tc>
        <w:tc>
          <w:tcPr>
            <w:tcW w:w="7175" w:type="dxa"/>
            <w:gridSpan w:val="3"/>
            <w:vMerge/>
            <w:shd w:val="clear" w:color="auto" w:fill="auto"/>
            <w:vAlign w:val="center"/>
          </w:tcPr>
          <w:p w14:paraId="1638E87B" w14:textId="77777777" w:rsidR="009E5597" w:rsidRDefault="009E5597">
            <w:pPr>
              <w:snapToGrid w:val="0"/>
              <w:jc w:val="center"/>
              <w:rPr>
                <w:rFonts w:ascii="仿宋_GB2312" w:eastAsia="仿宋_GB2312" w:hAnsi="宋体" w:cs="仿宋_GB2312"/>
                <w:color w:val="000000"/>
                <w:sz w:val="24"/>
                <w:szCs w:val="24"/>
              </w:rPr>
            </w:pPr>
          </w:p>
        </w:tc>
      </w:tr>
      <w:tr w:rsidR="009E5597" w14:paraId="076319AB" w14:textId="77777777">
        <w:trPr>
          <w:trHeight w:val="454"/>
        </w:trPr>
        <w:tc>
          <w:tcPr>
            <w:tcW w:w="8580" w:type="dxa"/>
            <w:gridSpan w:val="4"/>
            <w:vMerge w:val="restart"/>
            <w:shd w:val="clear" w:color="auto" w:fill="auto"/>
            <w:vAlign w:val="center"/>
          </w:tcPr>
          <w:p w14:paraId="23758C48" w14:textId="77777777" w:rsidR="009E5597" w:rsidRDefault="00877A50">
            <w:pPr>
              <w:widowControl/>
              <w:snapToGrid w:val="0"/>
              <w:jc w:val="left"/>
              <w:textAlignment w:val="center"/>
              <w:rPr>
                <w:rFonts w:ascii="仿宋_GB2312" w:eastAsia="仿宋_GB2312" w:hAnsi="宋体" w:cs="仿宋_GB2312"/>
                <w:color w:val="000000"/>
                <w:kern w:val="0"/>
                <w:sz w:val="24"/>
                <w:szCs w:val="24"/>
                <w:lang w:bidi="ar"/>
              </w:rPr>
            </w:pPr>
            <w:r>
              <w:rPr>
                <w:rFonts w:ascii="仿宋_GB2312" w:eastAsia="仿宋_GB2312" w:hAnsi="宋体" w:cs="仿宋_GB2312"/>
                <w:color w:val="000000"/>
                <w:kern w:val="0"/>
                <w:sz w:val="24"/>
                <w:szCs w:val="24"/>
                <w:lang w:bidi="ar"/>
              </w:rPr>
              <w:t>审核组成员：</w:t>
            </w:r>
          </w:p>
          <w:p w14:paraId="6F9377AD" w14:textId="77777777" w:rsidR="009E5597" w:rsidRDefault="00877A50">
            <w:pPr>
              <w:widowControl/>
              <w:snapToGrid w:val="0"/>
              <w:jc w:val="left"/>
              <w:textAlignment w:val="center"/>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lang w:bidi="ar"/>
              </w:rPr>
              <w:br/>
              <w:t xml:space="preserve">                                                       年   月   日                                                                                                                                      </w:t>
            </w:r>
          </w:p>
        </w:tc>
      </w:tr>
      <w:tr w:rsidR="009E5597" w14:paraId="45270CF2" w14:textId="77777777">
        <w:trPr>
          <w:trHeight w:val="454"/>
        </w:trPr>
        <w:tc>
          <w:tcPr>
            <w:tcW w:w="8580" w:type="dxa"/>
            <w:gridSpan w:val="4"/>
            <w:vMerge/>
            <w:shd w:val="clear" w:color="auto" w:fill="auto"/>
            <w:vAlign w:val="center"/>
          </w:tcPr>
          <w:p w14:paraId="7FDC654C" w14:textId="77777777" w:rsidR="009E5597" w:rsidRDefault="009E5597">
            <w:pPr>
              <w:snapToGrid w:val="0"/>
              <w:jc w:val="left"/>
              <w:rPr>
                <w:rFonts w:ascii="仿宋_GB2312" w:eastAsia="仿宋_GB2312" w:hAnsi="宋体" w:cs="仿宋_GB2312"/>
                <w:color w:val="000000"/>
                <w:sz w:val="24"/>
                <w:szCs w:val="24"/>
              </w:rPr>
            </w:pPr>
          </w:p>
        </w:tc>
      </w:tr>
      <w:tr w:rsidR="009E5597" w14:paraId="5835C568" w14:textId="77777777">
        <w:trPr>
          <w:trHeight w:val="312"/>
        </w:trPr>
        <w:tc>
          <w:tcPr>
            <w:tcW w:w="8580" w:type="dxa"/>
            <w:gridSpan w:val="4"/>
            <w:vMerge/>
            <w:shd w:val="clear" w:color="auto" w:fill="auto"/>
            <w:vAlign w:val="center"/>
          </w:tcPr>
          <w:p w14:paraId="06286EF8" w14:textId="77777777" w:rsidR="009E5597" w:rsidRDefault="009E5597">
            <w:pPr>
              <w:snapToGrid w:val="0"/>
              <w:jc w:val="left"/>
              <w:rPr>
                <w:rFonts w:ascii="仿宋_GB2312" w:eastAsia="仿宋_GB2312" w:hAnsi="宋体" w:cs="仿宋_GB2312"/>
                <w:color w:val="000000"/>
                <w:sz w:val="24"/>
                <w:szCs w:val="24"/>
              </w:rPr>
            </w:pPr>
          </w:p>
        </w:tc>
      </w:tr>
    </w:tbl>
    <w:p w14:paraId="21E31228" w14:textId="77777777" w:rsidR="009E5597" w:rsidRDefault="00877A50">
      <w:pPr>
        <w:widowControl/>
        <w:snapToGrid w:val="0"/>
        <w:jc w:val="left"/>
        <w:textAlignment w:val="center"/>
        <w:rPr>
          <w:rFonts w:ascii="仿宋_GB2312" w:eastAsia="仿宋_GB2312" w:hAnsi="宋体" w:cs="仿宋_GB2312"/>
          <w:color w:val="000000"/>
        </w:rPr>
      </w:pPr>
      <w:r>
        <w:rPr>
          <w:rFonts w:ascii="仿宋_GB2312" w:eastAsia="仿宋_GB2312" w:hAnsi="宋体" w:cs="仿宋_GB2312"/>
          <w:color w:val="000000"/>
          <w:kern w:val="0"/>
          <w:lang w:bidi="ar"/>
        </w:rPr>
        <w:t>注：</w:t>
      </w:r>
      <w:r>
        <w:rPr>
          <w:rFonts w:ascii="仿宋_GB2312" w:eastAsia="仿宋_GB2312" w:hAnsi="宋体" w:cs="仿宋_GB2312"/>
          <w:color w:val="000000"/>
          <w:kern w:val="0"/>
          <w:lang w:bidi="ar"/>
        </w:rPr>
        <w:t>①</w:t>
      </w:r>
      <w:r>
        <w:rPr>
          <w:rFonts w:ascii="仿宋_GB2312" w:eastAsia="仿宋_GB2312" w:hAnsi="宋体" w:cs="仿宋_GB2312"/>
          <w:color w:val="000000"/>
          <w:kern w:val="0"/>
          <w:lang w:bidi="ar"/>
        </w:rPr>
        <w:t>部门整体绩效目标的</w:t>
      </w:r>
      <w:r>
        <w:rPr>
          <w:rFonts w:ascii="仿宋_GB2312" w:eastAsia="仿宋_GB2312" w:hAnsi="宋体" w:cs="仿宋_GB2312"/>
          <w:color w:val="000000"/>
          <w:kern w:val="0"/>
          <w:lang w:bidi="ar"/>
        </w:rPr>
        <w:t>“</w:t>
      </w:r>
      <w:r>
        <w:rPr>
          <w:rFonts w:ascii="仿宋_GB2312" w:eastAsia="仿宋_GB2312" w:hAnsi="宋体" w:cs="仿宋_GB2312"/>
          <w:color w:val="000000"/>
          <w:kern w:val="0"/>
          <w:lang w:bidi="ar"/>
        </w:rPr>
        <w:t>项目名称</w:t>
      </w:r>
      <w:r>
        <w:rPr>
          <w:rFonts w:ascii="仿宋_GB2312" w:eastAsia="仿宋_GB2312" w:hAnsi="宋体" w:cs="仿宋_GB2312"/>
          <w:color w:val="000000"/>
          <w:kern w:val="0"/>
          <w:lang w:bidi="ar"/>
        </w:rPr>
        <w:t>”</w:t>
      </w:r>
      <w:r>
        <w:rPr>
          <w:rFonts w:ascii="仿宋_GB2312" w:eastAsia="仿宋_GB2312" w:hAnsi="宋体" w:cs="仿宋_GB2312"/>
          <w:color w:val="000000"/>
          <w:kern w:val="0"/>
          <w:lang w:bidi="ar"/>
        </w:rPr>
        <w:t>和</w:t>
      </w:r>
      <w:r>
        <w:rPr>
          <w:rFonts w:ascii="仿宋_GB2312" w:eastAsia="仿宋_GB2312" w:hAnsi="宋体" w:cs="仿宋_GB2312"/>
          <w:color w:val="000000"/>
          <w:kern w:val="0"/>
          <w:lang w:bidi="ar"/>
        </w:rPr>
        <w:t>“</w:t>
      </w:r>
      <w:r>
        <w:rPr>
          <w:rFonts w:ascii="仿宋_GB2312" w:eastAsia="仿宋_GB2312" w:hAnsi="宋体" w:cs="仿宋_GB2312"/>
          <w:color w:val="000000"/>
          <w:kern w:val="0"/>
          <w:lang w:bidi="ar"/>
        </w:rPr>
        <w:t>实施单位</w:t>
      </w:r>
      <w:r>
        <w:rPr>
          <w:rFonts w:ascii="仿宋_GB2312" w:eastAsia="仿宋_GB2312" w:hAnsi="宋体" w:cs="仿宋_GB2312"/>
          <w:color w:val="000000"/>
          <w:kern w:val="0"/>
          <w:lang w:bidi="ar"/>
        </w:rPr>
        <w:t>”</w:t>
      </w:r>
      <w:r>
        <w:rPr>
          <w:rFonts w:ascii="仿宋_GB2312" w:eastAsia="仿宋_GB2312" w:hAnsi="宋体" w:cs="仿宋_GB2312"/>
          <w:color w:val="000000"/>
          <w:kern w:val="0"/>
          <w:lang w:bidi="ar"/>
        </w:rPr>
        <w:t>不填。</w:t>
      </w:r>
      <w:r>
        <w:rPr>
          <w:rFonts w:ascii="仿宋_GB2312" w:eastAsia="仿宋_GB2312" w:hAnsi="宋体" w:cs="仿宋_GB2312"/>
          <w:color w:val="000000"/>
          <w:kern w:val="0"/>
          <w:lang w:bidi="ar"/>
        </w:rPr>
        <w:br/>
        <w:t xml:space="preserve">    </w:t>
      </w:r>
      <w:r>
        <w:rPr>
          <w:rFonts w:ascii="仿宋_GB2312" w:eastAsia="仿宋_GB2312" w:hAnsi="宋体" w:cs="仿宋_GB2312"/>
          <w:color w:val="000000"/>
          <w:kern w:val="0"/>
          <w:lang w:bidi="ar"/>
        </w:rPr>
        <w:t>②</w:t>
      </w:r>
      <w:r>
        <w:rPr>
          <w:rFonts w:ascii="仿宋_GB2312" w:eastAsia="仿宋_GB2312" w:hAnsi="宋体" w:cs="仿宋_GB2312"/>
          <w:color w:val="000000"/>
          <w:kern w:val="0"/>
          <w:lang w:bidi="ar"/>
        </w:rPr>
        <w:t>对于项目支出，</w:t>
      </w:r>
      <w:r>
        <w:rPr>
          <w:rFonts w:ascii="仿宋_GB2312" w:eastAsia="仿宋_GB2312" w:hAnsi="宋体" w:cs="仿宋_GB2312"/>
          <w:color w:val="000000"/>
          <w:kern w:val="0"/>
          <w:lang w:bidi="ar"/>
        </w:rPr>
        <w:t>“</w:t>
      </w:r>
      <w:r>
        <w:rPr>
          <w:rFonts w:ascii="仿宋_GB2312" w:eastAsia="仿宋_GB2312" w:hAnsi="宋体" w:cs="仿宋_GB2312"/>
          <w:color w:val="000000"/>
          <w:kern w:val="0"/>
          <w:lang w:bidi="ar"/>
        </w:rPr>
        <w:t>本年预算</w:t>
      </w:r>
      <w:r>
        <w:rPr>
          <w:rFonts w:ascii="仿宋_GB2312" w:eastAsia="仿宋_GB2312" w:hAnsi="宋体" w:cs="仿宋_GB2312"/>
          <w:color w:val="000000"/>
          <w:kern w:val="0"/>
          <w:lang w:bidi="ar"/>
        </w:rPr>
        <w:t>”</w:t>
      </w:r>
      <w:r>
        <w:rPr>
          <w:rFonts w:ascii="仿宋_GB2312" w:eastAsia="仿宋_GB2312" w:hAnsi="宋体" w:cs="仿宋_GB2312"/>
          <w:color w:val="000000"/>
          <w:kern w:val="0"/>
          <w:lang w:bidi="ar"/>
        </w:rPr>
        <w:t>即该项目的本年度预算；对于部门整体，</w:t>
      </w:r>
      <w:r>
        <w:rPr>
          <w:rFonts w:ascii="仿宋_GB2312" w:eastAsia="仿宋_GB2312" w:hAnsi="宋体" w:cs="仿宋_GB2312"/>
          <w:color w:val="000000"/>
          <w:kern w:val="0"/>
          <w:lang w:bidi="ar"/>
        </w:rPr>
        <w:t>“</w:t>
      </w:r>
      <w:r>
        <w:rPr>
          <w:rFonts w:ascii="仿宋_GB2312" w:eastAsia="仿宋_GB2312" w:hAnsi="宋体" w:cs="仿宋_GB2312"/>
          <w:color w:val="000000"/>
          <w:kern w:val="0"/>
          <w:lang w:bidi="ar"/>
        </w:rPr>
        <w:t>本年预算</w:t>
      </w:r>
      <w:r>
        <w:rPr>
          <w:rFonts w:ascii="仿宋_GB2312" w:eastAsia="仿宋_GB2312" w:hAnsi="宋体" w:cs="仿宋_GB2312"/>
          <w:color w:val="000000"/>
          <w:kern w:val="0"/>
          <w:lang w:bidi="ar"/>
        </w:rPr>
        <w:t>”</w:t>
      </w:r>
      <w:r>
        <w:rPr>
          <w:rFonts w:ascii="仿宋_GB2312" w:eastAsia="仿宋_GB2312" w:hAnsi="宋体" w:cs="仿宋_GB2312"/>
          <w:color w:val="000000"/>
          <w:kern w:val="0"/>
          <w:lang w:bidi="ar"/>
        </w:rPr>
        <w:t>即本年度部门（单位）总体资金支出。</w:t>
      </w:r>
    </w:p>
    <w:p w14:paraId="1F3C472C" w14:textId="77777777" w:rsidR="009E5597" w:rsidRDefault="00877A50">
      <w:pPr>
        <w:widowControl/>
        <w:rPr>
          <w:rFonts w:ascii="黑体" w:eastAsia="黑体" w:hAnsi="黑体" w:cs="黑体"/>
          <w:sz w:val="30"/>
          <w:szCs w:val="30"/>
        </w:rPr>
      </w:pPr>
      <w:r>
        <w:rPr>
          <w:rFonts w:ascii="仿宋_GB2312" w:eastAsia="仿宋_GB2312" w:hAnsi="Times New Roman" w:cs="Times New Roman"/>
          <w:sz w:val="32"/>
          <w:szCs w:val="32"/>
        </w:rPr>
        <w:br w:type="page"/>
      </w:r>
      <w:r>
        <w:rPr>
          <w:rFonts w:ascii="黑体" w:eastAsia="黑体" w:hAnsi="黑体" w:cs="黑体" w:hint="eastAsia"/>
          <w:sz w:val="30"/>
          <w:szCs w:val="30"/>
        </w:rPr>
        <w:t>附件3</w:t>
      </w:r>
    </w:p>
    <w:p w14:paraId="66833720" w14:textId="77777777" w:rsidR="009E5597" w:rsidRDefault="009E5597"/>
    <w:p w14:paraId="52E6C627" w14:textId="77777777" w:rsidR="009E5597" w:rsidRDefault="00877A50">
      <w:pPr>
        <w:widowControl/>
        <w:jc w:val="center"/>
        <w:rPr>
          <w:rFonts w:ascii="仿宋_GB2312" w:eastAsia="仿宋_GB2312" w:hAnsi="Times New Roman" w:cs="Times New Roman"/>
          <w:sz w:val="32"/>
          <w:szCs w:val="32"/>
        </w:rPr>
      </w:pPr>
      <w:r>
        <w:rPr>
          <w:rFonts w:ascii="方正小标宋简体" w:eastAsia="方正小标宋简体" w:hAnsi="方正小标宋简体" w:cs="方正小标宋简体" w:hint="eastAsia"/>
          <w:sz w:val="44"/>
          <w:szCs w:val="44"/>
        </w:rPr>
        <w:t>湖北省省级预算绩效运行监控管理暂行办法</w:t>
      </w:r>
    </w:p>
    <w:p w14:paraId="7A4CA5D9" w14:textId="77777777" w:rsidR="009E5597" w:rsidRDefault="009E5597">
      <w:pPr>
        <w:snapToGrid w:val="0"/>
        <w:jc w:val="center"/>
        <w:rPr>
          <w:rFonts w:ascii="仿宋_GB2312" w:eastAsia="仿宋_GB2312" w:hAnsi="仿宋" w:cs="Times New Roman"/>
          <w:sz w:val="32"/>
          <w:szCs w:val="32"/>
        </w:rPr>
      </w:pPr>
    </w:p>
    <w:p w14:paraId="6983744F"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w:t>
      </w:r>
      <w:r>
        <w:rPr>
          <w:rFonts w:ascii="黑体" w:eastAsia="黑体" w:hAnsi="黑体" w:cs="黑体"/>
          <w:sz w:val="32"/>
          <w:szCs w:val="32"/>
        </w:rPr>
        <w:t xml:space="preserve">  </w:t>
      </w:r>
      <w:r>
        <w:rPr>
          <w:rFonts w:ascii="黑体" w:eastAsia="黑体" w:hAnsi="黑体" w:cs="黑体" w:hint="eastAsia"/>
          <w:sz w:val="32"/>
          <w:szCs w:val="32"/>
        </w:rPr>
        <w:t>则</w:t>
      </w:r>
    </w:p>
    <w:p w14:paraId="7311EBEA"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第一条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为了加强省级预算绩效运行监控管理，切实提高财政资源配置效率和使用效益，根据《中华人民共和国预算法》《中共中央</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国务院关于全面实施预算绩效管理的意见》（中发〔</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34</w:t>
      </w:r>
      <w:r>
        <w:rPr>
          <w:rFonts w:ascii="仿宋_GB2312" w:eastAsia="仿宋_GB2312" w:hAnsi="Times New Roman" w:cs="仿宋_GB2312" w:hint="eastAsia"/>
          <w:sz w:val="32"/>
          <w:szCs w:val="32"/>
        </w:rPr>
        <w:t>号）等规定，结合预算绩效管理工作实际，制定本办法。</w:t>
      </w:r>
    </w:p>
    <w:p w14:paraId="11945B75"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本办法适用于省直部门和省财政厅开展的省级预算绩效运行监控管理活动。</w:t>
      </w:r>
    </w:p>
    <w:p w14:paraId="03855D4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本办法所称绩效运行监控，是指在预算执行过程中，省直部门、省财政厅对省级预算资金执行情况和绩效目标实现程度开展的监督、控制和管理活动。</w:t>
      </w:r>
    </w:p>
    <w:p w14:paraId="2E57B14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第四条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省直部门、省财政厅是绩效运行监控的主体。</w:t>
      </w:r>
    </w:p>
    <w:p w14:paraId="7539A84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第五条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绩效运行监控应当遵循“全面覆盖、突出重点，权责对等、约束有力，结果运用、及时纠偏”的原则。</w:t>
      </w:r>
    </w:p>
    <w:p w14:paraId="3FF93BFA"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职责分工</w:t>
      </w:r>
    </w:p>
    <w:p w14:paraId="577EC8A6"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黑体" w:hAnsi="Times New Roman" w:cs="黑体" w:hint="eastAsia"/>
          <w:sz w:val="32"/>
          <w:szCs w:val="32"/>
        </w:rPr>
        <w:t>第六条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省财政厅主要职责包括</w:t>
      </w:r>
      <w:r>
        <w:rPr>
          <w:rFonts w:ascii="仿宋_GB2312" w:eastAsia="仿宋_GB2312" w:hAnsi="Times New Roman" w:cs="仿宋_GB2312"/>
          <w:sz w:val="32"/>
          <w:szCs w:val="32"/>
        </w:rPr>
        <w:t>:</w:t>
      </w:r>
    </w:p>
    <w:p w14:paraId="35E4788C"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（一）研究制定绩效运行监控管理办法；</w:t>
      </w:r>
    </w:p>
    <w:p w14:paraId="18F17073"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（二）根据工作需要开展重点绩效运行监控</w:t>
      </w:r>
      <w:r>
        <w:rPr>
          <w:rFonts w:ascii="仿宋_GB2312" w:eastAsia="仿宋_GB2312" w:hAnsi="Times New Roman" w:cs="仿宋_GB2312"/>
          <w:sz w:val="32"/>
          <w:szCs w:val="32"/>
        </w:rPr>
        <w:t>;</w:t>
      </w:r>
    </w:p>
    <w:p w14:paraId="01739A3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仿宋_GB2312" w:cs="仿宋_GB2312" w:hint="eastAsia"/>
          <w:sz w:val="32"/>
          <w:szCs w:val="32"/>
        </w:rPr>
        <w:t>（三）指导和监督省直部门的绩效运行监控工作；</w:t>
      </w:r>
    </w:p>
    <w:p w14:paraId="4AF0BAF3"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（四）督促绩效运行监控结果应用</w:t>
      </w:r>
      <w:r>
        <w:rPr>
          <w:rFonts w:ascii="仿宋_GB2312" w:eastAsia="仿宋_GB2312" w:hAnsi="Times New Roman" w:cs="仿宋_GB2312"/>
          <w:sz w:val="32"/>
          <w:szCs w:val="32"/>
        </w:rPr>
        <w:t>;</w:t>
      </w:r>
    </w:p>
    <w:p w14:paraId="1040DD3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（五）应当履行的其他绩效运行监控职责。</w:t>
      </w:r>
    </w:p>
    <w:p w14:paraId="23742DC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第七条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省直部门主要职责包括：</w:t>
      </w:r>
    </w:p>
    <w:p w14:paraId="3B0BE841"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（一）具</w:t>
      </w:r>
      <w:r>
        <w:rPr>
          <w:rFonts w:ascii="仿宋_GB2312" w:eastAsia="仿宋_GB2312" w:hAnsi="仿宋_GB2312" w:cs="仿宋_GB2312" w:hint="eastAsia"/>
          <w:sz w:val="32"/>
          <w:szCs w:val="32"/>
        </w:rPr>
        <w:t>体组织实施本部门管理的省级预算资金</w:t>
      </w:r>
      <w:r>
        <w:rPr>
          <w:rFonts w:ascii="仿宋_GB2312" w:eastAsia="仿宋_GB2312" w:hAnsi="Times New Roman" w:cs="仿宋_GB2312" w:hint="eastAsia"/>
          <w:sz w:val="32"/>
          <w:szCs w:val="32"/>
        </w:rPr>
        <w:t>绩效运行监控</w:t>
      </w:r>
      <w:r>
        <w:rPr>
          <w:rFonts w:ascii="仿宋_GB2312" w:eastAsia="仿宋_GB2312" w:hAnsi="Times New Roman" w:cs="仿宋_GB2312"/>
          <w:sz w:val="32"/>
          <w:szCs w:val="32"/>
        </w:rPr>
        <w:t>;</w:t>
      </w:r>
    </w:p>
    <w:p w14:paraId="52D9E6B8"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（二）按照要求向省财政厅报送绩效运行监控结果</w:t>
      </w:r>
      <w:r>
        <w:rPr>
          <w:rFonts w:ascii="仿宋_GB2312" w:eastAsia="仿宋_GB2312" w:hAnsi="Times New Roman" w:cs="仿宋_GB2312"/>
          <w:sz w:val="32"/>
          <w:szCs w:val="32"/>
        </w:rPr>
        <w:t>;</w:t>
      </w:r>
    </w:p>
    <w:p w14:paraId="0C750A45"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（三）开展绩效运行监控结果应用</w:t>
      </w:r>
      <w:r>
        <w:rPr>
          <w:rFonts w:ascii="仿宋_GB2312" w:eastAsia="仿宋_GB2312" w:hAnsi="Times New Roman" w:cs="仿宋_GB2312"/>
          <w:sz w:val="32"/>
          <w:szCs w:val="32"/>
        </w:rPr>
        <w:t>;</w:t>
      </w:r>
    </w:p>
    <w:p w14:paraId="0117C25A"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（四）应当履行的其他绩效运行监控职责。</w:t>
      </w:r>
    </w:p>
    <w:p w14:paraId="07879C8A"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监控范围和内容</w:t>
      </w:r>
    </w:p>
    <w:p w14:paraId="788D0331"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第八条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根据</w:t>
      </w:r>
      <w:proofErr w:type="gramStart"/>
      <w:r>
        <w:rPr>
          <w:rFonts w:ascii="仿宋_GB2312" w:eastAsia="仿宋_GB2312" w:hAnsi="Times New Roman" w:cs="仿宋_GB2312" w:hint="eastAsia"/>
          <w:sz w:val="32"/>
          <w:szCs w:val="32"/>
        </w:rPr>
        <w:t>完善全</w:t>
      </w:r>
      <w:proofErr w:type="gramEnd"/>
      <w:r>
        <w:rPr>
          <w:rFonts w:ascii="仿宋_GB2312" w:eastAsia="仿宋_GB2312" w:hAnsi="Times New Roman" w:cs="仿宋_GB2312" w:hint="eastAsia"/>
          <w:sz w:val="32"/>
          <w:szCs w:val="32"/>
        </w:rPr>
        <w:t>覆盖预算绩效管理体系的要求，绩效运行监控的范围是所有省级预算资金，包括一般公共预算、政府性基金预算、国有资本经营预算和社会保险基金预算，以及涉及一般公共预算等财政资金的政府投资基金、政府和社会资本合作（</w:t>
      </w:r>
      <w:r>
        <w:rPr>
          <w:rFonts w:ascii="仿宋_GB2312" w:eastAsia="仿宋_GB2312" w:hAnsi="Times New Roman" w:cs="仿宋_GB2312"/>
          <w:sz w:val="32"/>
          <w:szCs w:val="32"/>
        </w:rPr>
        <w:t>PPP</w:t>
      </w:r>
      <w:r>
        <w:rPr>
          <w:rFonts w:ascii="仿宋_GB2312" w:eastAsia="仿宋_GB2312" w:hAnsi="Times New Roman" w:cs="仿宋_GB2312" w:hint="eastAsia"/>
          <w:sz w:val="32"/>
          <w:szCs w:val="32"/>
        </w:rPr>
        <w:t>）、政府采购、政府购买服务、政府债务项目等。</w:t>
      </w:r>
    </w:p>
    <w:p w14:paraId="54C068D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第九条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根据构建全方位预算绩效管理格局的要求，省直部门绩效运行监控的范围包括省直部门管理的所有项目支出，包括部门预算项目（不含不可预见经费）、省直专项、省对下专项转移支付、具有特定用途和具体使用目标的共同事权类一般性转移支付。</w:t>
      </w:r>
    </w:p>
    <w:p w14:paraId="748225D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省直部门应当对重点政策和重大项目，以及巡视、审计有关监督检查、重点绩效评价和日常管理中发现问题较多、绩效水平不高、管理薄弱的项目进行重点绩效运行监控。</w:t>
      </w:r>
    </w:p>
    <w:p w14:paraId="3FF1A17C"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黑体" w:hAnsi="Times New Roman" w:cs="黑体" w:hint="eastAsia"/>
          <w:sz w:val="32"/>
          <w:szCs w:val="32"/>
        </w:rPr>
        <w:t>第十条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绩效运行监控内容主要包括</w:t>
      </w:r>
      <w:r>
        <w:rPr>
          <w:rFonts w:ascii="仿宋_GB2312" w:eastAsia="仿宋_GB2312" w:hAnsi="Times New Roman" w:cs="仿宋_GB2312"/>
          <w:sz w:val="32"/>
          <w:szCs w:val="32"/>
        </w:rPr>
        <w:t>:</w:t>
      </w:r>
    </w:p>
    <w:p w14:paraId="33CCF4E1"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绩效目标完成情况。一是预计产出的完成进度及趋势，包括数量、质量、时效、成本等。二是预计效益的实现程度及趋势，包括经济效益、社会效益、生态效益、可持续影响等。三是跟踪服务对象满意度及趋势。</w:t>
      </w:r>
    </w:p>
    <w:p w14:paraId="58DB259E"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（二）预算资金执行情况，包括预算资金拨付情况、预算执行单位实际支出情况以及预计结转结余情况。</w:t>
      </w:r>
    </w:p>
    <w:p w14:paraId="6A3EFBFB" w14:textId="77777777" w:rsidR="00D03789"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（三）重点政策和重大项目绩效延伸监控。必要时，可对重点政策和重大项目支出具体工作任务开展情况、发展趋势、实施计划调整等情况进行延伸监控。具体内容包括</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政府采购、工程招标、监理和验收、信息公示、资产管理以及有关预算资金会计核算等。</w:t>
      </w:r>
    </w:p>
    <w:p w14:paraId="0D55C75E"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（四）其他需要实施绩效监控的情况。</w:t>
      </w:r>
    </w:p>
    <w:p w14:paraId="2ECE2C4E"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监控方式和流程</w:t>
      </w:r>
    </w:p>
    <w:p w14:paraId="368666EE"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第十一条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绩效运行监控采用目标比较法，用定量分析和定性分析相结合的方式，将绩效实现情况与预期绩效目标进行比较，对目标完成、预算执行、组织实施、资金管理等情况进行分析评判。</w:t>
      </w:r>
    </w:p>
    <w:p w14:paraId="5D2793F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第十二条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绩效运行监控的主要内容：</w:t>
      </w:r>
    </w:p>
    <w:p w14:paraId="5263A2CC"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（一）及时性。重点关注上年结转资金较大、当年新增预算且前期准备不充分，以及预算执行环境发生重大变化等情况。</w:t>
      </w:r>
    </w:p>
    <w:p w14:paraId="53695DE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（二）合</w:t>
      </w:r>
      <w:proofErr w:type="gramStart"/>
      <w:r>
        <w:rPr>
          <w:rFonts w:ascii="仿宋_GB2312" w:eastAsia="仿宋_GB2312" w:hAnsi="Times New Roman" w:cs="仿宋_GB2312" w:hint="eastAsia"/>
          <w:sz w:val="32"/>
          <w:szCs w:val="32"/>
        </w:rPr>
        <w:t>规</w:t>
      </w:r>
      <w:proofErr w:type="gramEnd"/>
      <w:r>
        <w:rPr>
          <w:rFonts w:ascii="仿宋_GB2312" w:eastAsia="仿宋_GB2312" w:hAnsi="Times New Roman" w:cs="仿宋_GB2312" w:hint="eastAsia"/>
          <w:sz w:val="32"/>
          <w:szCs w:val="32"/>
        </w:rPr>
        <w:t>性。重点关注相关预算管理制度落实情况、项目预算资金使用过程中的无预算开支、超预算开支、挤占挪用预算资金、超标准配置资产等情况。</w:t>
      </w:r>
    </w:p>
    <w:p w14:paraId="0C452392" w14:textId="77777777" w:rsidR="009E5597" w:rsidRDefault="00D03789">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w:t>
      </w:r>
      <w:r w:rsidR="00877A50">
        <w:rPr>
          <w:rFonts w:ascii="仿宋_GB2312" w:eastAsia="仿宋_GB2312" w:hAnsi="Times New Roman" w:cs="仿宋_GB2312" w:hint="eastAsia"/>
          <w:sz w:val="32"/>
          <w:szCs w:val="32"/>
        </w:rPr>
        <w:t>三）有效性。重点关注项目执行是否与绩效目标一致、执行效果能否达到预期等。</w:t>
      </w:r>
    </w:p>
    <w:p w14:paraId="53723CAE"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第十三条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绩效运行监控工作具体采取省直部门日常监控和省财政厅定期监控相结合的方式开展。</w:t>
      </w:r>
    </w:p>
    <w:p w14:paraId="608EB23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对科研类项目可暂不开展年度中的绩效运行监控，但应当在实施期</w:t>
      </w:r>
      <w:proofErr w:type="gramStart"/>
      <w:r>
        <w:rPr>
          <w:rFonts w:ascii="仿宋_GB2312" w:eastAsia="仿宋_GB2312" w:hAnsi="Times New Roman" w:cs="仿宋_GB2312" w:hint="eastAsia"/>
          <w:sz w:val="32"/>
          <w:szCs w:val="32"/>
        </w:rPr>
        <w:t>内结合</w:t>
      </w:r>
      <w:proofErr w:type="gramEnd"/>
      <w:r>
        <w:rPr>
          <w:rFonts w:ascii="仿宋_GB2312" w:eastAsia="仿宋_GB2312" w:hAnsi="Times New Roman" w:cs="仿宋_GB2312" w:hint="eastAsia"/>
          <w:sz w:val="32"/>
          <w:szCs w:val="32"/>
        </w:rPr>
        <w:t>项目检查等方式开展绩效运行监控，更加注重项目绩效目标实现程度和</w:t>
      </w:r>
      <w:proofErr w:type="gramStart"/>
      <w:r>
        <w:rPr>
          <w:rFonts w:ascii="仿宋_GB2312" w:eastAsia="仿宋_GB2312" w:hAnsi="Times New Roman" w:cs="仿宋_GB2312" w:hint="eastAsia"/>
          <w:sz w:val="32"/>
          <w:szCs w:val="32"/>
        </w:rPr>
        <w:t>可</w:t>
      </w:r>
      <w:proofErr w:type="gramEnd"/>
      <w:r>
        <w:rPr>
          <w:rFonts w:ascii="仿宋_GB2312" w:eastAsia="仿宋_GB2312" w:hAnsi="Times New Roman" w:cs="仿宋_GB2312" w:hint="eastAsia"/>
          <w:sz w:val="32"/>
          <w:szCs w:val="32"/>
        </w:rPr>
        <w:t>持续性。</w:t>
      </w:r>
    </w:p>
    <w:p w14:paraId="5D58652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条件具备时，省财政厅应当对省直部门绩效运行情况开展在线监控。</w:t>
      </w:r>
    </w:p>
    <w:p w14:paraId="232DCD08"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第十四条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省直部门每年应当集中对本部门</w:t>
      </w:r>
      <w:r>
        <w:rPr>
          <w:rFonts w:ascii="仿宋_GB2312" w:eastAsia="仿宋_GB2312" w:hAnsi="Times New Roman" w:cs="仿宋_GB2312"/>
          <w:sz w:val="32"/>
          <w:szCs w:val="32"/>
        </w:rPr>
        <w:t>1-7</w:t>
      </w:r>
      <w:r>
        <w:rPr>
          <w:rFonts w:ascii="仿宋_GB2312" w:eastAsia="仿宋_GB2312" w:hAnsi="Times New Roman" w:cs="仿宋_GB2312" w:hint="eastAsia"/>
          <w:sz w:val="32"/>
          <w:szCs w:val="32"/>
        </w:rPr>
        <w:t>月预算执行情况和绩效目标实现程度开展一次绩效运行监控汇总分析，具体工作程序如下：</w:t>
      </w:r>
    </w:p>
    <w:p w14:paraId="2F1F7E67"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（一）收集绩效运行监控信息。省直部门对照批复的绩效目标，以绩效目标执行情况为重点收集绩效运行监控信息。</w:t>
      </w:r>
    </w:p>
    <w:p w14:paraId="66410EB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分析绩效运行监控信息。省直部门在收集上述绩效运行信息的基础上，对偏离绩效目标的原因进行分析，对全年绩效目标完成情况进行预计，并对预计年底不能完成目标的原因及拟采取的改进措施做出说明。</w:t>
      </w:r>
    </w:p>
    <w:p w14:paraId="68DF098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（三）填报绩效运行监控情况表。省直部门在分析绩效运行监控信息的基础上填写《项目支出绩效运行监控表》（格式见附件），并作为年度预算执行完成后绩效评价的依据。</w:t>
      </w:r>
    </w:p>
    <w:p w14:paraId="4F7E5C75"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（四）报送绩效运行监控表。省直部门年度集中绩效监控工作完成后，及时总结经验、发现问题、提出下一步改进措施，并将所有</w:t>
      </w:r>
      <w:proofErr w:type="gramStart"/>
      <w:r>
        <w:rPr>
          <w:rFonts w:ascii="仿宋_GB2312" w:eastAsia="仿宋_GB2312" w:hAnsi="Times New Roman" w:cs="仿宋_GB2312" w:hint="eastAsia"/>
          <w:sz w:val="32"/>
          <w:szCs w:val="32"/>
        </w:rPr>
        <w:t>一级项目</w:t>
      </w:r>
      <w:proofErr w:type="gramEnd"/>
      <w:r>
        <w:rPr>
          <w:rFonts w:ascii="仿宋_GB2312" w:eastAsia="仿宋_GB2312" w:hAnsi="Times New Roman" w:cs="仿宋_GB2312" w:hint="eastAsia"/>
          <w:sz w:val="32"/>
          <w:szCs w:val="32"/>
        </w:rPr>
        <w:t>《项目支出绩效运行监控表》，于</w:t>
      </w: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31</w:t>
      </w:r>
      <w:r>
        <w:rPr>
          <w:rFonts w:ascii="仿宋_GB2312" w:eastAsia="仿宋_GB2312" w:hAnsi="Times New Roman" w:cs="仿宋_GB2312" w:hint="eastAsia"/>
          <w:sz w:val="32"/>
          <w:szCs w:val="32"/>
        </w:rPr>
        <w:t>日前报送省财政厅。</w:t>
      </w:r>
    </w:p>
    <w:p w14:paraId="3DADE678"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结果应用</w:t>
      </w:r>
    </w:p>
    <w:p w14:paraId="536F6DF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第十五条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省直部门通过绩效运行监控信息，深入分析预算执行进度慢、绩效水平不高的具体原因，对绩效运行监控中发现的绩效目标执行偏差和管理漏洞，应当及时采取分类处置措施予以纠正，确保绩效目标如期实现。</w:t>
      </w:r>
    </w:p>
    <w:p w14:paraId="74DBB8C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（一）对于因政策变化、突发事件等客观因素导致预算执行进度缓慢或预计无法实现绩效目标的，要本着实事求是的原则，及时按程序调减预算，并同步调整绩效目标。</w:t>
      </w:r>
    </w:p>
    <w:p w14:paraId="2C4BE49C"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对于绩效运行监控中发现严重问题的，如预算执行与绩效目标偏离较大、已经或预计造成重大损失浪费或风险等情况，应当暂停项目实施，相应按照有关程序调减预算并停止拨付资金，及时纠偏止损。已开始执行的政府采购项目应当按照相关程序办理。</w:t>
      </w:r>
    </w:p>
    <w:p w14:paraId="768E1181"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第十六条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绩效运行监控结果应当作为以后年度预算安排和政策制定的参考。</w:t>
      </w:r>
    </w:p>
    <w:p w14:paraId="43428417"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第十七条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省财政厅应当建立重大政策、项目绩效跟踪机制，对存在严重问题的政策、项目应当暂缓或停止预算拨款，督促及时整改落实。</w:t>
      </w:r>
    </w:p>
    <w:p w14:paraId="69D23481"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第六章</w:t>
      </w:r>
      <w:r>
        <w:rPr>
          <w:rFonts w:ascii="黑体" w:eastAsia="黑体" w:hAnsi="黑体" w:cs="黑体"/>
          <w:sz w:val="32"/>
          <w:szCs w:val="32"/>
        </w:rPr>
        <w:t xml:space="preserve">  </w:t>
      </w:r>
      <w:r>
        <w:rPr>
          <w:rFonts w:ascii="黑体" w:eastAsia="黑体" w:hAnsi="黑体" w:cs="黑体" w:hint="eastAsia"/>
          <w:sz w:val="32"/>
          <w:szCs w:val="32"/>
        </w:rPr>
        <w:t>监督检查和责任追究</w:t>
      </w:r>
    </w:p>
    <w:p w14:paraId="4035240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第十八条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省财政厅和省直部门应当认真履行省级预算绩效运行监控管理有关职责，切实提高财政资源配置效率和使用效益，依法接受监督。</w:t>
      </w:r>
    </w:p>
    <w:p w14:paraId="51B3573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第十九条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对在绩效运行监控中出现的违法行为，应当根据《中华人民共和国预算法》《中华人民共和国公务员法》《中华人民共和国监察法》《中华人民共和国公职人员政务处分法》和《财政违法行为处罚处分条例》等有关法律规定追究责任。</w:t>
      </w:r>
    </w:p>
    <w:p w14:paraId="6824ACF1" w14:textId="77777777" w:rsidR="009E5597" w:rsidRDefault="00877A50">
      <w:pPr>
        <w:spacing w:beforeLines="100" w:before="310" w:afterLines="100" w:after="310" w:line="590" w:lineRule="exact"/>
        <w:jc w:val="center"/>
        <w:rPr>
          <w:rFonts w:ascii="黑体" w:eastAsia="黑体" w:hAnsi="黑体" w:cs="Times New Roman"/>
          <w:sz w:val="32"/>
          <w:szCs w:val="32"/>
        </w:rPr>
      </w:pPr>
      <w:r>
        <w:rPr>
          <w:rFonts w:ascii="黑体" w:eastAsia="黑体" w:hAnsi="黑体" w:cs="黑体" w:hint="eastAsia"/>
          <w:sz w:val="32"/>
          <w:szCs w:val="32"/>
        </w:rPr>
        <w:t>第七章</w:t>
      </w:r>
      <w:r>
        <w:rPr>
          <w:rFonts w:ascii="黑体" w:eastAsia="黑体" w:hAnsi="黑体" w:cs="黑体"/>
          <w:sz w:val="32"/>
          <w:szCs w:val="32"/>
        </w:rPr>
        <w:t xml:space="preserve">  </w:t>
      </w:r>
      <w:r>
        <w:rPr>
          <w:rFonts w:ascii="黑体" w:eastAsia="黑体" w:hAnsi="黑体" w:cs="黑体" w:hint="eastAsia"/>
          <w:sz w:val="32"/>
          <w:szCs w:val="32"/>
        </w:rPr>
        <w:t>附</w:t>
      </w:r>
      <w:r>
        <w:rPr>
          <w:rFonts w:ascii="黑体" w:eastAsia="黑体" w:hAnsi="黑体" w:cs="黑体"/>
          <w:sz w:val="32"/>
          <w:szCs w:val="32"/>
        </w:rPr>
        <w:t xml:space="preserve">  </w:t>
      </w:r>
      <w:r>
        <w:rPr>
          <w:rFonts w:ascii="黑体" w:eastAsia="黑体" w:hAnsi="黑体" w:cs="黑体" w:hint="eastAsia"/>
          <w:sz w:val="32"/>
          <w:szCs w:val="32"/>
        </w:rPr>
        <w:t>则</w:t>
      </w:r>
    </w:p>
    <w:p w14:paraId="620B97F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省直部门可根据本办法，结合实际制定本部门实施细则。</w:t>
      </w:r>
    </w:p>
    <w:p w14:paraId="71D155E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各</w:t>
      </w:r>
      <w:r w:rsidR="008737C0">
        <w:rPr>
          <w:rFonts w:ascii="仿宋_GB2312" w:eastAsia="仿宋_GB2312" w:hAnsi="Times New Roman" w:cs="仿宋_GB2312" w:hint="eastAsia"/>
          <w:sz w:val="32"/>
          <w:szCs w:val="32"/>
        </w:rPr>
        <w:t>市（州）</w:t>
      </w:r>
      <w:r>
        <w:rPr>
          <w:rFonts w:ascii="仿宋_GB2312" w:eastAsia="仿宋_GB2312" w:hAnsi="Times New Roman" w:cs="仿宋_GB2312" w:hint="eastAsia"/>
          <w:sz w:val="32"/>
          <w:szCs w:val="32"/>
        </w:rPr>
        <w:t>、</w:t>
      </w:r>
      <w:r w:rsidR="004D71A1">
        <w:rPr>
          <w:rFonts w:ascii="仿宋_GB2312" w:eastAsia="仿宋_GB2312" w:hAnsi="Times New Roman" w:cs="仿宋_GB2312" w:hint="eastAsia"/>
          <w:sz w:val="32"/>
          <w:szCs w:val="32"/>
        </w:rPr>
        <w:t>直管市、林区</w:t>
      </w:r>
      <w:r>
        <w:rPr>
          <w:rFonts w:ascii="仿宋_GB2312" w:eastAsia="仿宋_GB2312" w:hAnsi="Times New Roman" w:cs="仿宋_GB2312" w:hint="eastAsia"/>
          <w:sz w:val="32"/>
          <w:szCs w:val="32"/>
        </w:rPr>
        <w:t>、县（市、区）财政部门可参照本办法制定本地区的预算绩效运行监控管理办法。</w:t>
      </w:r>
    </w:p>
    <w:p w14:paraId="06D8D50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第二十一条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本办法自印发之日起施行。</w:t>
      </w:r>
    </w:p>
    <w:p w14:paraId="47717F94" w14:textId="77777777" w:rsidR="009E5597" w:rsidRDefault="009E5597">
      <w:pPr>
        <w:spacing w:line="590" w:lineRule="exact"/>
        <w:ind w:firstLineChars="200" w:firstLine="640"/>
        <w:rPr>
          <w:rFonts w:ascii="仿宋_GB2312" w:eastAsia="仿宋_GB2312" w:hAnsi="Times New Roman" w:cs="Times New Roman"/>
          <w:sz w:val="32"/>
          <w:szCs w:val="32"/>
        </w:rPr>
      </w:pPr>
    </w:p>
    <w:p w14:paraId="68382B47"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附：项目支出绩效运行监控表</w:t>
      </w:r>
    </w:p>
    <w:p w14:paraId="4DE12CD1" w14:textId="77777777" w:rsidR="009E5597" w:rsidRDefault="009E5597">
      <w:pPr>
        <w:widowControl/>
        <w:rPr>
          <w:rFonts w:ascii="仿宋_GB2312" w:eastAsia="仿宋_GB2312" w:hAnsi="Times New Roman" w:cs="Times New Roman"/>
          <w:sz w:val="32"/>
          <w:szCs w:val="32"/>
        </w:rPr>
      </w:pPr>
    </w:p>
    <w:p w14:paraId="52812897" w14:textId="77777777" w:rsidR="009E5597" w:rsidRDefault="00877A50">
      <w:pPr>
        <w:widowControl/>
        <w:rPr>
          <w:rFonts w:ascii="黑体" w:eastAsia="黑体" w:hAnsi="宋体" w:cs="Times New Roman"/>
          <w:sz w:val="28"/>
          <w:szCs w:val="28"/>
        </w:rPr>
      </w:pPr>
      <w:r>
        <w:rPr>
          <w:rFonts w:ascii="仿宋_GB2312" w:eastAsia="仿宋_GB2312" w:hAnsi="Times New Roman" w:cs="Times New Roman"/>
          <w:sz w:val="32"/>
          <w:szCs w:val="32"/>
        </w:rPr>
        <w:br w:type="page"/>
      </w:r>
      <w:r>
        <w:rPr>
          <w:rFonts w:ascii="黑体" w:eastAsia="黑体" w:hAnsi="宋体" w:cs="黑体" w:hint="eastAsia"/>
          <w:sz w:val="28"/>
          <w:szCs w:val="28"/>
        </w:rPr>
        <w:t>附：</w:t>
      </w:r>
    </w:p>
    <w:p w14:paraId="3FFEFA74" w14:textId="77777777" w:rsidR="009E5597" w:rsidRDefault="00877A50">
      <w:pPr>
        <w:jc w:val="center"/>
        <w:rPr>
          <w:rFonts w:ascii="方正小标宋简体" w:eastAsia="方正小标宋简体" w:hAnsi="宋体" w:cs="Times New Roman"/>
          <w:sz w:val="36"/>
          <w:szCs w:val="36"/>
        </w:rPr>
      </w:pPr>
      <w:r>
        <w:rPr>
          <w:rFonts w:ascii="方正小标宋简体" w:eastAsia="方正小标宋简体" w:hAnsi="宋体" w:cs="方正小标宋简体" w:hint="eastAsia"/>
          <w:sz w:val="36"/>
          <w:szCs w:val="36"/>
        </w:rPr>
        <w:t>项目支出绩效运行监控表</w:t>
      </w:r>
    </w:p>
    <w:p w14:paraId="33DB0690" w14:textId="77777777" w:rsidR="009E5597" w:rsidRDefault="00877A50">
      <w:pPr>
        <w:spacing w:beforeLines="50" w:before="155" w:afterLines="50" w:after="155"/>
        <w:jc w:val="center"/>
        <w:rPr>
          <w:rFonts w:ascii="楷体_GB2312" w:eastAsia="楷体_GB2312" w:hAnsi="宋体" w:cs="Times New Roman"/>
          <w:sz w:val="28"/>
          <w:szCs w:val="28"/>
        </w:rPr>
      </w:pPr>
      <w:r>
        <w:rPr>
          <w:rFonts w:ascii="楷体_GB2312" w:eastAsia="楷体_GB2312" w:hAnsi="宋体" w:cs="楷体_GB2312" w:hint="eastAsia"/>
          <w:sz w:val="28"/>
          <w:szCs w:val="28"/>
        </w:rPr>
        <w:t>（</w:t>
      </w:r>
      <w:r>
        <w:rPr>
          <w:rFonts w:ascii="楷体_GB2312" w:eastAsia="楷体_GB2312" w:hAnsi="宋体" w:cs="楷体_GB2312"/>
          <w:sz w:val="28"/>
          <w:szCs w:val="28"/>
        </w:rPr>
        <w:t xml:space="preserve">      </w:t>
      </w:r>
      <w:r>
        <w:rPr>
          <w:rFonts w:ascii="楷体_GB2312" w:eastAsia="楷体_GB2312" w:hAnsi="宋体" w:cs="楷体_GB2312" w:hint="eastAsia"/>
          <w:sz w:val="28"/>
          <w:szCs w:val="28"/>
        </w:rPr>
        <w:t>年度）</w:t>
      </w:r>
    </w:p>
    <w:p w14:paraId="749794A8" w14:textId="77777777" w:rsidR="009E5597" w:rsidRDefault="00877A50">
      <w:pPr>
        <w:widowControl/>
        <w:rPr>
          <w:rFonts w:ascii="楷体_GB2312" w:eastAsia="楷体_GB2312" w:hAnsi="Times New Roman" w:cs="Times New Roman"/>
          <w:sz w:val="28"/>
          <w:szCs w:val="28"/>
        </w:rPr>
      </w:pPr>
      <w:r>
        <w:rPr>
          <w:rFonts w:ascii="楷体_GB2312" w:eastAsia="楷体_GB2312" w:hAnsi="Times New Roman" w:cs="楷体_GB2312"/>
          <w:sz w:val="28"/>
          <w:szCs w:val="28"/>
        </w:rPr>
        <w:t xml:space="preserve">  </w:t>
      </w:r>
      <w:r>
        <w:rPr>
          <w:rFonts w:ascii="楷体_GB2312" w:eastAsia="楷体_GB2312" w:hAnsi="Times New Roman" w:cs="楷体_GB2312" w:hint="eastAsia"/>
          <w:sz w:val="28"/>
          <w:szCs w:val="28"/>
        </w:rPr>
        <w:t>项目单位（盖章）：</w:t>
      </w:r>
      <w:r>
        <w:rPr>
          <w:rFonts w:ascii="楷体_GB2312" w:eastAsia="楷体_GB2312" w:hAnsi="Times New Roman" w:cs="楷体_GB2312"/>
          <w:sz w:val="28"/>
          <w:szCs w:val="28"/>
        </w:rPr>
        <w:t xml:space="preserve">                             </w:t>
      </w:r>
      <w:r>
        <w:rPr>
          <w:rFonts w:ascii="楷体_GB2312" w:eastAsia="楷体_GB2312" w:hAnsi="Times New Roman" w:cs="楷体_GB2312" w:hint="eastAsia"/>
          <w:sz w:val="28"/>
          <w:szCs w:val="28"/>
        </w:rPr>
        <w:t>单位：万元</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800"/>
        <w:gridCol w:w="996"/>
        <w:gridCol w:w="969"/>
        <w:gridCol w:w="1063"/>
        <w:gridCol w:w="1464"/>
        <w:gridCol w:w="1459"/>
        <w:gridCol w:w="1584"/>
      </w:tblGrid>
      <w:tr w:rsidR="009E5597" w14:paraId="4D7D2BE7" w14:textId="77777777">
        <w:trPr>
          <w:trHeight w:val="340"/>
          <w:jc w:val="center"/>
        </w:trPr>
        <w:tc>
          <w:tcPr>
            <w:tcW w:w="1413" w:type="dxa"/>
            <w:gridSpan w:val="2"/>
            <w:tcMar>
              <w:left w:w="57" w:type="dxa"/>
              <w:right w:w="57" w:type="dxa"/>
            </w:tcMar>
            <w:vAlign w:val="center"/>
          </w:tcPr>
          <w:p w14:paraId="762EE2C5"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项目名称</w:t>
            </w:r>
          </w:p>
        </w:tc>
        <w:tc>
          <w:tcPr>
            <w:tcW w:w="7535" w:type="dxa"/>
            <w:gridSpan w:val="6"/>
            <w:tcMar>
              <w:left w:w="57" w:type="dxa"/>
              <w:right w:w="57" w:type="dxa"/>
            </w:tcMar>
            <w:vAlign w:val="center"/>
          </w:tcPr>
          <w:p w14:paraId="7FBE959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09AB7C0" w14:textId="77777777">
        <w:trPr>
          <w:trHeight w:val="340"/>
          <w:jc w:val="center"/>
        </w:trPr>
        <w:tc>
          <w:tcPr>
            <w:tcW w:w="1413" w:type="dxa"/>
            <w:gridSpan w:val="2"/>
            <w:tcMar>
              <w:left w:w="57" w:type="dxa"/>
              <w:right w:w="57" w:type="dxa"/>
            </w:tcMar>
            <w:vAlign w:val="center"/>
          </w:tcPr>
          <w:p w14:paraId="560A0E5D"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主管部门</w:t>
            </w:r>
          </w:p>
        </w:tc>
        <w:tc>
          <w:tcPr>
            <w:tcW w:w="3028" w:type="dxa"/>
            <w:gridSpan w:val="3"/>
            <w:tcMar>
              <w:left w:w="57" w:type="dxa"/>
              <w:right w:w="57" w:type="dxa"/>
            </w:tcMar>
            <w:vAlign w:val="center"/>
          </w:tcPr>
          <w:p w14:paraId="5AD5F0A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5C7D517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项目执行单位</w:t>
            </w:r>
          </w:p>
        </w:tc>
        <w:tc>
          <w:tcPr>
            <w:tcW w:w="3043" w:type="dxa"/>
            <w:gridSpan w:val="2"/>
            <w:tcMar>
              <w:left w:w="57" w:type="dxa"/>
              <w:right w:w="57" w:type="dxa"/>
            </w:tcMar>
            <w:vAlign w:val="center"/>
          </w:tcPr>
          <w:p w14:paraId="4EAA26A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1F401C0" w14:textId="77777777">
        <w:trPr>
          <w:trHeight w:val="340"/>
          <w:jc w:val="center"/>
        </w:trPr>
        <w:tc>
          <w:tcPr>
            <w:tcW w:w="1413" w:type="dxa"/>
            <w:gridSpan w:val="2"/>
            <w:tcMar>
              <w:left w:w="57" w:type="dxa"/>
              <w:right w:w="57" w:type="dxa"/>
            </w:tcMar>
            <w:vAlign w:val="center"/>
          </w:tcPr>
          <w:p w14:paraId="7A883915"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项目属性</w:t>
            </w:r>
          </w:p>
        </w:tc>
        <w:tc>
          <w:tcPr>
            <w:tcW w:w="7535" w:type="dxa"/>
            <w:gridSpan w:val="6"/>
            <w:tcMar>
              <w:left w:w="57" w:type="dxa"/>
              <w:right w:w="57" w:type="dxa"/>
            </w:tcMar>
            <w:vAlign w:val="center"/>
          </w:tcPr>
          <w:p w14:paraId="5702D00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、持续性项目</w:t>
            </w:r>
            <w:r>
              <w:rPr>
                <w:rFonts w:ascii="仿宋_GB2312" w:eastAsia="仿宋_GB2312" w:hAnsi="宋体" w:cs="仿宋_GB2312"/>
                <w:kern w:val="0"/>
              </w:rPr>
              <w:t xml:space="preserve">   </w:t>
            </w:r>
            <w:r>
              <w:rPr>
                <w:rFonts w:ascii="仿宋_GB2312" w:eastAsia="仿宋_GB2312" w:hAnsi="宋体" w:cs="仿宋_GB2312" w:hint="eastAsia"/>
                <w:kern w:val="0"/>
              </w:rPr>
              <w:t>□</w:t>
            </w:r>
            <w:r>
              <w:rPr>
                <w:rFonts w:ascii="仿宋_GB2312" w:eastAsia="仿宋_GB2312" w:hAnsi="宋体" w:cs="仿宋_GB2312"/>
                <w:kern w:val="0"/>
              </w:rPr>
              <w:t xml:space="preserve">       2</w:t>
            </w:r>
            <w:r>
              <w:rPr>
                <w:rFonts w:ascii="仿宋_GB2312" w:eastAsia="仿宋_GB2312" w:hAnsi="宋体" w:cs="仿宋_GB2312" w:hint="eastAsia"/>
                <w:kern w:val="0"/>
              </w:rPr>
              <w:t>、新增性项目</w:t>
            </w:r>
            <w:r>
              <w:rPr>
                <w:rFonts w:ascii="仿宋_GB2312" w:eastAsia="仿宋_GB2312" w:hAnsi="宋体" w:cs="仿宋_GB2312"/>
                <w:kern w:val="0"/>
              </w:rPr>
              <w:t xml:space="preserve">   </w:t>
            </w:r>
            <w:r>
              <w:rPr>
                <w:rFonts w:ascii="仿宋_GB2312" w:eastAsia="仿宋_GB2312" w:hAnsi="宋体" w:cs="仿宋_GB2312" w:hint="eastAsia"/>
                <w:kern w:val="0"/>
              </w:rPr>
              <w:t>□</w:t>
            </w:r>
          </w:p>
        </w:tc>
      </w:tr>
      <w:tr w:rsidR="009E5597" w14:paraId="55A7D4A9" w14:textId="77777777">
        <w:trPr>
          <w:trHeight w:val="340"/>
          <w:jc w:val="center"/>
        </w:trPr>
        <w:tc>
          <w:tcPr>
            <w:tcW w:w="1413" w:type="dxa"/>
            <w:gridSpan w:val="2"/>
            <w:tcMar>
              <w:left w:w="57" w:type="dxa"/>
              <w:right w:w="57" w:type="dxa"/>
            </w:tcMar>
            <w:vAlign w:val="center"/>
          </w:tcPr>
          <w:p w14:paraId="28F3EEBB"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项目类型</w:t>
            </w:r>
          </w:p>
        </w:tc>
        <w:tc>
          <w:tcPr>
            <w:tcW w:w="7535" w:type="dxa"/>
            <w:gridSpan w:val="6"/>
            <w:tcMar>
              <w:left w:w="57" w:type="dxa"/>
              <w:right w:w="57" w:type="dxa"/>
            </w:tcMar>
            <w:vAlign w:val="center"/>
          </w:tcPr>
          <w:p w14:paraId="311A367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、常年性项目</w:t>
            </w:r>
            <w:r>
              <w:rPr>
                <w:rFonts w:ascii="仿宋_GB2312" w:eastAsia="仿宋_GB2312" w:hAnsi="宋体" w:cs="仿宋_GB2312"/>
                <w:kern w:val="0"/>
              </w:rPr>
              <w:t xml:space="preserve">   </w:t>
            </w:r>
            <w:r>
              <w:rPr>
                <w:rFonts w:ascii="仿宋_GB2312" w:eastAsia="仿宋_GB2312" w:hAnsi="宋体" w:cs="仿宋_GB2312" w:hint="eastAsia"/>
                <w:kern w:val="0"/>
              </w:rPr>
              <w:t>□</w:t>
            </w:r>
            <w:r>
              <w:rPr>
                <w:rFonts w:ascii="仿宋_GB2312" w:eastAsia="仿宋_GB2312" w:hAnsi="宋体" w:cs="仿宋_GB2312"/>
                <w:kern w:val="0"/>
              </w:rPr>
              <w:t xml:space="preserve">       2</w:t>
            </w:r>
            <w:r>
              <w:rPr>
                <w:rFonts w:ascii="仿宋_GB2312" w:eastAsia="仿宋_GB2312" w:hAnsi="宋体" w:cs="仿宋_GB2312" w:hint="eastAsia"/>
                <w:kern w:val="0"/>
              </w:rPr>
              <w:t>、延续性项目</w:t>
            </w:r>
            <w:r>
              <w:rPr>
                <w:rFonts w:ascii="仿宋_GB2312" w:eastAsia="仿宋_GB2312" w:hAnsi="宋体" w:cs="仿宋_GB2312"/>
                <w:kern w:val="0"/>
              </w:rPr>
              <w:t xml:space="preserve"> </w:t>
            </w:r>
            <w:r>
              <w:rPr>
                <w:rFonts w:ascii="仿宋_GB2312" w:eastAsia="仿宋_GB2312" w:hAnsi="宋体" w:cs="仿宋_GB2312" w:hint="eastAsia"/>
                <w:kern w:val="0"/>
              </w:rPr>
              <w:t>□</w:t>
            </w:r>
            <w:r>
              <w:rPr>
                <w:rFonts w:ascii="仿宋_GB2312" w:eastAsia="仿宋_GB2312" w:hAnsi="宋体" w:cs="仿宋_GB2312"/>
                <w:kern w:val="0"/>
              </w:rPr>
              <w:t xml:space="preserve">      3</w:t>
            </w:r>
            <w:r>
              <w:rPr>
                <w:rFonts w:ascii="仿宋_GB2312" w:eastAsia="仿宋_GB2312" w:hAnsi="宋体" w:cs="仿宋_GB2312" w:hint="eastAsia"/>
                <w:kern w:val="0"/>
              </w:rPr>
              <w:t>、一次性项目</w:t>
            </w:r>
            <w:r>
              <w:rPr>
                <w:rFonts w:ascii="仿宋_GB2312" w:eastAsia="仿宋_GB2312" w:hAnsi="宋体" w:cs="仿宋_GB2312"/>
                <w:kern w:val="0"/>
              </w:rPr>
              <w:t xml:space="preserve">   </w:t>
            </w:r>
            <w:r>
              <w:rPr>
                <w:rFonts w:ascii="仿宋_GB2312" w:eastAsia="仿宋_GB2312" w:hAnsi="宋体" w:cs="仿宋_GB2312" w:hint="eastAsia"/>
                <w:kern w:val="0"/>
              </w:rPr>
              <w:t>□</w:t>
            </w:r>
          </w:p>
        </w:tc>
      </w:tr>
      <w:tr w:rsidR="009E5597" w14:paraId="5EA6BF27" w14:textId="77777777">
        <w:trPr>
          <w:trHeight w:val="340"/>
          <w:jc w:val="center"/>
        </w:trPr>
        <w:tc>
          <w:tcPr>
            <w:tcW w:w="1413" w:type="dxa"/>
            <w:gridSpan w:val="2"/>
            <w:vMerge w:val="restart"/>
            <w:tcMar>
              <w:left w:w="57" w:type="dxa"/>
              <w:right w:w="57" w:type="dxa"/>
            </w:tcMar>
            <w:vAlign w:val="center"/>
          </w:tcPr>
          <w:p w14:paraId="22962D0A"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项目资金</w:t>
            </w:r>
            <w:r>
              <w:rPr>
                <w:rFonts w:ascii="仿宋_GB2312" w:eastAsia="仿宋_GB2312" w:hAnsi="宋体" w:cs="仿宋_GB2312"/>
                <w:b/>
                <w:bCs/>
                <w:kern w:val="0"/>
              </w:rPr>
              <w:t xml:space="preserve">                    </w:t>
            </w:r>
            <w:r>
              <w:rPr>
                <w:rFonts w:ascii="仿宋_GB2312" w:eastAsia="仿宋_GB2312" w:hAnsi="宋体" w:cs="仿宋_GB2312" w:hint="eastAsia"/>
                <w:b/>
                <w:bCs/>
                <w:kern w:val="0"/>
              </w:rPr>
              <w:t>（万元）</w:t>
            </w:r>
          </w:p>
        </w:tc>
        <w:tc>
          <w:tcPr>
            <w:tcW w:w="1965" w:type="dxa"/>
            <w:gridSpan w:val="2"/>
            <w:tcMar>
              <w:left w:w="57" w:type="dxa"/>
              <w:right w:w="57" w:type="dxa"/>
            </w:tcMar>
            <w:vAlign w:val="center"/>
          </w:tcPr>
          <w:p w14:paraId="764AA3B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63" w:type="dxa"/>
            <w:tcMar>
              <w:left w:w="57" w:type="dxa"/>
              <w:right w:w="57" w:type="dxa"/>
            </w:tcMar>
            <w:vAlign w:val="center"/>
          </w:tcPr>
          <w:p w14:paraId="2877571C"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年初</w:t>
            </w:r>
          </w:p>
          <w:p w14:paraId="0555867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预算数</w:t>
            </w:r>
          </w:p>
        </w:tc>
        <w:tc>
          <w:tcPr>
            <w:tcW w:w="1464" w:type="dxa"/>
            <w:tcMar>
              <w:left w:w="57" w:type="dxa"/>
              <w:right w:w="57" w:type="dxa"/>
            </w:tcMar>
            <w:vAlign w:val="center"/>
          </w:tcPr>
          <w:p w14:paraId="3D1567E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kern w:val="0"/>
              </w:rPr>
              <w:t>1-7</w:t>
            </w:r>
            <w:r>
              <w:rPr>
                <w:rFonts w:ascii="仿宋_GB2312" w:eastAsia="仿宋_GB2312" w:hAnsi="宋体" w:cs="仿宋_GB2312" w:hint="eastAsia"/>
                <w:kern w:val="0"/>
              </w:rPr>
              <w:t>月执行数</w:t>
            </w:r>
          </w:p>
        </w:tc>
        <w:tc>
          <w:tcPr>
            <w:tcW w:w="1459" w:type="dxa"/>
            <w:tcMar>
              <w:left w:w="57" w:type="dxa"/>
              <w:right w:w="57" w:type="dxa"/>
            </w:tcMar>
            <w:vAlign w:val="center"/>
          </w:tcPr>
          <w:p w14:paraId="793F60A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kern w:val="0"/>
              </w:rPr>
              <w:t>1-7</w:t>
            </w:r>
            <w:r>
              <w:rPr>
                <w:rFonts w:ascii="仿宋_GB2312" w:eastAsia="仿宋_GB2312" w:hAnsi="宋体" w:cs="仿宋_GB2312" w:hint="eastAsia"/>
                <w:kern w:val="0"/>
              </w:rPr>
              <w:t>月执行率</w:t>
            </w:r>
          </w:p>
        </w:tc>
        <w:tc>
          <w:tcPr>
            <w:tcW w:w="1584" w:type="dxa"/>
            <w:tcMar>
              <w:left w:w="57" w:type="dxa"/>
              <w:right w:w="57" w:type="dxa"/>
            </w:tcMar>
            <w:vAlign w:val="center"/>
          </w:tcPr>
          <w:p w14:paraId="0F6CDEA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全年预计执行数</w:t>
            </w:r>
          </w:p>
        </w:tc>
      </w:tr>
      <w:tr w:rsidR="009E5597" w14:paraId="2CAC67D4" w14:textId="77777777">
        <w:trPr>
          <w:trHeight w:val="340"/>
          <w:jc w:val="center"/>
        </w:trPr>
        <w:tc>
          <w:tcPr>
            <w:tcW w:w="1413" w:type="dxa"/>
            <w:gridSpan w:val="2"/>
            <w:vMerge/>
            <w:tcMar>
              <w:left w:w="57" w:type="dxa"/>
              <w:right w:w="57" w:type="dxa"/>
            </w:tcMar>
            <w:vAlign w:val="center"/>
          </w:tcPr>
          <w:p w14:paraId="3E001921" w14:textId="77777777" w:rsidR="009E5597" w:rsidRDefault="009E5597">
            <w:pPr>
              <w:widowControl/>
              <w:jc w:val="left"/>
              <w:rPr>
                <w:rFonts w:ascii="仿宋_GB2312" w:eastAsia="仿宋_GB2312" w:hAnsi="宋体" w:cs="Times New Roman"/>
                <w:b/>
                <w:bCs/>
                <w:kern w:val="0"/>
              </w:rPr>
            </w:pPr>
          </w:p>
        </w:tc>
        <w:tc>
          <w:tcPr>
            <w:tcW w:w="1965" w:type="dxa"/>
            <w:gridSpan w:val="2"/>
            <w:tcMar>
              <w:left w:w="57" w:type="dxa"/>
              <w:right w:w="57" w:type="dxa"/>
            </w:tcMar>
            <w:vAlign w:val="center"/>
          </w:tcPr>
          <w:p w14:paraId="24D0D84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年度资金总额：</w:t>
            </w:r>
          </w:p>
        </w:tc>
        <w:tc>
          <w:tcPr>
            <w:tcW w:w="1063" w:type="dxa"/>
            <w:tcMar>
              <w:left w:w="57" w:type="dxa"/>
              <w:right w:w="57" w:type="dxa"/>
            </w:tcMar>
            <w:vAlign w:val="center"/>
          </w:tcPr>
          <w:p w14:paraId="7B06456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3AA26FC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59" w:type="dxa"/>
            <w:tcMar>
              <w:left w:w="57" w:type="dxa"/>
              <w:right w:w="57" w:type="dxa"/>
            </w:tcMar>
            <w:vAlign w:val="center"/>
          </w:tcPr>
          <w:p w14:paraId="04A788B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84" w:type="dxa"/>
            <w:tcMar>
              <w:left w:w="57" w:type="dxa"/>
              <w:right w:w="57" w:type="dxa"/>
            </w:tcMar>
            <w:vAlign w:val="center"/>
          </w:tcPr>
          <w:p w14:paraId="2A341F9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01A6880" w14:textId="77777777">
        <w:trPr>
          <w:trHeight w:val="340"/>
          <w:jc w:val="center"/>
        </w:trPr>
        <w:tc>
          <w:tcPr>
            <w:tcW w:w="1413" w:type="dxa"/>
            <w:gridSpan w:val="2"/>
            <w:vMerge/>
            <w:tcMar>
              <w:left w:w="57" w:type="dxa"/>
              <w:right w:w="57" w:type="dxa"/>
            </w:tcMar>
            <w:vAlign w:val="center"/>
          </w:tcPr>
          <w:p w14:paraId="6D17FB8A" w14:textId="77777777" w:rsidR="009E5597" w:rsidRDefault="009E5597">
            <w:pPr>
              <w:widowControl/>
              <w:jc w:val="left"/>
              <w:rPr>
                <w:rFonts w:ascii="仿宋_GB2312" w:eastAsia="仿宋_GB2312" w:hAnsi="宋体" w:cs="Times New Roman"/>
                <w:b/>
                <w:bCs/>
                <w:kern w:val="0"/>
              </w:rPr>
            </w:pPr>
          </w:p>
        </w:tc>
        <w:tc>
          <w:tcPr>
            <w:tcW w:w="1965" w:type="dxa"/>
            <w:gridSpan w:val="2"/>
            <w:tcMar>
              <w:left w:w="57" w:type="dxa"/>
              <w:right w:w="57" w:type="dxa"/>
            </w:tcMar>
            <w:vAlign w:val="center"/>
          </w:tcPr>
          <w:p w14:paraId="4C19E0E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其中：当年一般公共预算拨款</w:t>
            </w:r>
          </w:p>
        </w:tc>
        <w:tc>
          <w:tcPr>
            <w:tcW w:w="1063" w:type="dxa"/>
            <w:tcMar>
              <w:left w:w="57" w:type="dxa"/>
              <w:right w:w="57" w:type="dxa"/>
            </w:tcMar>
            <w:vAlign w:val="center"/>
          </w:tcPr>
          <w:p w14:paraId="17D6F7C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2CEC8E0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59" w:type="dxa"/>
            <w:tcMar>
              <w:left w:w="57" w:type="dxa"/>
              <w:right w:w="57" w:type="dxa"/>
            </w:tcMar>
            <w:vAlign w:val="center"/>
          </w:tcPr>
          <w:p w14:paraId="0A1131E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84" w:type="dxa"/>
            <w:tcMar>
              <w:left w:w="57" w:type="dxa"/>
              <w:right w:w="57" w:type="dxa"/>
            </w:tcMar>
            <w:vAlign w:val="center"/>
          </w:tcPr>
          <w:p w14:paraId="50B44DD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530294E" w14:textId="77777777">
        <w:trPr>
          <w:trHeight w:val="340"/>
          <w:jc w:val="center"/>
        </w:trPr>
        <w:tc>
          <w:tcPr>
            <w:tcW w:w="613" w:type="dxa"/>
            <w:vMerge w:val="restart"/>
            <w:tcMar>
              <w:left w:w="57" w:type="dxa"/>
              <w:right w:w="57" w:type="dxa"/>
            </w:tcMar>
            <w:vAlign w:val="center"/>
          </w:tcPr>
          <w:p w14:paraId="0027CFF8"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年度绩效目标1</w:t>
            </w:r>
          </w:p>
        </w:tc>
        <w:tc>
          <w:tcPr>
            <w:tcW w:w="800" w:type="dxa"/>
            <w:tcMar>
              <w:left w:w="57" w:type="dxa"/>
              <w:right w:w="57" w:type="dxa"/>
            </w:tcMar>
            <w:vAlign w:val="center"/>
          </w:tcPr>
          <w:p w14:paraId="12620BED"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一级</w:t>
            </w:r>
          </w:p>
          <w:p w14:paraId="56704ABB"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指标</w:t>
            </w:r>
          </w:p>
        </w:tc>
        <w:tc>
          <w:tcPr>
            <w:tcW w:w="996" w:type="dxa"/>
            <w:tcMar>
              <w:left w:w="57" w:type="dxa"/>
              <w:right w:w="57" w:type="dxa"/>
            </w:tcMar>
            <w:vAlign w:val="center"/>
          </w:tcPr>
          <w:p w14:paraId="2CEFC2A8"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二级指标</w:t>
            </w:r>
          </w:p>
        </w:tc>
        <w:tc>
          <w:tcPr>
            <w:tcW w:w="969" w:type="dxa"/>
            <w:tcMar>
              <w:left w:w="57" w:type="dxa"/>
              <w:right w:w="57" w:type="dxa"/>
            </w:tcMar>
            <w:vAlign w:val="center"/>
          </w:tcPr>
          <w:p w14:paraId="050B611B" w14:textId="77777777" w:rsidR="009E5597" w:rsidRDefault="00877A50">
            <w:pPr>
              <w:widowControl/>
              <w:jc w:val="center"/>
              <w:rPr>
                <w:rFonts w:ascii="仿宋_GB2312" w:eastAsia="仿宋_GB2312" w:hAnsi="宋体" w:cs="仿宋_GB2312"/>
                <w:b/>
                <w:bCs/>
                <w:kern w:val="0"/>
              </w:rPr>
            </w:pPr>
            <w:r>
              <w:rPr>
                <w:rFonts w:ascii="仿宋_GB2312" w:eastAsia="仿宋_GB2312" w:hAnsi="宋体" w:cs="仿宋_GB2312" w:hint="eastAsia"/>
                <w:b/>
                <w:bCs/>
                <w:kern w:val="0"/>
              </w:rPr>
              <w:t>三级指标</w:t>
            </w:r>
          </w:p>
        </w:tc>
        <w:tc>
          <w:tcPr>
            <w:tcW w:w="1063" w:type="dxa"/>
            <w:tcMar>
              <w:left w:w="57" w:type="dxa"/>
              <w:right w:w="57" w:type="dxa"/>
            </w:tcMar>
            <w:vAlign w:val="center"/>
          </w:tcPr>
          <w:p w14:paraId="2098F385"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指标值</w:t>
            </w:r>
          </w:p>
        </w:tc>
        <w:tc>
          <w:tcPr>
            <w:tcW w:w="1464" w:type="dxa"/>
            <w:tcMar>
              <w:left w:w="57" w:type="dxa"/>
              <w:right w:w="57" w:type="dxa"/>
            </w:tcMar>
            <w:vAlign w:val="center"/>
          </w:tcPr>
          <w:p w14:paraId="26C2FD53"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b/>
                <w:bCs/>
                <w:kern w:val="0"/>
              </w:rPr>
              <w:t>1-7</w:t>
            </w:r>
            <w:r>
              <w:rPr>
                <w:rFonts w:ascii="仿宋_GB2312" w:eastAsia="仿宋_GB2312" w:hAnsi="宋体" w:cs="仿宋_GB2312" w:hint="eastAsia"/>
                <w:b/>
                <w:bCs/>
                <w:kern w:val="0"/>
              </w:rPr>
              <w:t>月</w:t>
            </w:r>
          </w:p>
          <w:p w14:paraId="217D21FC"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指标执行情况</w:t>
            </w:r>
          </w:p>
        </w:tc>
        <w:tc>
          <w:tcPr>
            <w:tcW w:w="1459" w:type="dxa"/>
            <w:tcMar>
              <w:left w:w="57" w:type="dxa"/>
              <w:right w:w="57" w:type="dxa"/>
            </w:tcMar>
            <w:vAlign w:val="center"/>
          </w:tcPr>
          <w:p w14:paraId="588D894D"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完成目标</w:t>
            </w:r>
          </w:p>
          <w:p w14:paraId="48D9371F"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可能性（确定能、有可能、不可能）</w:t>
            </w:r>
          </w:p>
        </w:tc>
        <w:tc>
          <w:tcPr>
            <w:tcW w:w="1584" w:type="dxa"/>
            <w:tcMar>
              <w:left w:w="57" w:type="dxa"/>
              <w:right w:w="57" w:type="dxa"/>
            </w:tcMar>
            <w:vAlign w:val="center"/>
          </w:tcPr>
          <w:p w14:paraId="50248C88"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备注</w:t>
            </w:r>
          </w:p>
        </w:tc>
      </w:tr>
      <w:tr w:rsidR="009E5597" w14:paraId="5F0BC373" w14:textId="77777777">
        <w:trPr>
          <w:trHeight w:val="340"/>
          <w:jc w:val="center"/>
        </w:trPr>
        <w:tc>
          <w:tcPr>
            <w:tcW w:w="613" w:type="dxa"/>
            <w:vMerge/>
            <w:tcMar>
              <w:left w:w="57" w:type="dxa"/>
              <w:right w:w="57" w:type="dxa"/>
            </w:tcMar>
            <w:vAlign w:val="center"/>
          </w:tcPr>
          <w:p w14:paraId="43AD5E64" w14:textId="77777777" w:rsidR="009E5597" w:rsidRDefault="009E5597">
            <w:pPr>
              <w:widowControl/>
              <w:jc w:val="left"/>
              <w:rPr>
                <w:rFonts w:ascii="仿宋_GB2312" w:eastAsia="仿宋_GB2312" w:hAnsi="宋体" w:cs="Times New Roman"/>
                <w:b/>
                <w:bCs/>
                <w:kern w:val="0"/>
              </w:rPr>
            </w:pPr>
          </w:p>
        </w:tc>
        <w:tc>
          <w:tcPr>
            <w:tcW w:w="800" w:type="dxa"/>
            <w:vMerge w:val="restart"/>
            <w:tcMar>
              <w:left w:w="57" w:type="dxa"/>
              <w:right w:w="57" w:type="dxa"/>
            </w:tcMar>
            <w:vAlign w:val="center"/>
          </w:tcPr>
          <w:p w14:paraId="6D0AFFFC"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产出</w:t>
            </w:r>
          </w:p>
          <w:p w14:paraId="5A0B68B2"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指标</w:t>
            </w:r>
          </w:p>
        </w:tc>
        <w:tc>
          <w:tcPr>
            <w:tcW w:w="996" w:type="dxa"/>
            <w:vMerge w:val="restart"/>
            <w:tcMar>
              <w:left w:w="57" w:type="dxa"/>
              <w:right w:w="57" w:type="dxa"/>
            </w:tcMar>
            <w:vAlign w:val="center"/>
          </w:tcPr>
          <w:p w14:paraId="02BC622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数量指标</w:t>
            </w:r>
          </w:p>
        </w:tc>
        <w:tc>
          <w:tcPr>
            <w:tcW w:w="969" w:type="dxa"/>
            <w:tcMar>
              <w:left w:w="57" w:type="dxa"/>
              <w:right w:w="57" w:type="dxa"/>
            </w:tcMar>
            <w:vAlign w:val="center"/>
          </w:tcPr>
          <w:p w14:paraId="100D9AA8"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 xml:space="preserve">　</w:t>
            </w:r>
          </w:p>
        </w:tc>
        <w:tc>
          <w:tcPr>
            <w:tcW w:w="1063" w:type="dxa"/>
            <w:tcMar>
              <w:left w:w="57" w:type="dxa"/>
              <w:right w:w="57" w:type="dxa"/>
            </w:tcMar>
            <w:vAlign w:val="center"/>
          </w:tcPr>
          <w:p w14:paraId="74F2CC8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219CB84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59" w:type="dxa"/>
            <w:tcMar>
              <w:left w:w="57" w:type="dxa"/>
              <w:right w:w="57" w:type="dxa"/>
            </w:tcMar>
            <w:vAlign w:val="center"/>
          </w:tcPr>
          <w:p w14:paraId="1455301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84" w:type="dxa"/>
            <w:tcMar>
              <w:left w:w="57" w:type="dxa"/>
              <w:right w:w="57" w:type="dxa"/>
            </w:tcMar>
            <w:vAlign w:val="center"/>
          </w:tcPr>
          <w:p w14:paraId="2321B43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29410B5" w14:textId="77777777">
        <w:trPr>
          <w:trHeight w:val="340"/>
          <w:jc w:val="center"/>
        </w:trPr>
        <w:tc>
          <w:tcPr>
            <w:tcW w:w="613" w:type="dxa"/>
            <w:vMerge/>
            <w:tcMar>
              <w:left w:w="57" w:type="dxa"/>
              <w:right w:w="57" w:type="dxa"/>
            </w:tcMar>
            <w:vAlign w:val="center"/>
          </w:tcPr>
          <w:p w14:paraId="6155FD53" w14:textId="77777777" w:rsidR="009E5597" w:rsidRDefault="009E5597">
            <w:pPr>
              <w:widowControl/>
              <w:jc w:val="left"/>
              <w:rPr>
                <w:rFonts w:ascii="仿宋_GB2312" w:eastAsia="仿宋_GB2312" w:hAnsi="宋体" w:cs="Times New Roman"/>
                <w:b/>
                <w:bCs/>
                <w:kern w:val="0"/>
              </w:rPr>
            </w:pPr>
          </w:p>
        </w:tc>
        <w:tc>
          <w:tcPr>
            <w:tcW w:w="800" w:type="dxa"/>
            <w:vMerge/>
            <w:tcMar>
              <w:left w:w="57" w:type="dxa"/>
              <w:right w:w="57" w:type="dxa"/>
            </w:tcMar>
            <w:vAlign w:val="center"/>
          </w:tcPr>
          <w:p w14:paraId="3AE43E3B" w14:textId="77777777" w:rsidR="009E5597" w:rsidRDefault="009E5597">
            <w:pPr>
              <w:widowControl/>
              <w:jc w:val="left"/>
              <w:rPr>
                <w:rFonts w:ascii="仿宋_GB2312" w:eastAsia="仿宋_GB2312" w:hAnsi="宋体" w:cs="Times New Roman"/>
                <w:b/>
                <w:bCs/>
                <w:kern w:val="0"/>
              </w:rPr>
            </w:pPr>
          </w:p>
        </w:tc>
        <w:tc>
          <w:tcPr>
            <w:tcW w:w="996" w:type="dxa"/>
            <w:vMerge/>
            <w:tcMar>
              <w:left w:w="57" w:type="dxa"/>
              <w:right w:w="57" w:type="dxa"/>
            </w:tcMar>
            <w:vAlign w:val="center"/>
          </w:tcPr>
          <w:p w14:paraId="6134388B" w14:textId="77777777" w:rsidR="009E5597" w:rsidRDefault="009E5597">
            <w:pPr>
              <w:widowControl/>
              <w:jc w:val="left"/>
              <w:rPr>
                <w:rFonts w:ascii="仿宋_GB2312" w:eastAsia="仿宋_GB2312" w:hAnsi="宋体" w:cs="Times New Roman"/>
                <w:kern w:val="0"/>
              </w:rPr>
            </w:pPr>
          </w:p>
        </w:tc>
        <w:tc>
          <w:tcPr>
            <w:tcW w:w="969" w:type="dxa"/>
            <w:tcMar>
              <w:left w:w="57" w:type="dxa"/>
              <w:right w:w="57" w:type="dxa"/>
            </w:tcMar>
            <w:vAlign w:val="center"/>
          </w:tcPr>
          <w:p w14:paraId="2B6A27E8"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 xml:space="preserve">……　　</w:t>
            </w:r>
          </w:p>
        </w:tc>
        <w:tc>
          <w:tcPr>
            <w:tcW w:w="1063" w:type="dxa"/>
            <w:tcMar>
              <w:left w:w="57" w:type="dxa"/>
              <w:right w:w="57" w:type="dxa"/>
            </w:tcMar>
            <w:vAlign w:val="center"/>
          </w:tcPr>
          <w:p w14:paraId="2289A8F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1624536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59" w:type="dxa"/>
            <w:tcMar>
              <w:left w:w="57" w:type="dxa"/>
              <w:right w:w="57" w:type="dxa"/>
            </w:tcMar>
            <w:vAlign w:val="center"/>
          </w:tcPr>
          <w:p w14:paraId="0AA0E61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84" w:type="dxa"/>
            <w:tcMar>
              <w:left w:w="57" w:type="dxa"/>
              <w:right w:w="57" w:type="dxa"/>
            </w:tcMar>
            <w:vAlign w:val="center"/>
          </w:tcPr>
          <w:p w14:paraId="59A8FA3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054D53B" w14:textId="77777777">
        <w:trPr>
          <w:trHeight w:val="340"/>
          <w:jc w:val="center"/>
        </w:trPr>
        <w:tc>
          <w:tcPr>
            <w:tcW w:w="613" w:type="dxa"/>
            <w:vMerge/>
            <w:tcMar>
              <w:left w:w="57" w:type="dxa"/>
              <w:right w:w="57" w:type="dxa"/>
            </w:tcMar>
            <w:vAlign w:val="center"/>
          </w:tcPr>
          <w:p w14:paraId="4551CBD7" w14:textId="77777777" w:rsidR="009E5597" w:rsidRDefault="009E5597">
            <w:pPr>
              <w:widowControl/>
              <w:jc w:val="left"/>
              <w:rPr>
                <w:rFonts w:ascii="仿宋_GB2312" w:eastAsia="仿宋_GB2312" w:hAnsi="宋体" w:cs="Times New Roman"/>
                <w:b/>
                <w:bCs/>
                <w:kern w:val="0"/>
              </w:rPr>
            </w:pPr>
          </w:p>
        </w:tc>
        <w:tc>
          <w:tcPr>
            <w:tcW w:w="800" w:type="dxa"/>
            <w:vMerge/>
            <w:tcMar>
              <w:left w:w="57" w:type="dxa"/>
              <w:right w:w="57" w:type="dxa"/>
            </w:tcMar>
            <w:vAlign w:val="center"/>
          </w:tcPr>
          <w:p w14:paraId="6E05DA02" w14:textId="77777777" w:rsidR="009E5597" w:rsidRDefault="009E5597">
            <w:pPr>
              <w:widowControl/>
              <w:jc w:val="left"/>
              <w:rPr>
                <w:rFonts w:ascii="仿宋_GB2312" w:eastAsia="仿宋_GB2312" w:hAnsi="宋体" w:cs="Times New Roman"/>
                <w:b/>
                <w:bCs/>
                <w:kern w:val="0"/>
              </w:rPr>
            </w:pPr>
          </w:p>
        </w:tc>
        <w:tc>
          <w:tcPr>
            <w:tcW w:w="996" w:type="dxa"/>
            <w:vMerge w:val="restart"/>
            <w:tcMar>
              <w:left w:w="57" w:type="dxa"/>
              <w:right w:w="57" w:type="dxa"/>
            </w:tcMar>
            <w:vAlign w:val="center"/>
          </w:tcPr>
          <w:p w14:paraId="718975E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质量指标</w:t>
            </w:r>
          </w:p>
        </w:tc>
        <w:tc>
          <w:tcPr>
            <w:tcW w:w="969" w:type="dxa"/>
            <w:tcMar>
              <w:left w:w="57" w:type="dxa"/>
              <w:right w:w="57" w:type="dxa"/>
            </w:tcMar>
            <w:vAlign w:val="center"/>
          </w:tcPr>
          <w:p w14:paraId="417E51BA"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 xml:space="preserve">　</w:t>
            </w:r>
          </w:p>
        </w:tc>
        <w:tc>
          <w:tcPr>
            <w:tcW w:w="1063" w:type="dxa"/>
            <w:tcMar>
              <w:left w:w="57" w:type="dxa"/>
              <w:right w:w="57" w:type="dxa"/>
            </w:tcMar>
            <w:vAlign w:val="center"/>
          </w:tcPr>
          <w:p w14:paraId="261228C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21B457A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59" w:type="dxa"/>
            <w:tcMar>
              <w:left w:w="57" w:type="dxa"/>
              <w:right w:w="57" w:type="dxa"/>
            </w:tcMar>
            <w:vAlign w:val="center"/>
          </w:tcPr>
          <w:p w14:paraId="1E9476D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84" w:type="dxa"/>
            <w:tcMar>
              <w:left w:w="57" w:type="dxa"/>
              <w:right w:w="57" w:type="dxa"/>
            </w:tcMar>
            <w:vAlign w:val="center"/>
          </w:tcPr>
          <w:p w14:paraId="409F0A2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727CC80" w14:textId="77777777">
        <w:trPr>
          <w:trHeight w:val="340"/>
          <w:jc w:val="center"/>
        </w:trPr>
        <w:tc>
          <w:tcPr>
            <w:tcW w:w="613" w:type="dxa"/>
            <w:vMerge/>
            <w:tcMar>
              <w:left w:w="57" w:type="dxa"/>
              <w:right w:w="57" w:type="dxa"/>
            </w:tcMar>
            <w:vAlign w:val="center"/>
          </w:tcPr>
          <w:p w14:paraId="4184FD38" w14:textId="77777777" w:rsidR="009E5597" w:rsidRDefault="009E5597">
            <w:pPr>
              <w:widowControl/>
              <w:jc w:val="left"/>
              <w:rPr>
                <w:rFonts w:ascii="仿宋_GB2312" w:eastAsia="仿宋_GB2312" w:hAnsi="宋体" w:cs="Times New Roman"/>
                <w:b/>
                <w:bCs/>
                <w:kern w:val="0"/>
              </w:rPr>
            </w:pPr>
          </w:p>
        </w:tc>
        <w:tc>
          <w:tcPr>
            <w:tcW w:w="800" w:type="dxa"/>
            <w:vMerge/>
            <w:tcMar>
              <w:left w:w="57" w:type="dxa"/>
              <w:right w:w="57" w:type="dxa"/>
            </w:tcMar>
            <w:vAlign w:val="center"/>
          </w:tcPr>
          <w:p w14:paraId="25F31D72" w14:textId="77777777" w:rsidR="009E5597" w:rsidRDefault="009E5597">
            <w:pPr>
              <w:widowControl/>
              <w:jc w:val="left"/>
              <w:rPr>
                <w:rFonts w:ascii="仿宋_GB2312" w:eastAsia="仿宋_GB2312" w:hAnsi="宋体" w:cs="Times New Roman"/>
                <w:b/>
                <w:bCs/>
                <w:kern w:val="0"/>
              </w:rPr>
            </w:pPr>
          </w:p>
        </w:tc>
        <w:tc>
          <w:tcPr>
            <w:tcW w:w="996" w:type="dxa"/>
            <w:vMerge/>
            <w:tcMar>
              <w:left w:w="57" w:type="dxa"/>
              <w:right w:w="57" w:type="dxa"/>
            </w:tcMar>
            <w:vAlign w:val="center"/>
          </w:tcPr>
          <w:p w14:paraId="7ABD588E" w14:textId="77777777" w:rsidR="009E5597" w:rsidRDefault="009E5597">
            <w:pPr>
              <w:widowControl/>
              <w:jc w:val="left"/>
              <w:rPr>
                <w:rFonts w:ascii="仿宋_GB2312" w:eastAsia="仿宋_GB2312" w:hAnsi="宋体" w:cs="Times New Roman"/>
                <w:kern w:val="0"/>
              </w:rPr>
            </w:pPr>
          </w:p>
        </w:tc>
        <w:tc>
          <w:tcPr>
            <w:tcW w:w="969" w:type="dxa"/>
            <w:tcMar>
              <w:left w:w="57" w:type="dxa"/>
              <w:right w:w="57" w:type="dxa"/>
            </w:tcMar>
            <w:vAlign w:val="center"/>
          </w:tcPr>
          <w:p w14:paraId="4CFB3DFD"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w:t>
            </w:r>
          </w:p>
        </w:tc>
        <w:tc>
          <w:tcPr>
            <w:tcW w:w="1063" w:type="dxa"/>
            <w:tcMar>
              <w:left w:w="57" w:type="dxa"/>
              <w:right w:w="57" w:type="dxa"/>
            </w:tcMar>
            <w:vAlign w:val="center"/>
          </w:tcPr>
          <w:p w14:paraId="5D85FD3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7850B6F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59" w:type="dxa"/>
            <w:tcMar>
              <w:left w:w="57" w:type="dxa"/>
              <w:right w:w="57" w:type="dxa"/>
            </w:tcMar>
            <w:vAlign w:val="center"/>
          </w:tcPr>
          <w:p w14:paraId="4B882F9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84" w:type="dxa"/>
            <w:tcMar>
              <w:left w:w="57" w:type="dxa"/>
              <w:right w:w="57" w:type="dxa"/>
            </w:tcMar>
            <w:vAlign w:val="center"/>
          </w:tcPr>
          <w:p w14:paraId="4295C80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357A21B" w14:textId="77777777">
        <w:trPr>
          <w:trHeight w:val="340"/>
          <w:jc w:val="center"/>
        </w:trPr>
        <w:tc>
          <w:tcPr>
            <w:tcW w:w="613" w:type="dxa"/>
            <w:vMerge/>
            <w:tcMar>
              <w:left w:w="57" w:type="dxa"/>
              <w:right w:w="57" w:type="dxa"/>
            </w:tcMar>
            <w:vAlign w:val="center"/>
          </w:tcPr>
          <w:p w14:paraId="1CDD0C11" w14:textId="77777777" w:rsidR="009E5597" w:rsidRDefault="009E5597">
            <w:pPr>
              <w:widowControl/>
              <w:jc w:val="left"/>
              <w:rPr>
                <w:rFonts w:ascii="仿宋_GB2312" w:eastAsia="仿宋_GB2312" w:hAnsi="宋体" w:cs="Times New Roman"/>
                <w:b/>
                <w:bCs/>
                <w:kern w:val="0"/>
              </w:rPr>
            </w:pPr>
          </w:p>
        </w:tc>
        <w:tc>
          <w:tcPr>
            <w:tcW w:w="800" w:type="dxa"/>
            <w:vMerge/>
            <w:tcMar>
              <w:left w:w="57" w:type="dxa"/>
              <w:right w:w="57" w:type="dxa"/>
            </w:tcMar>
            <w:vAlign w:val="center"/>
          </w:tcPr>
          <w:p w14:paraId="6724992D" w14:textId="77777777" w:rsidR="009E5597" w:rsidRDefault="009E5597">
            <w:pPr>
              <w:widowControl/>
              <w:jc w:val="left"/>
              <w:rPr>
                <w:rFonts w:ascii="仿宋_GB2312" w:eastAsia="仿宋_GB2312" w:hAnsi="宋体" w:cs="Times New Roman"/>
                <w:b/>
                <w:bCs/>
                <w:kern w:val="0"/>
              </w:rPr>
            </w:pPr>
          </w:p>
        </w:tc>
        <w:tc>
          <w:tcPr>
            <w:tcW w:w="996" w:type="dxa"/>
            <w:vMerge w:val="restart"/>
            <w:tcMar>
              <w:left w:w="57" w:type="dxa"/>
              <w:right w:w="57" w:type="dxa"/>
            </w:tcMar>
            <w:vAlign w:val="center"/>
          </w:tcPr>
          <w:p w14:paraId="02154B9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时效指标</w:t>
            </w:r>
          </w:p>
        </w:tc>
        <w:tc>
          <w:tcPr>
            <w:tcW w:w="969" w:type="dxa"/>
            <w:tcMar>
              <w:left w:w="57" w:type="dxa"/>
              <w:right w:w="57" w:type="dxa"/>
            </w:tcMar>
            <w:vAlign w:val="center"/>
          </w:tcPr>
          <w:p w14:paraId="0602679B"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 xml:space="preserve">　</w:t>
            </w:r>
          </w:p>
        </w:tc>
        <w:tc>
          <w:tcPr>
            <w:tcW w:w="1063" w:type="dxa"/>
            <w:tcMar>
              <w:left w:w="57" w:type="dxa"/>
              <w:right w:w="57" w:type="dxa"/>
            </w:tcMar>
            <w:vAlign w:val="center"/>
          </w:tcPr>
          <w:p w14:paraId="254D672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257BE6D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59" w:type="dxa"/>
            <w:tcMar>
              <w:left w:w="57" w:type="dxa"/>
              <w:right w:w="57" w:type="dxa"/>
            </w:tcMar>
            <w:vAlign w:val="center"/>
          </w:tcPr>
          <w:p w14:paraId="1D542F0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84" w:type="dxa"/>
            <w:tcMar>
              <w:left w:w="57" w:type="dxa"/>
              <w:right w:w="57" w:type="dxa"/>
            </w:tcMar>
            <w:vAlign w:val="center"/>
          </w:tcPr>
          <w:p w14:paraId="419CB1A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2D50F71" w14:textId="77777777">
        <w:trPr>
          <w:trHeight w:val="340"/>
          <w:jc w:val="center"/>
        </w:trPr>
        <w:tc>
          <w:tcPr>
            <w:tcW w:w="613" w:type="dxa"/>
            <w:vMerge/>
            <w:tcMar>
              <w:left w:w="57" w:type="dxa"/>
              <w:right w:w="57" w:type="dxa"/>
            </w:tcMar>
            <w:vAlign w:val="center"/>
          </w:tcPr>
          <w:p w14:paraId="43F2A68C" w14:textId="77777777" w:rsidR="009E5597" w:rsidRDefault="009E5597">
            <w:pPr>
              <w:widowControl/>
              <w:jc w:val="left"/>
              <w:rPr>
                <w:rFonts w:ascii="仿宋_GB2312" w:eastAsia="仿宋_GB2312" w:hAnsi="宋体" w:cs="Times New Roman"/>
                <w:b/>
                <w:bCs/>
                <w:kern w:val="0"/>
              </w:rPr>
            </w:pPr>
          </w:p>
        </w:tc>
        <w:tc>
          <w:tcPr>
            <w:tcW w:w="800" w:type="dxa"/>
            <w:vMerge/>
            <w:tcMar>
              <w:left w:w="57" w:type="dxa"/>
              <w:right w:w="57" w:type="dxa"/>
            </w:tcMar>
            <w:vAlign w:val="center"/>
          </w:tcPr>
          <w:p w14:paraId="4EEC204D" w14:textId="77777777" w:rsidR="009E5597" w:rsidRDefault="009E5597">
            <w:pPr>
              <w:widowControl/>
              <w:jc w:val="left"/>
              <w:rPr>
                <w:rFonts w:ascii="仿宋_GB2312" w:eastAsia="仿宋_GB2312" w:hAnsi="宋体" w:cs="Times New Roman"/>
                <w:b/>
                <w:bCs/>
                <w:kern w:val="0"/>
              </w:rPr>
            </w:pPr>
          </w:p>
        </w:tc>
        <w:tc>
          <w:tcPr>
            <w:tcW w:w="996" w:type="dxa"/>
            <w:vMerge/>
            <w:tcMar>
              <w:left w:w="57" w:type="dxa"/>
              <w:right w:w="57" w:type="dxa"/>
            </w:tcMar>
            <w:vAlign w:val="center"/>
          </w:tcPr>
          <w:p w14:paraId="53A002D6" w14:textId="77777777" w:rsidR="009E5597" w:rsidRDefault="009E5597">
            <w:pPr>
              <w:widowControl/>
              <w:jc w:val="left"/>
              <w:rPr>
                <w:rFonts w:ascii="仿宋_GB2312" w:eastAsia="仿宋_GB2312" w:hAnsi="宋体" w:cs="Times New Roman"/>
                <w:kern w:val="0"/>
              </w:rPr>
            </w:pPr>
          </w:p>
        </w:tc>
        <w:tc>
          <w:tcPr>
            <w:tcW w:w="969" w:type="dxa"/>
            <w:tcMar>
              <w:left w:w="57" w:type="dxa"/>
              <w:right w:w="57" w:type="dxa"/>
            </w:tcMar>
            <w:vAlign w:val="center"/>
          </w:tcPr>
          <w:p w14:paraId="3C99B5EB"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 xml:space="preserve">……　　</w:t>
            </w:r>
          </w:p>
        </w:tc>
        <w:tc>
          <w:tcPr>
            <w:tcW w:w="1063" w:type="dxa"/>
            <w:tcMar>
              <w:left w:w="57" w:type="dxa"/>
              <w:right w:w="57" w:type="dxa"/>
            </w:tcMar>
            <w:vAlign w:val="center"/>
          </w:tcPr>
          <w:p w14:paraId="6FE4BA9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34D7BC0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59" w:type="dxa"/>
            <w:tcMar>
              <w:left w:w="57" w:type="dxa"/>
              <w:right w:w="57" w:type="dxa"/>
            </w:tcMar>
            <w:vAlign w:val="center"/>
          </w:tcPr>
          <w:p w14:paraId="53552BC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84" w:type="dxa"/>
            <w:tcMar>
              <w:left w:w="57" w:type="dxa"/>
              <w:right w:w="57" w:type="dxa"/>
            </w:tcMar>
            <w:vAlign w:val="center"/>
          </w:tcPr>
          <w:p w14:paraId="057DB6A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85099D2" w14:textId="77777777">
        <w:trPr>
          <w:trHeight w:val="340"/>
          <w:jc w:val="center"/>
        </w:trPr>
        <w:tc>
          <w:tcPr>
            <w:tcW w:w="613" w:type="dxa"/>
            <w:vMerge/>
            <w:tcMar>
              <w:left w:w="57" w:type="dxa"/>
              <w:right w:w="57" w:type="dxa"/>
            </w:tcMar>
            <w:vAlign w:val="center"/>
          </w:tcPr>
          <w:p w14:paraId="02BE35AD" w14:textId="77777777" w:rsidR="009E5597" w:rsidRDefault="009E5597">
            <w:pPr>
              <w:widowControl/>
              <w:jc w:val="left"/>
              <w:rPr>
                <w:rFonts w:ascii="仿宋_GB2312" w:eastAsia="仿宋_GB2312" w:hAnsi="宋体" w:cs="Times New Roman"/>
                <w:b/>
                <w:bCs/>
                <w:kern w:val="0"/>
              </w:rPr>
            </w:pPr>
          </w:p>
        </w:tc>
        <w:tc>
          <w:tcPr>
            <w:tcW w:w="800" w:type="dxa"/>
            <w:vMerge/>
            <w:tcMar>
              <w:left w:w="57" w:type="dxa"/>
              <w:right w:w="57" w:type="dxa"/>
            </w:tcMar>
            <w:vAlign w:val="center"/>
          </w:tcPr>
          <w:p w14:paraId="561DD63C" w14:textId="77777777" w:rsidR="009E5597" w:rsidRDefault="009E5597">
            <w:pPr>
              <w:widowControl/>
              <w:jc w:val="left"/>
              <w:rPr>
                <w:rFonts w:ascii="仿宋_GB2312" w:eastAsia="仿宋_GB2312" w:hAnsi="宋体" w:cs="Times New Roman"/>
                <w:b/>
                <w:bCs/>
                <w:kern w:val="0"/>
              </w:rPr>
            </w:pPr>
          </w:p>
        </w:tc>
        <w:tc>
          <w:tcPr>
            <w:tcW w:w="996" w:type="dxa"/>
            <w:vMerge w:val="restart"/>
            <w:tcMar>
              <w:left w:w="57" w:type="dxa"/>
              <w:right w:w="57" w:type="dxa"/>
            </w:tcMar>
            <w:vAlign w:val="center"/>
          </w:tcPr>
          <w:p w14:paraId="51B091F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成本指标</w:t>
            </w:r>
          </w:p>
        </w:tc>
        <w:tc>
          <w:tcPr>
            <w:tcW w:w="969" w:type="dxa"/>
            <w:tcMar>
              <w:left w:w="57" w:type="dxa"/>
              <w:right w:w="57" w:type="dxa"/>
            </w:tcMar>
            <w:vAlign w:val="center"/>
          </w:tcPr>
          <w:p w14:paraId="7DDC9D39" w14:textId="77777777" w:rsidR="009E5597" w:rsidRDefault="00877A50">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　</w:t>
            </w:r>
          </w:p>
        </w:tc>
        <w:tc>
          <w:tcPr>
            <w:tcW w:w="1063" w:type="dxa"/>
            <w:tcMar>
              <w:left w:w="57" w:type="dxa"/>
              <w:right w:w="57" w:type="dxa"/>
            </w:tcMar>
            <w:vAlign w:val="center"/>
          </w:tcPr>
          <w:p w14:paraId="1388948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79B6225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59" w:type="dxa"/>
            <w:tcMar>
              <w:left w:w="57" w:type="dxa"/>
              <w:right w:w="57" w:type="dxa"/>
            </w:tcMar>
            <w:vAlign w:val="center"/>
          </w:tcPr>
          <w:p w14:paraId="5B50E2C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84" w:type="dxa"/>
            <w:tcMar>
              <w:left w:w="57" w:type="dxa"/>
              <w:right w:w="57" w:type="dxa"/>
            </w:tcMar>
            <w:vAlign w:val="center"/>
          </w:tcPr>
          <w:p w14:paraId="491A12D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09E880D" w14:textId="77777777">
        <w:trPr>
          <w:trHeight w:val="134"/>
          <w:jc w:val="center"/>
        </w:trPr>
        <w:tc>
          <w:tcPr>
            <w:tcW w:w="613" w:type="dxa"/>
            <w:vMerge/>
            <w:tcMar>
              <w:left w:w="57" w:type="dxa"/>
              <w:right w:w="57" w:type="dxa"/>
            </w:tcMar>
            <w:vAlign w:val="center"/>
          </w:tcPr>
          <w:p w14:paraId="1729C21E" w14:textId="77777777" w:rsidR="009E5597" w:rsidRDefault="009E5597">
            <w:pPr>
              <w:widowControl/>
              <w:jc w:val="left"/>
              <w:rPr>
                <w:rFonts w:ascii="仿宋_GB2312" w:eastAsia="仿宋_GB2312" w:hAnsi="宋体" w:cs="Times New Roman"/>
                <w:b/>
                <w:bCs/>
                <w:kern w:val="0"/>
              </w:rPr>
            </w:pPr>
          </w:p>
        </w:tc>
        <w:tc>
          <w:tcPr>
            <w:tcW w:w="800" w:type="dxa"/>
            <w:vMerge/>
            <w:tcMar>
              <w:left w:w="57" w:type="dxa"/>
              <w:right w:w="57" w:type="dxa"/>
            </w:tcMar>
            <w:vAlign w:val="center"/>
          </w:tcPr>
          <w:p w14:paraId="3808AE8C" w14:textId="77777777" w:rsidR="009E5597" w:rsidRDefault="009E5597">
            <w:pPr>
              <w:widowControl/>
              <w:jc w:val="left"/>
              <w:rPr>
                <w:rFonts w:ascii="仿宋_GB2312" w:eastAsia="仿宋_GB2312" w:hAnsi="宋体" w:cs="Times New Roman"/>
                <w:b/>
                <w:bCs/>
                <w:kern w:val="0"/>
              </w:rPr>
            </w:pPr>
          </w:p>
        </w:tc>
        <w:tc>
          <w:tcPr>
            <w:tcW w:w="996" w:type="dxa"/>
            <w:vMerge/>
            <w:tcMar>
              <w:left w:w="57" w:type="dxa"/>
              <w:right w:w="57" w:type="dxa"/>
            </w:tcMar>
            <w:vAlign w:val="center"/>
          </w:tcPr>
          <w:p w14:paraId="401D0CCC" w14:textId="77777777" w:rsidR="009E5597" w:rsidRDefault="009E5597">
            <w:pPr>
              <w:widowControl/>
              <w:jc w:val="left"/>
              <w:rPr>
                <w:rFonts w:ascii="仿宋_GB2312" w:eastAsia="仿宋_GB2312" w:hAnsi="宋体" w:cs="Times New Roman"/>
                <w:kern w:val="0"/>
              </w:rPr>
            </w:pPr>
          </w:p>
        </w:tc>
        <w:tc>
          <w:tcPr>
            <w:tcW w:w="969" w:type="dxa"/>
            <w:tcMar>
              <w:left w:w="57" w:type="dxa"/>
              <w:right w:w="57" w:type="dxa"/>
            </w:tcMar>
            <w:vAlign w:val="center"/>
          </w:tcPr>
          <w:p w14:paraId="3580C314"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 xml:space="preserve">……　　</w:t>
            </w:r>
          </w:p>
        </w:tc>
        <w:tc>
          <w:tcPr>
            <w:tcW w:w="1063" w:type="dxa"/>
            <w:tcMar>
              <w:left w:w="57" w:type="dxa"/>
              <w:right w:w="57" w:type="dxa"/>
            </w:tcMar>
            <w:vAlign w:val="center"/>
          </w:tcPr>
          <w:p w14:paraId="27C8AF5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58FC0EC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59" w:type="dxa"/>
            <w:tcMar>
              <w:left w:w="57" w:type="dxa"/>
              <w:right w:w="57" w:type="dxa"/>
            </w:tcMar>
            <w:vAlign w:val="center"/>
          </w:tcPr>
          <w:p w14:paraId="58CF9E2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84" w:type="dxa"/>
            <w:tcMar>
              <w:left w:w="57" w:type="dxa"/>
              <w:right w:w="57" w:type="dxa"/>
            </w:tcMar>
            <w:vAlign w:val="center"/>
          </w:tcPr>
          <w:p w14:paraId="2FF3A21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76A0384" w14:textId="77777777">
        <w:trPr>
          <w:trHeight w:val="340"/>
          <w:jc w:val="center"/>
        </w:trPr>
        <w:tc>
          <w:tcPr>
            <w:tcW w:w="613" w:type="dxa"/>
            <w:vMerge/>
            <w:tcMar>
              <w:left w:w="57" w:type="dxa"/>
              <w:right w:w="57" w:type="dxa"/>
            </w:tcMar>
            <w:vAlign w:val="center"/>
          </w:tcPr>
          <w:p w14:paraId="4CD634F0" w14:textId="77777777" w:rsidR="009E5597" w:rsidRDefault="009E5597">
            <w:pPr>
              <w:widowControl/>
              <w:jc w:val="left"/>
              <w:rPr>
                <w:rFonts w:ascii="仿宋_GB2312" w:eastAsia="仿宋_GB2312" w:hAnsi="宋体" w:cs="Times New Roman"/>
                <w:b/>
                <w:bCs/>
                <w:kern w:val="0"/>
              </w:rPr>
            </w:pPr>
          </w:p>
        </w:tc>
        <w:tc>
          <w:tcPr>
            <w:tcW w:w="800" w:type="dxa"/>
            <w:vMerge w:val="restart"/>
            <w:tcMar>
              <w:left w:w="57" w:type="dxa"/>
              <w:right w:w="57" w:type="dxa"/>
            </w:tcMar>
            <w:vAlign w:val="center"/>
          </w:tcPr>
          <w:p w14:paraId="50B9A956"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效益</w:t>
            </w:r>
          </w:p>
          <w:p w14:paraId="7DA23363"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指标</w:t>
            </w:r>
          </w:p>
        </w:tc>
        <w:tc>
          <w:tcPr>
            <w:tcW w:w="996" w:type="dxa"/>
            <w:vMerge w:val="restart"/>
            <w:tcMar>
              <w:left w:w="57" w:type="dxa"/>
              <w:right w:w="57" w:type="dxa"/>
            </w:tcMar>
            <w:vAlign w:val="center"/>
          </w:tcPr>
          <w:p w14:paraId="529A536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经济效益</w:t>
            </w:r>
          </w:p>
          <w:p w14:paraId="057F5D2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969" w:type="dxa"/>
            <w:tcMar>
              <w:left w:w="57" w:type="dxa"/>
              <w:right w:w="57" w:type="dxa"/>
            </w:tcMar>
            <w:vAlign w:val="center"/>
          </w:tcPr>
          <w:p w14:paraId="02268CB9"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 xml:space="preserve">　</w:t>
            </w:r>
          </w:p>
        </w:tc>
        <w:tc>
          <w:tcPr>
            <w:tcW w:w="1063" w:type="dxa"/>
            <w:tcMar>
              <w:left w:w="57" w:type="dxa"/>
              <w:right w:w="57" w:type="dxa"/>
            </w:tcMar>
            <w:vAlign w:val="center"/>
          </w:tcPr>
          <w:p w14:paraId="1BF154F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14559E0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59" w:type="dxa"/>
            <w:tcMar>
              <w:left w:w="57" w:type="dxa"/>
              <w:right w:w="57" w:type="dxa"/>
            </w:tcMar>
            <w:vAlign w:val="center"/>
          </w:tcPr>
          <w:p w14:paraId="339CBE5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84" w:type="dxa"/>
            <w:tcMar>
              <w:left w:w="57" w:type="dxa"/>
              <w:right w:w="57" w:type="dxa"/>
            </w:tcMar>
            <w:vAlign w:val="center"/>
          </w:tcPr>
          <w:p w14:paraId="1F3F389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AEDA9FC" w14:textId="77777777">
        <w:trPr>
          <w:trHeight w:val="340"/>
          <w:jc w:val="center"/>
        </w:trPr>
        <w:tc>
          <w:tcPr>
            <w:tcW w:w="613" w:type="dxa"/>
            <w:vMerge/>
            <w:tcMar>
              <w:left w:w="57" w:type="dxa"/>
              <w:right w:w="57" w:type="dxa"/>
            </w:tcMar>
            <w:vAlign w:val="center"/>
          </w:tcPr>
          <w:p w14:paraId="1915CDED" w14:textId="77777777" w:rsidR="009E5597" w:rsidRDefault="009E5597">
            <w:pPr>
              <w:widowControl/>
              <w:jc w:val="left"/>
              <w:rPr>
                <w:rFonts w:ascii="仿宋_GB2312" w:eastAsia="仿宋_GB2312" w:hAnsi="宋体" w:cs="Times New Roman"/>
                <w:b/>
                <w:bCs/>
                <w:kern w:val="0"/>
              </w:rPr>
            </w:pPr>
          </w:p>
        </w:tc>
        <w:tc>
          <w:tcPr>
            <w:tcW w:w="800" w:type="dxa"/>
            <w:vMerge/>
            <w:tcMar>
              <w:left w:w="57" w:type="dxa"/>
              <w:right w:w="57" w:type="dxa"/>
            </w:tcMar>
            <w:vAlign w:val="center"/>
          </w:tcPr>
          <w:p w14:paraId="7489B0F2" w14:textId="77777777" w:rsidR="009E5597" w:rsidRDefault="009E5597">
            <w:pPr>
              <w:widowControl/>
              <w:jc w:val="left"/>
              <w:rPr>
                <w:rFonts w:ascii="仿宋_GB2312" w:eastAsia="仿宋_GB2312" w:hAnsi="宋体" w:cs="Times New Roman"/>
                <w:b/>
                <w:bCs/>
                <w:kern w:val="0"/>
              </w:rPr>
            </w:pPr>
          </w:p>
        </w:tc>
        <w:tc>
          <w:tcPr>
            <w:tcW w:w="996" w:type="dxa"/>
            <w:vMerge/>
            <w:tcMar>
              <w:left w:w="57" w:type="dxa"/>
              <w:right w:w="57" w:type="dxa"/>
            </w:tcMar>
            <w:vAlign w:val="center"/>
          </w:tcPr>
          <w:p w14:paraId="6156286D" w14:textId="77777777" w:rsidR="009E5597" w:rsidRDefault="009E5597">
            <w:pPr>
              <w:widowControl/>
              <w:jc w:val="left"/>
              <w:rPr>
                <w:rFonts w:ascii="仿宋_GB2312" w:eastAsia="仿宋_GB2312" w:hAnsi="宋体" w:cs="Times New Roman"/>
                <w:kern w:val="0"/>
              </w:rPr>
            </w:pPr>
          </w:p>
        </w:tc>
        <w:tc>
          <w:tcPr>
            <w:tcW w:w="969" w:type="dxa"/>
            <w:tcMar>
              <w:left w:w="57" w:type="dxa"/>
              <w:right w:w="57" w:type="dxa"/>
            </w:tcMar>
            <w:vAlign w:val="center"/>
          </w:tcPr>
          <w:p w14:paraId="4159C8D2"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 xml:space="preserve">……　　</w:t>
            </w:r>
          </w:p>
        </w:tc>
        <w:tc>
          <w:tcPr>
            <w:tcW w:w="1063" w:type="dxa"/>
            <w:tcMar>
              <w:left w:w="57" w:type="dxa"/>
              <w:right w:w="57" w:type="dxa"/>
            </w:tcMar>
            <w:vAlign w:val="center"/>
          </w:tcPr>
          <w:p w14:paraId="2C79F75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5E133A7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59" w:type="dxa"/>
            <w:tcMar>
              <w:left w:w="57" w:type="dxa"/>
              <w:right w:w="57" w:type="dxa"/>
            </w:tcMar>
            <w:vAlign w:val="center"/>
          </w:tcPr>
          <w:p w14:paraId="22B5FFD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84" w:type="dxa"/>
            <w:tcMar>
              <w:left w:w="57" w:type="dxa"/>
              <w:right w:w="57" w:type="dxa"/>
            </w:tcMar>
            <w:vAlign w:val="center"/>
          </w:tcPr>
          <w:p w14:paraId="3B244EB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1FE7160" w14:textId="77777777">
        <w:trPr>
          <w:trHeight w:val="340"/>
          <w:jc w:val="center"/>
        </w:trPr>
        <w:tc>
          <w:tcPr>
            <w:tcW w:w="613" w:type="dxa"/>
            <w:vMerge/>
            <w:tcMar>
              <w:left w:w="57" w:type="dxa"/>
              <w:right w:w="57" w:type="dxa"/>
            </w:tcMar>
            <w:vAlign w:val="center"/>
          </w:tcPr>
          <w:p w14:paraId="0A9F1605" w14:textId="77777777" w:rsidR="009E5597" w:rsidRDefault="009E5597">
            <w:pPr>
              <w:widowControl/>
              <w:jc w:val="left"/>
              <w:rPr>
                <w:rFonts w:ascii="仿宋_GB2312" w:eastAsia="仿宋_GB2312" w:hAnsi="宋体" w:cs="Times New Roman"/>
                <w:b/>
                <w:bCs/>
                <w:kern w:val="0"/>
              </w:rPr>
            </w:pPr>
          </w:p>
        </w:tc>
        <w:tc>
          <w:tcPr>
            <w:tcW w:w="800" w:type="dxa"/>
            <w:vMerge/>
            <w:tcMar>
              <w:left w:w="57" w:type="dxa"/>
              <w:right w:w="57" w:type="dxa"/>
            </w:tcMar>
            <w:vAlign w:val="center"/>
          </w:tcPr>
          <w:p w14:paraId="141C7FD5" w14:textId="77777777" w:rsidR="009E5597" w:rsidRDefault="009E5597">
            <w:pPr>
              <w:widowControl/>
              <w:jc w:val="left"/>
              <w:rPr>
                <w:rFonts w:ascii="仿宋_GB2312" w:eastAsia="仿宋_GB2312" w:hAnsi="宋体" w:cs="Times New Roman"/>
                <w:b/>
                <w:bCs/>
                <w:kern w:val="0"/>
              </w:rPr>
            </w:pPr>
          </w:p>
        </w:tc>
        <w:tc>
          <w:tcPr>
            <w:tcW w:w="996" w:type="dxa"/>
            <w:vMerge w:val="restart"/>
            <w:tcMar>
              <w:left w:w="57" w:type="dxa"/>
              <w:right w:w="57" w:type="dxa"/>
            </w:tcMar>
            <w:vAlign w:val="center"/>
          </w:tcPr>
          <w:p w14:paraId="2460C2D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社会效益</w:t>
            </w:r>
          </w:p>
          <w:p w14:paraId="2F1F1E8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969" w:type="dxa"/>
            <w:tcMar>
              <w:left w:w="57" w:type="dxa"/>
              <w:right w:w="57" w:type="dxa"/>
            </w:tcMar>
            <w:vAlign w:val="center"/>
          </w:tcPr>
          <w:p w14:paraId="57E3D167"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 xml:space="preserve">　</w:t>
            </w:r>
          </w:p>
        </w:tc>
        <w:tc>
          <w:tcPr>
            <w:tcW w:w="1063" w:type="dxa"/>
            <w:tcMar>
              <w:left w:w="57" w:type="dxa"/>
              <w:right w:w="57" w:type="dxa"/>
            </w:tcMar>
            <w:vAlign w:val="center"/>
          </w:tcPr>
          <w:p w14:paraId="59E52F8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485C9F4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59" w:type="dxa"/>
            <w:tcMar>
              <w:left w:w="57" w:type="dxa"/>
              <w:right w:w="57" w:type="dxa"/>
            </w:tcMar>
            <w:vAlign w:val="center"/>
          </w:tcPr>
          <w:p w14:paraId="2457A68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84" w:type="dxa"/>
            <w:tcMar>
              <w:left w:w="57" w:type="dxa"/>
              <w:right w:w="57" w:type="dxa"/>
            </w:tcMar>
            <w:vAlign w:val="center"/>
          </w:tcPr>
          <w:p w14:paraId="519CA8A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5737FAC" w14:textId="77777777">
        <w:trPr>
          <w:trHeight w:val="340"/>
          <w:jc w:val="center"/>
        </w:trPr>
        <w:tc>
          <w:tcPr>
            <w:tcW w:w="613" w:type="dxa"/>
            <w:vMerge/>
            <w:tcMar>
              <w:left w:w="57" w:type="dxa"/>
              <w:right w:w="57" w:type="dxa"/>
            </w:tcMar>
            <w:vAlign w:val="center"/>
          </w:tcPr>
          <w:p w14:paraId="19502287" w14:textId="77777777" w:rsidR="009E5597" w:rsidRDefault="009E5597">
            <w:pPr>
              <w:widowControl/>
              <w:jc w:val="left"/>
              <w:rPr>
                <w:rFonts w:ascii="仿宋_GB2312" w:eastAsia="仿宋_GB2312" w:hAnsi="宋体" w:cs="Times New Roman"/>
                <w:b/>
                <w:bCs/>
                <w:kern w:val="0"/>
              </w:rPr>
            </w:pPr>
          </w:p>
        </w:tc>
        <w:tc>
          <w:tcPr>
            <w:tcW w:w="800" w:type="dxa"/>
            <w:vMerge/>
            <w:tcMar>
              <w:left w:w="57" w:type="dxa"/>
              <w:right w:w="57" w:type="dxa"/>
            </w:tcMar>
            <w:vAlign w:val="center"/>
          </w:tcPr>
          <w:p w14:paraId="324966CB" w14:textId="77777777" w:rsidR="009E5597" w:rsidRDefault="009E5597">
            <w:pPr>
              <w:widowControl/>
              <w:jc w:val="left"/>
              <w:rPr>
                <w:rFonts w:ascii="仿宋_GB2312" w:eastAsia="仿宋_GB2312" w:hAnsi="宋体" w:cs="Times New Roman"/>
                <w:b/>
                <w:bCs/>
                <w:kern w:val="0"/>
              </w:rPr>
            </w:pPr>
          </w:p>
        </w:tc>
        <w:tc>
          <w:tcPr>
            <w:tcW w:w="996" w:type="dxa"/>
            <w:vMerge/>
            <w:tcMar>
              <w:left w:w="57" w:type="dxa"/>
              <w:right w:w="57" w:type="dxa"/>
            </w:tcMar>
            <w:vAlign w:val="center"/>
          </w:tcPr>
          <w:p w14:paraId="44F94ABE" w14:textId="77777777" w:rsidR="009E5597" w:rsidRDefault="009E5597">
            <w:pPr>
              <w:widowControl/>
              <w:jc w:val="left"/>
              <w:rPr>
                <w:rFonts w:ascii="仿宋_GB2312" w:eastAsia="仿宋_GB2312" w:hAnsi="宋体" w:cs="Times New Roman"/>
                <w:kern w:val="0"/>
              </w:rPr>
            </w:pPr>
          </w:p>
        </w:tc>
        <w:tc>
          <w:tcPr>
            <w:tcW w:w="969" w:type="dxa"/>
            <w:tcMar>
              <w:left w:w="57" w:type="dxa"/>
              <w:right w:w="57" w:type="dxa"/>
            </w:tcMar>
            <w:vAlign w:val="center"/>
          </w:tcPr>
          <w:p w14:paraId="2AB5426D"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w:t>
            </w:r>
          </w:p>
        </w:tc>
        <w:tc>
          <w:tcPr>
            <w:tcW w:w="1063" w:type="dxa"/>
            <w:tcMar>
              <w:left w:w="57" w:type="dxa"/>
              <w:right w:w="57" w:type="dxa"/>
            </w:tcMar>
            <w:vAlign w:val="center"/>
          </w:tcPr>
          <w:p w14:paraId="06C21C8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5FCE159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59" w:type="dxa"/>
            <w:tcMar>
              <w:left w:w="57" w:type="dxa"/>
              <w:right w:w="57" w:type="dxa"/>
            </w:tcMar>
            <w:vAlign w:val="center"/>
          </w:tcPr>
          <w:p w14:paraId="001FA09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84" w:type="dxa"/>
            <w:tcMar>
              <w:left w:w="57" w:type="dxa"/>
              <w:right w:w="57" w:type="dxa"/>
            </w:tcMar>
            <w:vAlign w:val="center"/>
          </w:tcPr>
          <w:p w14:paraId="5861A7E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CE77D81" w14:textId="77777777">
        <w:trPr>
          <w:trHeight w:val="340"/>
          <w:jc w:val="center"/>
        </w:trPr>
        <w:tc>
          <w:tcPr>
            <w:tcW w:w="613" w:type="dxa"/>
            <w:vMerge/>
            <w:tcMar>
              <w:left w:w="57" w:type="dxa"/>
              <w:right w:w="57" w:type="dxa"/>
            </w:tcMar>
            <w:vAlign w:val="center"/>
          </w:tcPr>
          <w:p w14:paraId="2AF5AC2C" w14:textId="77777777" w:rsidR="009E5597" w:rsidRDefault="009E5597">
            <w:pPr>
              <w:widowControl/>
              <w:jc w:val="left"/>
              <w:rPr>
                <w:rFonts w:ascii="仿宋_GB2312" w:eastAsia="仿宋_GB2312" w:hAnsi="宋体" w:cs="Times New Roman"/>
                <w:b/>
                <w:bCs/>
                <w:kern w:val="0"/>
              </w:rPr>
            </w:pPr>
          </w:p>
        </w:tc>
        <w:tc>
          <w:tcPr>
            <w:tcW w:w="800" w:type="dxa"/>
            <w:vMerge/>
            <w:tcMar>
              <w:left w:w="57" w:type="dxa"/>
              <w:right w:w="57" w:type="dxa"/>
            </w:tcMar>
            <w:vAlign w:val="center"/>
          </w:tcPr>
          <w:p w14:paraId="2DDAE0CA" w14:textId="77777777" w:rsidR="009E5597" w:rsidRDefault="009E5597">
            <w:pPr>
              <w:widowControl/>
              <w:jc w:val="left"/>
              <w:rPr>
                <w:rFonts w:ascii="仿宋_GB2312" w:eastAsia="仿宋_GB2312" w:hAnsi="宋体" w:cs="Times New Roman"/>
                <w:b/>
                <w:bCs/>
                <w:kern w:val="0"/>
              </w:rPr>
            </w:pPr>
          </w:p>
        </w:tc>
        <w:tc>
          <w:tcPr>
            <w:tcW w:w="996" w:type="dxa"/>
            <w:vMerge w:val="restart"/>
            <w:tcMar>
              <w:left w:w="57" w:type="dxa"/>
              <w:right w:w="57" w:type="dxa"/>
            </w:tcMar>
            <w:vAlign w:val="center"/>
          </w:tcPr>
          <w:p w14:paraId="40EE5FD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生态效益</w:t>
            </w:r>
          </w:p>
          <w:p w14:paraId="13DF159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969" w:type="dxa"/>
            <w:tcMar>
              <w:left w:w="57" w:type="dxa"/>
              <w:right w:w="57" w:type="dxa"/>
            </w:tcMar>
            <w:vAlign w:val="center"/>
          </w:tcPr>
          <w:p w14:paraId="704B3570"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 xml:space="preserve">　</w:t>
            </w:r>
          </w:p>
        </w:tc>
        <w:tc>
          <w:tcPr>
            <w:tcW w:w="1063" w:type="dxa"/>
            <w:tcMar>
              <w:left w:w="57" w:type="dxa"/>
              <w:right w:w="57" w:type="dxa"/>
            </w:tcMar>
            <w:vAlign w:val="center"/>
          </w:tcPr>
          <w:p w14:paraId="104DFAC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1A999BB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59" w:type="dxa"/>
            <w:tcMar>
              <w:left w:w="57" w:type="dxa"/>
              <w:right w:w="57" w:type="dxa"/>
            </w:tcMar>
            <w:vAlign w:val="center"/>
          </w:tcPr>
          <w:p w14:paraId="11F6F6D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84" w:type="dxa"/>
            <w:tcMar>
              <w:left w:w="57" w:type="dxa"/>
              <w:right w:w="57" w:type="dxa"/>
            </w:tcMar>
            <w:vAlign w:val="center"/>
          </w:tcPr>
          <w:p w14:paraId="4A68ADF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0C17AEB" w14:textId="77777777">
        <w:trPr>
          <w:trHeight w:val="340"/>
          <w:jc w:val="center"/>
        </w:trPr>
        <w:tc>
          <w:tcPr>
            <w:tcW w:w="613" w:type="dxa"/>
            <w:vMerge/>
            <w:tcMar>
              <w:left w:w="57" w:type="dxa"/>
              <w:right w:w="57" w:type="dxa"/>
            </w:tcMar>
            <w:vAlign w:val="center"/>
          </w:tcPr>
          <w:p w14:paraId="47C6995A" w14:textId="77777777" w:rsidR="009E5597" w:rsidRDefault="009E5597">
            <w:pPr>
              <w:widowControl/>
              <w:jc w:val="left"/>
              <w:rPr>
                <w:rFonts w:ascii="仿宋_GB2312" w:eastAsia="仿宋_GB2312" w:hAnsi="宋体" w:cs="Times New Roman"/>
                <w:b/>
                <w:bCs/>
                <w:kern w:val="0"/>
              </w:rPr>
            </w:pPr>
          </w:p>
        </w:tc>
        <w:tc>
          <w:tcPr>
            <w:tcW w:w="800" w:type="dxa"/>
            <w:vMerge/>
            <w:tcMar>
              <w:left w:w="57" w:type="dxa"/>
              <w:right w:w="57" w:type="dxa"/>
            </w:tcMar>
            <w:vAlign w:val="center"/>
          </w:tcPr>
          <w:p w14:paraId="28F5E338" w14:textId="77777777" w:rsidR="009E5597" w:rsidRDefault="009E5597">
            <w:pPr>
              <w:widowControl/>
              <w:jc w:val="left"/>
              <w:rPr>
                <w:rFonts w:ascii="仿宋_GB2312" w:eastAsia="仿宋_GB2312" w:hAnsi="宋体" w:cs="Times New Roman"/>
                <w:b/>
                <w:bCs/>
                <w:kern w:val="0"/>
              </w:rPr>
            </w:pPr>
          </w:p>
        </w:tc>
        <w:tc>
          <w:tcPr>
            <w:tcW w:w="996" w:type="dxa"/>
            <w:vMerge/>
            <w:tcMar>
              <w:left w:w="57" w:type="dxa"/>
              <w:right w:w="57" w:type="dxa"/>
            </w:tcMar>
            <w:vAlign w:val="center"/>
          </w:tcPr>
          <w:p w14:paraId="7C1AA6CB" w14:textId="77777777" w:rsidR="009E5597" w:rsidRDefault="009E5597">
            <w:pPr>
              <w:widowControl/>
              <w:jc w:val="left"/>
              <w:rPr>
                <w:rFonts w:ascii="仿宋_GB2312" w:eastAsia="仿宋_GB2312" w:hAnsi="宋体" w:cs="Times New Roman"/>
                <w:kern w:val="0"/>
              </w:rPr>
            </w:pPr>
          </w:p>
        </w:tc>
        <w:tc>
          <w:tcPr>
            <w:tcW w:w="969" w:type="dxa"/>
            <w:tcMar>
              <w:left w:w="57" w:type="dxa"/>
              <w:right w:w="57" w:type="dxa"/>
            </w:tcMar>
            <w:vAlign w:val="center"/>
          </w:tcPr>
          <w:p w14:paraId="257DB694"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 xml:space="preserve">……　　</w:t>
            </w:r>
          </w:p>
        </w:tc>
        <w:tc>
          <w:tcPr>
            <w:tcW w:w="1063" w:type="dxa"/>
            <w:tcMar>
              <w:left w:w="57" w:type="dxa"/>
              <w:right w:w="57" w:type="dxa"/>
            </w:tcMar>
            <w:vAlign w:val="center"/>
          </w:tcPr>
          <w:p w14:paraId="62D216E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30C6165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59" w:type="dxa"/>
            <w:tcMar>
              <w:left w:w="57" w:type="dxa"/>
              <w:right w:w="57" w:type="dxa"/>
            </w:tcMar>
            <w:vAlign w:val="center"/>
          </w:tcPr>
          <w:p w14:paraId="3A53700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84" w:type="dxa"/>
            <w:tcMar>
              <w:left w:w="57" w:type="dxa"/>
              <w:right w:w="57" w:type="dxa"/>
            </w:tcMar>
            <w:vAlign w:val="center"/>
          </w:tcPr>
          <w:p w14:paraId="2DFCA7E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9D67164" w14:textId="77777777">
        <w:trPr>
          <w:trHeight w:val="340"/>
          <w:jc w:val="center"/>
        </w:trPr>
        <w:tc>
          <w:tcPr>
            <w:tcW w:w="613" w:type="dxa"/>
            <w:vMerge/>
            <w:tcMar>
              <w:left w:w="57" w:type="dxa"/>
              <w:right w:w="57" w:type="dxa"/>
            </w:tcMar>
            <w:vAlign w:val="center"/>
          </w:tcPr>
          <w:p w14:paraId="29955FD7" w14:textId="77777777" w:rsidR="009E5597" w:rsidRDefault="009E5597">
            <w:pPr>
              <w:widowControl/>
              <w:jc w:val="left"/>
              <w:rPr>
                <w:rFonts w:ascii="仿宋_GB2312" w:eastAsia="仿宋_GB2312" w:hAnsi="宋体" w:cs="Times New Roman"/>
                <w:b/>
                <w:bCs/>
                <w:kern w:val="0"/>
              </w:rPr>
            </w:pPr>
          </w:p>
        </w:tc>
        <w:tc>
          <w:tcPr>
            <w:tcW w:w="800" w:type="dxa"/>
            <w:vMerge/>
            <w:tcMar>
              <w:left w:w="57" w:type="dxa"/>
              <w:right w:w="57" w:type="dxa"/>
            </w:tcMar>
            <w:vAlign w:val="center"/>
          </w:tcPr>
          <w:p w14:paraId="628A861B" w14:textId="77777777" w:rsidR="009E5597" w:rsidRDefault="009E5597">
            <w:pPr>
              <w:widowControl/>
              <w:jc w:val="left"/>
              <w:rPr>
                <w:rFonts w:ascii="仿宋_GB2312" w:eastAsia="仿宋_GB2312" w:hAnsi="宋体" w:cs="Times New Roman"/>
                <w:b/>
                <w:bCs/>
                <w:kern w:val="0"/>
              </w:rPr>
            </w:pPr>
          </w:p>
        </w:tc>
        <w:tc>
          <w:tcPr>
            <w:tcW w:w="996" w:type="dxa"/>
            <w:vMerge w:val="restart"/>
            <w:tcMar>
              <w:left w:w="57" w:type="dxa"/>
              <w:right w:w="57" w:type="dxa"/>
            </w:tcMar>
            <w:vAlign w:val="center"/>
          </w:tcPr>
          <w:p w14:paraId="7747B330"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可持续</w:t>
            </w:r>
          </w:p>
          <w:p w14:paraId="14B24289" w14:textId="77777777" w:rsidR="009E5597" w:rsidRDefault="00877A50">
            <w:pPr>
              <w:widowControl/>
              <w:rPr>
                <w:rFonts w:ascii="仿宋_GB2312" w:eastAsia="仿宋_GB2312" w:hAnsi="宋体" w:cs="仿宋_GB2312"/>
                <w:kern w:val="0"/>
              </w:rPr>
            </w:pPr>
            <w:r>
              <w:rPr>
                <w:rFonts w:ascii="仿宋_GB2312" w:eastAsia="仿宋_GB2312" w:hAnsi="宋体" w:cs="仿宋_GB2312" w:hint="eastAsia"/>
                <w:kern w:val="0"/>
              </w:rPr>
              <w:t>影响指标</w:t>
            </w:r>
          </w:p>
        </w:tc>
        <w:tc>
          <w:tcPr>
            <w:tcW w:w="969" w:type="dxa"/>
            <w:tcMar>
              <w:left w:w="57" w:type="dxa"/>
              <w:right w:w="57" w:type="dxa"/>
            </w:tcMar>
            <w:vAlign w:val="center"/>
          </w:tcPr>
          <w:p w14:paraId="15AF2C42" w14:textId="77777777" w:rsidR="009E5597" w:rsidRDefault="00877A50">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　</w:t>
            </w:r>
          </w:p>
        </w:tc>
        <w:tc>
          <w:tcPr>
            <w:tcW w:w="1063" w:type="dxa"/>
            <w:tcMar>
              <w:left w:w="57" w:type="dxa"/>
              <w:right w:w="57" w:type="dxa"/>
            </w:tcMar>
            <w:vAlign w:val="center"/>
          </w:tcPr>
          <w:p w14:paraId="7C41931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7AB43B7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59" w:type="dxa"/>
            <w:tcMar>
              <w:left w:w="57" w:type="dxa"/>
              <w:right w:w="57" w:type="dxa"/>
            </w:tcMar>
            <w:vAlign w:val="center"/>
          </w:tcPr>
          <w:p w14:paraId="6F59E59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84" w:type="dxa"/>
            <w:tcMar>
              <w:left w:w="57" w:type="dxa"/>
              <w:right w:w="57" w:type="dxa"/>
            </w:tcMar>
            <w:vAlign w:val="center"/>
          </w:tcPr>
          <w:p w14:paraId="66C90BC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7795D96" w14:textId="77777777">
        <w:trPr>
          <w:trHeight w:val="211"/>
          <w:jc w:val="center"/>
        </w:trPr>
        <w:tc>
          <w:tcPr>
            <w:tcW w:w="613" w:type="dxa"/>
            <w:vMerge/>
            <w:tcMar>
              <w:left w:w="57" w:type="dxa"/>
              <w:right w:w="57" w:type="dxa"/>
            </w:tcMar>
            <w:vAlign w:val="center"/>
          </w:tcPr>
          <w:p w14:paraId="42C8F2D4" w14:textId="77777777" w:rsidR="009E5597" w:rsidRDefault="009E5597">
            <w:pPr>
              <w:widowControl/>
              <w:jc w:val="left"/>
              <w:rPr>
                <w:rFonts w:ascii="仿宋_GB2312" w:eastAsia="仿宋_GB2312" w:hAnsi="宋体" w:cs="Times New Roman"/>
                <w:b/>
                <w:bCs/>
                <w:kern w:val="0"/>
              </w:rPr>
            </w:pPr>
          </w:p>
        </w:tc>
        <w:tc>
          <w:tcPr>
            <w:tcW w:w="800" w:type="dxa"/>
            <w:vMerge/>
            <w:tcMar>
              <w:left w:w="57" w:type="dxa"/>
              <w:right w:w="57" w:type="dxa"/>
            </w:tcMar>
            <w:vAlign w:val="center"/>
          </w:tcPr>
          <w:p w14:paraId="32187F44" w14:textId="77777777" w:rsidR="009E5597" w:rsidRDefault="009E5597">
            <w:pPr>
              <w:widowControl/>
              <w:jc w:val="left"/>
              <w:rPr>
                <w:rFonts w:ascii="仿宋_GB2312" w:eastAsia="仿宋_GB2312" w:hAnsi="宋体" w:cs="Times New Roman"/>
                <w:b/>
                <w:bCs/>
                <w:kern w:val="0"/>
              </w:rPr>
            </w:pPr>
          </w:p>
        </w:tc>
        <w:tc>
          <w:tcPr>
            <w:tcW w:w="996" w:type="dxa"/>
            <w:vMerge/>
            <w:tcMar>
              <w:left w:w="57" w:type="dxa"/>
              <w:right w:w="57" w:type="dxa"/>
            </w:tcMar>
            <w:vAlign w:val="center"/>
          </w:tcPr>
          <w:p w14:paraId="70D71BC8" w14:textId="77777777" w:rsidR="009E5597" w:rsidRDefault="009E5597">
            <w:pPr>
              <w:widowControl/>
              <w:jc w:val="left"/>
              <w:rPr>
                <w:rFonts w:ascii="仿宋_GB2312" w:eastAsia="仿宋_GB2312" w:hAnsi="宋体" w:cs="Times New Roman"/>
                <w:kern w:val="0"/>
              </w:rPr>
            </w:pPr>
          </w:p>
        </w:tc>
        <w:tc>
          <w:tcPr>
            <w:tcW w:w="969" w:type="dxa"/>
            <w:tcMar>
              <w:left w:w="57" w:type="dxa"/>
              <w:right w:w="57" w:type="dxa"/>
            </w:tcMar>
            <w:vAlign w:val="center"/>
          </w:tcPr>
          <w:p w14:paraId="0751BDD2"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w:t>
            </w:r>
          </w:p>
        </w:tc>
        <w:tc>
          <w:tcPr>
            <w:tcW w:w="1063" w:type="dxa"/>
            <w:tcMar>
              <w:left w:w="57" w:type="dxa"/>
              <w:right w:w="57" w:type="dxa"/>
            </w:tcMar>
            <w:vAlign w:val="center"/>
          </w:tcPr>
          <w:p w14:paraId="65EBE5F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64" w:type="dxa"/>
            <w:tcMar>
              <w:left w:w="57" w:type="dxa"/>
              <w:right w:w="57" w:type="dxa"/>
            </w:tcMar>
            <w:vAlign w:val="center"/>
          </w:tcPr>
          <w:p w14:paraId="25E3572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59" w:type="dxa"/>
            <w:tcMar>
              <w:left w:w="57" w:type="dxa"/>
              <w:right w:w="57" w:type="dxa"/>
            </w:tcMar>
            <w:vAlign w:val="center"/>
          </w:tcPr>
          <w:p w14:paraId="1D92719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84" w:type="dxa"/>
            <w:tcMar>
              <w:left w:w="57" w:type="dxa"/>
              <w:right w:w="57" w:type="dxa"/>
            </w:tcMar>
            <w:vAlign w:val="center"/>
          </w:tcPr>
          <w:p w14:paraId="161D921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C7CD5C6" w14:textId="77777777">
        <w:trPr>
          <w:trHeight w:val="340"/>
          <w:jc w:val="center"/>
        </w:trPr>
        <w:tc>
          <w:tcPr>
            <w:tcW w:w="613" w:type="dxa"/>
            <w:vMerge/>
            <w:tcMar>
              <w:left w:w="57" w:type="dxa"/>
              <w:right w:w="57" w:type="dxa"/>
            </w:tcMar>
            <w:vAlign w:val="center"/>
          </w:tcPr>
          <w:p w14:paraId="5607FAF0" w14:textId="77777777" w:rsidR="009E5597" w:rsidRDefault="009E5597">
            <w:pPr>
              <w:widowControl/>
              <w:jc w:val="left"/>
              <w:rPr>
                <w:rFonts w:ascii="仿宋_GB2312" w:eastAsia="仿宋_GB2312" w:hAnsi="宋体" w:cs="仿宋_GB2312"/>
                <w:b/>
                <w:bCs/>
                <w:kern w:val="0"/>
              </w:rPr>
            </w:pPr>
          </w:p>
        </w:tc>
        <w:tc>
          <w:tcPr>
            <w:tcW w:w="800" w:type="dxa"/>
            <w:vMerge w:val="restart"/>
            <w:tcMar>
              <w:left w:w="57" w:type="dxa"/>
              <w:right w:w="57" w:type="dxa"/>
            </w:tcMar>
            <w:vAlign w:val="center"/>
          </w:tcPr>
          <w:p w14:paraId="0B32B2E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满意度</w:t>
            </w:r>
          </w:p>
          <w:p w14:paraId="330679CD"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kern w:val="0"/>
              </w:rPr>
              <w:t>指标</w:t>
            </w:r>
          </w:p>
        </w:tc>
        <w:tc>
          <w:tcPr>
            <w:tcW w:w="996" w:type="dxa"/>
            <w:vMerge w:val="restart"/>
            <w:tcMar>
              <w:left w:w="57" w:type="dxa"/>
              <w:right w:w="57" w:type="dxa"/>
            </w:tcMar>
            <w:vAlign w:val="center"/>
          </w:tcPr>
          <w:p w14:paraId="1A7B693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服务对象满意度</w:t>
            </w:r>
          </w:p>
          <w:p w14:paraId="0B7F4DBA"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指标</w:t>
            </w:r>
          </w:p>
        </w:tc>
        <w:tc>
          <w:tcPr>
            <w:tcW w:w="969" w:type="dxa"/>
            <w:tcMar>
              <w:left w:w="57" w:type="dxa"/>
              <w:right w:w="57" w:type="dxa"/>
            </w:tcMar>
            <w:vAlign w:val="center"/>
          </w:tcPr>
          <w:p w14:paraId="2DD592A4" w14:textId="77777777" w:rsidR="009E5597" w:rsidRDefault="009E5597">
            <w:pPr>
              <w:widowControl/>
              <w:jc w:val="left"/>
              <w:rPr>
                <w:rFonts w:ascii="仿宋_GB2312" w:eastAsia="仿宋_GB2312" w:hAnsi="宋体" w:cs="仿宋_GB2312"/>
                <w:kern w:val="0"/>
              </w:rPr>
            </w:pPr>
          </w:p>
        </w:tc>
        <w:tc>
          <w:tcPr>
            <w:tcW w:w="1063" w:type="dxa"/>
            <w:tcMar>
              <w:left w:w="57" w:type="dxa"/>
              <w:right w:w="57" w:type="dxa"/>
            </w:tcMar>
            <w:vAlign w:val="center"/>
          </w:tcPr>
          <w:p w14:paraId="75676EA6" w14:textId="77777777" w:rsidR="009E5597" w:rsidRDefault="009E5597">
            <w:pPr>
              <w:widowControl/>
              <w:jc w:val="left"/>
              <w:rPr>
                <w:rFonts w:ascii="仿宋_GB2312" w:eastAsia="仿宋_GB2312" w:hAnsi="宋体" w:cs="仿宋_GB2312"/>
                <w:kern w:val="0"/>
              </w:rPr>
            </w:pPr>
          </w:p>
        </w:tc>
        <w:tc>
          <w:tcPr>
            <w:tcW w:w="1464" w:type="dxa"/>
            <w:tcMar>
              <w:left w:w="57" w:type="dxa"/>
              <w:right w:w="57" w:type="dxa"/>
            </w:tcMar>
            <w:vAlign w:val="center"/>
          </w:tcPr>
          <w:p w14:paraId="1C0CC4AD" w14:textId="77777777" w:rsidR="009E5597" w:rsidRDefault="009E5597">
            <w:pPr>
              <w:widowControl/>
              <w:jc w:val="left"/>
              <w:rPr>
                <w:rFonts w:ascii="仿宋_GB2312" w:eastAsia="仿宋_GB2312" w:hAnsi="宋体" w:cs="仿宋_GB2312"/>
                <w:kern w:val="0"/>
              </w:rPr>
            </w:pPr>
          </w:p>
        </w:tc>
        <w:tc>
          <w:tcPr>
            <w:tcW w:w="1459" w:type="dxa"/>
            <w:tcMar>
              <w:left w:w="57" w:type="dxa"/>
              <w:right w:w="57" w:type="dxa"/>
            </w:tcMar>
            <w:vAlign w:val="center"/>
          </w:tcPr>
          <w:p w14:paraId="30E1E9C1" w14:textId="77777777" w:rsidR="009E5597" w:rsidRDefault="009E5597">
            <w:pPr>
              <w:widowControl/>
              <w:jc w:val="left"/>
              <w:rPr>
                <w:rFonts w:ascii="仿宋_GB2312" w:eastAsia="仿宋_GB2312" w:hAnsi="宋体" w:cs="仿宋_GB2312"/>
                <w:kern w:val="0"/>
              </w:rPr>
            </w:pPr>
          </w:p>
        </w:tc>
        <w:tc>
          <w:tcPr>
            <w:tcW w:w="1584" w:type="dxa"/>
            <w:tcMar>
              <w:left w:w="57" w:type="dxa"/>
              <w:right w:w="57" w:type="dxa"/>
            </w:tcMar>
            <w:vAlign w:val="center"/>
          </w:tcPr>
          <w:p w14:paraId="65D160D6" w14:textId="77777777" w:rsidR="009E5597" w:rsidRDefault="009E5597">
            <w:pPr>
              <w:widowControl/>
              <w:jc w:val="left"/>
              <w:rPr>
                <w:rFonts w:ascii="仿宋_GB2312" w:eastAsia="仿宋_GB2312" w:hAnsi="宋体" w:cs="仿宋_GB2312"/>
                <w:kern w:val="0"/>
              </w:rPr>
            </w:pPr>
          </w:p>
        </w:tc>
      </w:tr>
      <w:tr w:rsidR="009E5597" w14:paraId="28D9D516" w14:textId="77777777">
        <w:trPr>
          <w:trHeight w:val="340"/>
          <w:jc w:val="center"/>
        </w:trPr>
        <w:tc>
          <w:tcPr>
            <w:tcW w:w="613" w:type="dxa"/>
            <w:vMerge/>
            <w:tcMar>
              <w:left w:w="57" w:type="dxa"/>
              <w:right w:w="57" w:type="dxa"/>
            </w:tcMar>
            <w:vAlign w:val="center"/>
          </w:tcPr>
          <w:p w14:paraId="4C21D336" w14:textId="77777777" w:rsidR="009E5597" w:rsidRDefault="009E5597">
            <w:pPr>
              <w:widowControl/>
              <w:jc w:val="left"/>
              <w:rPr>
                <w:rFonts w:ascii="仿宋_GB2312" w:eastAsia="仿宋_GB2312" w:hAnsi="宋体" w:cs="仿宋_GB2312"/>
                <w:b/>
                <w:bCs/>
                <w:kern w:val="0"/>
              </w:rPr>
            </w:pPr>
          </w:p>
        </w:tc>
        <w:tc>
          <w:tcPr>
            <w:tcW w:w="800" w:type="dxa"/>
            <w:vMerge/>
            <w:tcMar>
              <w:left w:w="57" w:type="dxa"/>
              <w:right w:w="57" w:type="dxa"/>
            </w:tcMar>
            <w:vAlign w:val="center"/>
          </w:tcPr>
          <w:p w14:paraId="48B0A6FE" w14:textId="77777777" w:rsidR="009E5597" w:rsidRDefault="009E5597">
            <w:pPr>
              <w:widowControl/>
              <w:jc w:val="left"/>
              <w:rPr>
                <w:rFonts w:ascii="仿宋_GB2312" w:eastAsia="仿宋_GB2312" w:hAnsi="宋体" w:cs="Times New Roman"/>
                <w:b/>
                <w:bCs/>
                <w:kern w:val="0"/>
              </w:rPr>
            </w:pPr>
          </w:p>
        </w:tc>
        <w:tc>
          <w:tcPr>
            <w:tcW w:w="996" w:type="dxa"/>
            <w:vMerge/>
            <w:tcMar>
              <w:left w:w="57" w:type="dxa"/>
              <w:right w:w="57" w:type="dxa"/>
            </w:tcMar>
            <w:vAlign w:val="center"/>
          </w:tcPr>
          <w:p w14:paraId="3C033916" w14:textId="77777777" w:rsidR="009E5597" w:rsidRDefault="009E5597">
            <w:pPr>
              <w:widowControl/>
              <w:jc w:val="left"/>
              <w:rPr>
                <w:rFonts w:ascii="仿宋_GB2312" w:eastAsia="仿宋_GB2312" w:hAnsi="宋体" w:cs="仿宋_GB2312"/>
                <w:kern w:val="0"/>
              </w:rPr>
            </w:pPr>
          </w:p>
        </w:tc>
        <w:tc>
          <w:tcPr>
            <w:tcW w:w="969" w:type="dxa"/>
            <w:tcMar>
              <w:left w:w="57" w:type="dxa"/>
              <w:right w:w="57" w:type="dxa"/>
            </w:tcMar>
            <w:vAlign w:val="center"/>
          </w:tcPr>
          <w:p w14:paraId="62B1E086" w14:textId="77777777" w:rsidR="009E5597" w:rsidRDefault="00877A50">
            <w:pPr>
              <w:widowControl/>
              <w:jc w:val="left"/>
              <w:rPr>
                <w:rFonts w:ascii="仿宋_GB2312" w:eastAsia="仿宋_GB2312" w:hAnsi="宋体" w:cs="仿宋_GB2312"/>
                <w:kern w:val="0"/>
              </w:rPr>
            </w:pPr>
            <w:r>
              <w:rPr>
                <w:rFonts w:ascii="仿宋_GB2312" w:eastAsia="仿宋_GB2312" w:hAnsi="宋体" w:cs="仿宋_GB2312" w:hint="eastAsia"/>
                <w:kern w:val="0"/>
              </w:rPr>
              <w:t>……</w:t>
            </w:r>
          </w:p>
        </w:tc>
        <w:tc>
          <w:tcPr>
            <w:tcW w:w="1063" w:type="dxa"/>
            <w:tcMar>
              <w:left w:w="57" w:type="dxa"/>
              <w:right w:w="57" w:type="dxa"/>
            </w:tcMar>
            <w:vAlign w:val="center"/>
          </w:tcPr>
          <w:p w14:paraId="5CFF6538" w14:textId="77777777" w:rsidR="009E5597" w:rsidRDefault="009E5597">
            <w:pPr>
              <w:widowControl/>
              <w:jc w:val="left"/>
              <w:rPr>
                <w:rFonts w:ascii="仿宋_GB2312" w:eastAsia="仿宋_GB2312" w:hAnsi="宋体" w:cs="仿宋_GB2312"/>
                <w:kern w:val="0"/>
              </w:rPr>
            </w:pPr>
          </w:p>
        </w:tc>
        <w:tc>
          <w:tcPr>
            <w:tcW w:w="1464" w:type="dxa"/>
            <w:tcMar>
              <w:left w:w="57" w:type="dxa"/>
              <w:right w:w="57" w:type="dxa"/>
            </w:tcMar>
            <w:vAlign w:val="center"/>
          </w:tcPr>
          <w:p w14:paraId="4CDB0ECD" w14:textId="77777777" w:rsidR="009E5597" w:rsidRDefault="009E5597">
            <w:pPr>
              <w:widowControl/>
              <w:jc w:val="left"/>
              <w:rPr>
                <w:rFonts w:ascii="仿宋_GB2312" w:eastAsia="仿宋_GB2312" w:hAnsi="宋体" w:cs="仿宋_GB2312"/>
                <w:kern w:val="0"/>
              </w:rPr>
            </w:pPr>
          </w:p>
        </w:tc>
        <w:tc>
          <w:tcPr>
            <w:tcW w:w="1459" w:type="dxa"/>
            <w:tcMar>
              <w:left w:w="57" w:type="dxa"/>
              <w:right w:w="57" w:type="dxa"/>
            </w:tcMar>
            <w:vAlign w:val="center"/>
          </w:tcPr>
          <w:p w14:paraId="0AD3B92D" w14:textId="77777777" w:rsidR="009E5597" w:rsidRDefault="009E5597">
            <w:pPr>
              <w:widowControl/>
              <w:jc w:val="left"/>
              <w:rPr>
                <w:rFonts w:ascii="仿宋_GB2312" w:eastAsia="仿宋_GB2312" w:hAnsi="宋体" w:cs="仿宋_GB2312"/>
                <w:kern w:val="0"/>
              </w:rPr>
            </w:pPr>
          </w:p>
        </w:tc>
        <w:tc>
          <w:tcPr>
            <w:tcW w:w="1584" w:type="dxa"/>
            <w:tcMar>
              <w:left w:w="57" w:type="dxa"/>
              <w:right w:w="57" w:type="dxa"/>
            </w:tcMar>
            <w:vAlign w:val="center"/>
          </w:tcPr>
          <w:p w14:paraId="777399A2" w14:textId="77777777" w:rsidR="009E5597" w:rsidRDefault="009E5597">
            <w:pPr>
              <w:widowControl/>
              <w:jc w:val="left"/>
              <w:rPr>
                <w:rFonts w:ascii="仿宋_GB2312" w:eastAsia="仿宋_GB2312" w:hAnsi="宋体" w:cs="仿宋_GB2312"/>
                <w:kern w:val="0"/>
              </w:rPr>
            </w:pPr>
          </w:p>
        </w:tc>
      </w:tr>
      <w:tr w:rsidR="009E5597" w14:paraId="4221A65C" w14:textId="77777777">
        <w:trPr>
          <w:trHeight w:val="340"/>
          <w:jc w:val="center"/>
        </w:trPr>
        <w:tc>
          <w:tcPr>
            <w:tcW w:w="613" w:type="dxa"/>
            <w:tcMar>
              <w:left w:w="57" w:type="dxa"/>
              <w:right w:w="57" w:type="dxa"/>
            </w:tcMar>
            <w:vAlign w:val="center"/>
          </w:tcPr>
          <w:p w14:paraId="47D082EF"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年度绩效目标</w:t>
            </w:r>
            <w:r>
              <w:rPr>
                <w:rFonts w:ascii="仿宋_GB2312" w:eastAsia="仿宋_GB2312" w:hAnsi="宋体" w:cs="仿宋_GB2312"/>
                <w:b/>
                <w:bCs/>
                <w:kern w:val="0"/>
              </w:rPr>
              <w:t>2</w:t>
            </w:r>
          </w:p>
        </w:tc>
        <w:tc>
          <w:tcPr>
            <w:tcW w:w="800" w:type="dxa"/>
            <w:tcMar>
              <w:left w:w="57" w:type="dxa"/>
              <w:right w:w="57" w:type="dxa"/>
            </w:tcMar>
            <w:vAlign w:val="center"/>
          </w:tcPr>
          <w:p w14:paraId="253BF1C7" w14:textId="77777777" w:rsidR="009E5597" w:rsidRDefault="009E5597">
            <w:pPr>
              <w:widowControl/>
              <w:jc w:val="left"/>
              <w:rPr>
                <w:rFonts w:ascii="仿宋_GB2312" w:eastAsia="仿宋_GB2312" w:hAnsi="宋体" w:cs="Times New Roman"/>
                <w:b/>
                <w:bCs/>
                <w:kern w:val="0"/>
              </w:rPr>
            </w:pPr>
          </w:p>
        </w:tc>
        <w:tc>
          <w:tcPr>
            <w:tcW w:w="996" w:type="dxa"/>
            <w:tcMar>
              <w:left w:w="57" w:type="dxa"/>
              <w:right w:w="57" w:type="dxa"/>
            </w:tcMar>
            <w:vAlign w:val="center"/>
          </w:tcPr>
          <w:p w14:paraId="07B728CD" w14:textId="77777777" w:rsidR="009E5597" w:rsidRDefault="009E5597">
            <w:pPr>
              <w:widowControl/>
              <w:jc w:val="left"/>
              <w:rPr>
                <w:rFonts w:ascii="仿宋_GB2312" w:eastAsia="仿宋_GB2312" w:hAnsi="宋体" w:cs="仿宋_GB2312"/>
                <w:kern w:val="0"/>
              </w:rPr>
            </w:pPr>
          </w:p>
        </w:tc>
        <w:tc>
          <w:tcPr>
            <w:tcW w:w="969" w:type="dxa"/>
            <w:tcMar>
              <w:left w:w="57" w:type="dxa"/>
              <w:right w:w="57" w:type="dxa"/>
            </w:tcMar>
            <w:vAlign w:val="center"/>
          </w:tcPr>
          <w:p w14:paraId="18A4FB38" w14:textId="77777777" w:rsidR="009E5597" w:rsidRDefault="009E5597">
            <w:pPr>
              <w:widowControl/>
              <w:jc w:val="left"/>
              <w:rPr>
                <w:rFonts w:ascii="仿宋_GB2312" w:eastAsia="仿宋_GB2312" w:hAnsi="宋体" w:cs="仿宋_GB2312"/>
                <w:kern w:val="0"/>
              </w:rPr>
            </w:pPr>
          </w:p>
        </w:tc>
        <w:tc>
          <w:tcPr>
            <w:tcW w:w="1063" w:type="dxa"/>
            <w:tcMar>
              <w:left w:w="57" w:type="dxa"/>
              <w:right w:w="57" w:type="dxa"/>
            </w:tcMar>
            <w:vAlign w:val="center"/>
          </w:tcPr>
          <w:p w14:paraId="0C465668" w14:textId="77777777" w:rsidR="009E5597" w:rsidRDefault="009E5597">
            <w:pPr>
              <w:widowControl/>
              <w:jc w:val="left"/>
              <w:rPr>
                <w:rFonts w:ascii="仿宋_GB2312" w:eastAsia="仿宋_GB2312" w:hAnsi="宋体" w:cs="仿宋_GB2312"/>
                <w:kern w:val="0"/>
              </w:rPr>
            </w:pPr>
          </w:p>
        </w:tc>
        <w:tc>
          <w:tcPr>
            <w:tcW w:w="1464" w:type="dxa"/>
            <w:tcMar>
              <w:left w:w="57" w:type="dxa"/>
              <w:right w:w="57" w:type="dxa"/>
            </w:tcMar>
            <w:vAlign w:val="center"/>
          </w:tcPr>
          <w:p w14:paraId="016D9D11" w14:textId="77777777" w:rsidR="009E5597" w:rsidRDefault="009E5597">
            <w:pPr>
              <w:widowControl/>
              <w:jc w:val="left"/>
              <w:rPr>
                <w:rFonts w:ascii="仿宋_GB2312" w:eastAsia="仿宋_GB2312" w:hAnsi="宋体" w:cs="仿宋_GB2312"/>
                <w:kern w:val="0"/>
              </w:rPr>
            </w:pPr>
          </w:p>
        </w:tc>
        <w:tc>
          <w:tcPr>
            <w:tcW w:w="1459" w:type="dxa"/>
            <w:tcMar>
              <w:left w:w="57" w:type="dxa"/>
              <w:right w:w="57" w:type="dxa"/>
            </w:tcMar>
            <w:vAlign w:val="center"/>
          </w:tcPr>
          <w:p w14:paraId="652F3B03" w14:textId="77777777" w:rsidR="009E5597" w:rsidRDefault="009E5597">
            <w:pPr>
              <w:widowControl/>
              <w:jc w:val="left"/>
              <w:rPr>
                <w:rFonts w:ascii="仿宋_GB2312" w:eastAsia="仿宋_GB2312" w:hAnsi="宋体" w:cs="仿宋_GB2312"/>
                <w:kern w:val="0"/>
              </w:rPr>
            </w:pPr>
          </w:p>
        </w:tc>
        <w:tc>
          <w:tcPr>
            <w:tcW w:w="1584" w:type="dxa"/>
            <w:tcMar>
              <w:left w:w="57" w:type="dxa"/>
              <w:right w:w="57" w:type="dxa"/>
            </w:tcMar>
            <w:vAlign w:val="center"/>
          </w:tcPr>
          <w:p w14:paraId="5FF7D7E0" w14:textId="77777777" w:rsidR="009E5597" w:rsidRDefault="009E5597">
            <w:pPr>
              <w:widowControl/>
              <w:jc w:val="left"/>
              <w:rPr>
                <w:rFonts w:ascii="仿宋_GB2312" w:eastAsia="仿宋_GB2312" w:hAnsi="宋体" w:cs="仿宋_GB2312"/>
                <w:kern w:val="0"/>
              </w:rPr>
            </w:pPr>
          </w:p>
        </w:tc>
      </w:tr>
      <w:tr w:rsidR="009E5597" w14:paraId="24202D7C" w14:textId="77777777">
        <w:trPr>
          <w:trHeight w:val="340"/>
          <w:jc w:val="center"/>
        </w:trPr>
        <w:tc>
          <w:tcPr>
            <w:tcW w:w="613" w:type="dxa"/>
            <w:tcMar>
              <w:left w:w="57" w:type="dxa"/>
              <w:right w:w="57" w:type="dxa"/>
            </w:tcMar>
            <w:vAlign w:val="center"/>
          </w:tcPr>
          <w:p w14:paraId="1FF7E62C"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kern w:val="0"/>
              </w:rPr>
              <w:t>……</w:t>
            </w:r>
          </w:p>
        </w:tc>
        <w:tc>
          <w:tcPr>
            <w:tcW w:w="800" w:type="dxa"/>
            <w:tcMar>
              <w:left w:w="57" w:type="dxa"/>
              <w:right w:w="57" w:type="dxa"/>
            </w:tcMar>
            <w:vAlign w:val="center"/>
          </w:tcPr>
          <w:p w14:paraId="0445FC28" w14:textId="77777777" w:rsidR="009E5597" w:rsidRDefault="009E5597">
            <w:pPr>
              <w:widowControl/>
              <w:jc w:val="left"/>
              <w:rPr>
                <w:rFonts w:ascii="仿宋_GB2312" w:eastAsia="仿宋_GB2312" w:hAnsi="宋体" w:cs="Times New Roman"/>
                <w:b/>
                <w:bCs/>
                <w:kern w:val="0"/>
              </w:rPr>
            </w:pPr>
          </w:p>
        </w:tc>
        <w:tc>
          <w:tcPr>
            <w:tcW w:w="996" w:type="dxa"/>
            <w:tcMar>
              <w:left w:w="57" w:type="dxa"/>
              <w:right w:w="57" w:type="dxa"/>
            </w:tcMar>
            <w:vAlign w:val="center"/>
          </w:tcPr>
          <w:p w14:paraId="0BE739AA" w14:textId="77777777" w:rsidR="009E5597" w:rsidRDefault="009E5597">
            <w:pPr>
              <w:widowControl/>
              <w:jc w:val="left"/>
              <w:rPr>
                <w:rFonts w:ascii="仿宋_GB2312" w:eastAsia="仿宋_GB2312" w:hAnsi="宋体" w:cs="仿宋_GB2312"/>
                <w:kern w:val="0"/>
              </w:rPr>
            </w:pPr>
          </w:p>
        </w:tc>
        <w:tc>
          <w:tcPr>
            <w:tcW w:w="969" w:type="dxa"/>
            <w:tcMar>
              <w:left w:w="57" w:type="dxa"/>
              <w:right w:w="57" w:type="dxa"/>
            </w:tcMar>
            <w:vAlign w:val="center"/>
          </w:tcPr>
          <w:p w14:paraId="409BEBE6" w14:textId="77777777" w:rsidR="009E5597" w:rsidRDefault="009E5597">
            <w:pPr>
              <w:widowControl/>
              <w:jc w:val="left"/>
              <w:rPr>
                <w:rFonts w:ascii="仿宋_GB2312" w:eastAsia="仿宋_GB2312" w:hAnsi="宋体" w:cs="仿宋_GB2312"/>
                <w:kern w:val="0"/>
              </w:rPr>
            </w:pPr>
          </w:p>
        </w:tc>
        <w:tc>
          <w:tcPr>
            <w:tcW w:w="1063" w:type="dxa"/>
            <w:tcMar>
              <w:left w:w="57" w:type="dxa"/>
              <w:right w:w="57" w:type="dxa"/>
            </w:tcMar>
            <w:vAlign w:val="center"/>
          </w:tcPr>
          <w:p w14:paraId="38B5B8C9" w14:textId="77777777" w:rsidR="009E5597" w:rsidRDefault="009E5597">
            <w:pPr>
              <w:widowControl/>
              <w:jc w:val="left"/>
              <w:rPr>
                <w:rFonts w:ascii="仿宋_GB2312" w:eastAsia="仿宋_GB2312" w:hAnsi="宋体" w:cs="仿宋_GB2312"/>
                <w:kern w:val="0"/>
              </w:rPr>
            </w:pPr>
          </w:p>
        </w:tc>
        <w:tc>
          <w:tcPr>
            <w:tcW w:w="1464" w:type="dxa"/>
            <w:tcMar>
              <w:left w:w="57" w:type="dxa"/>
              <w:right w:w="57" w:type="dxa"/>
            </w:tcMar>
            <w:vAlign w:val="center"/>
          </w:tcPr>
          <w:p w14:paraId="2E7ED5E1" w14:textId="77777777" w:rsidR="009E5597" w:rsidRDefault="009E5597">
            <w:pPr>
              <w:widowControl/>
              <w:jc w:val="left"/>
              <w:rPr>
                <w:rFonts w:ascii="仿宋_GB2312" w:eastAsia="仿宋_GB2312" w:hAnsi="宋体" w:cs="仿宋_GB2312"/>
                <w:kern w:val="0"/>
              </w:rPr>
            </w:pPr>
          </w:p>
        </w:tc>
        <w:tc>
          <w:tcPr>
            <w:tcW w:w="1459" w:type="dxa"/>
            <w:tcMar>
              <w:left w:w="57" w:type="dxa"/>
              <w:right w:w="57" w:type="dxa"/>
            </w:tcMar>
            <w:vAlign w:val="center"/>
          </w:tcPr>
          <w:p w14:paraId="52DFF0EE" w14:textId="77777777" w:rsidR="009E5597" w:rsidRDefault="009E5597">
            <w:pPr>
              <w:widowControl/>
              <w:jc w:val="left"/>
              <w:rPr>
                <w:rFonts w:ascii="仿宋_GB2312" w:eastAsia="仿宋_GB2312" w:hAnsi="宋体" w:cs="仿宋_GB2312"/>
                <w:kern w:val="0"/>
              </w:rPr>
            </w:pPr>
          </w:p>
        </w:tc>
        <w:tc>
          <w:tcPr>
            <w:tcW w:w="1584" w:type="dxa"/>
            <w:tcMar>
              <w:left w:w="57" w:type="dxa"/>
              <w:right w:w="57" w:type="dxa"/>
            </w:tcMar>
            <w:vAlign w:val="center"/>
          </w:tcPr>
          <w:p w14:paraId="742AAC48" w14:textId="77777777" w:rsidR="009E5597" w:rsidRDefault="009E5597">
            <w:pPr>
              <w:widowControl/>
              <w:jc w:val="left"/>
              <w:rPr>
                <w:rFonts w:ascii="仿宋_GB2312" w:eastAsia="仿宋_GB2312" w:hAnsi="宋体" w:cs="仿宋_GB2312"/>
                <w:kern w:val="0"/>
              </w:rPr>
            </w:pPr>
          </w:p>
        </w:tc>
      </w:tr>
      <w:tr w:rsidR="009E5597" w14:paraId="1853FCCB" w14:textId="77777777">
        <w:trPr>
          <w:trHeight w:val="4192"/>
          <w:jc w:val="center"/>
        </w:trPr>
        <w:tc>
          <w:tcPr>
            <w:tcW w:w="613" w:type="dxa"/>
            <w:tcMar>
              <w:left w:w="57" w:type="dxa"/>
              <w:right w:w="57" w:type="dxa"/>
            </w:tcMar>
            <w:vAlign w:val="center"/>
          </w:tcPr>
          <w:p w14:paraId="017DB41C"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偏</w:t>
            </w:r>
          </w:p>
          <w:p w14:paraId="4E734347"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差</w:t>
            </w:r>
          </w:p>
          <w:p w14:paraId="36E8E1F9"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或</w:t>
            </w:r>
          </w:p>
          <w:p w14:paraId="1F31D0F8"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不</w:t>
            </w:r>
          </w:p>
          <w:p w14:paraId="552A86D2"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能</w:t>
            </w:r>
          </w:p>
          <w:p w14:paraId="5B830020"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完</w:t>
            </w:r>
          </w:p>
          <w:p w14:paraId="4BA8C3A9"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成</w:t>
            </w:r>
          </w:p>
          <w:p w14:paraId="246703C9"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目</w:t>
            </w:r>
          </w:p>
          <w:p w14:paraId="1F09043F"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标</w:t>
            </w:r>
          </w:p>
          <w:p w14:paraId="37F4B0A4"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原</w:t>
            </w:r>
          </w:p>
          <w:p w14:paraId="41294F8E"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因</w:t>
            </w:r>
          </w:p>
          <w:p w14:paraId="68DDDB77"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分</w:t>
            </w:r>
          </w:p>
          <w:p w14:paraId="22395F1D"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析</w:t>
            </w:r>
          </w:p>
        </w:tc>
        <w:tc>
          <w:tcPr>
            <w:tcW w:w="8335" w:type="dxa"/>
            <w:gridSpan w:val="7"/>
            <w:tcMar>
              <w:left w:w="57" w:type="dxa"/>
              <w:right w:w="57" w:type="dxa"/>
            </w:tcMar>
          </w:tcPr>
          <w:p w14:paraId="0E02B12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41499C6" w14:textId="77777777">
        <w:trPr>
          <w:trHeight w:val="4402"/>
          <w:jc w:val="center"/>
        </w:trPr>
        <w:tc>
          <w:tcPr>
            <w:tcW w:w="613" w:type="dxa"/>
            <w:tcMar>
              <w:left w:w="57" w:type="dxa"/>
              <w:right w:w="57" w:type="dxa"/>
            </w:tcMar>
            <w:vAlign w:val="center"/>
          </w:tcPr>
          <w:p w14:paraId="6915AB5F"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相</w:t>
            </w:r>
          </w:p>
          <w:p w14:paraId="7F5C3B1E"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关</w:t>
            </w:r>
          </w:p>
          <w:p w14:paraId="1054E56A"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建</w:t>
            </w:r>
          </w:p>
          <w:p w14:paraId="23F1BC32"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议</w:t>
            </w:r>
          </w:p>
          <w:p w14:paraId="0BCD95D8"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或</w:t>
            </w:r>
          </w:p>
          <w:p w14:paraId="68FA447A"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举</w:t>
            </w:r>
          </w:p>
          <w:p w14:paraId="6421E152" w14:textId="77777777" w:rsidR="009E5597" w:rsidRDefault="00877A50">
            <w:pPr>
              <w:widowControl/>
              <w:jc w:val="center"/>
              <w:rPr>
                <w:rFonts w:ascii="仿宋_GB2312" w:eastAsia="仿宋_GB2312" w:hAnsi="宋体" w:cs="Times New Roman"/>
                <w:b/>
                <w:bCs/>
                <w:kern w:val="0"/>
              </w:rPr>
            </w:pPr>
            <w:proofErr w:type="gramStart"/>
            <w:r>
              <w:rPr>
                <w:rFonts w:ascii="仿宋_GB2312" w:eastAsia="仿宋_GB2312" w:hAnsi="宋体" w:cs="仿宋_GB2312" w:hint="eastAsia"/>
                <w:b/>
                <w:bCs/>
                <w:kern w:val="0"/>
              </w:rPr>
              <w:t>措</w:t>
            </w:r>
            <w:proofErr w:type="gramEnd"/>
          </w:p>
        </w:tc>
        <w:tc>
          <w:tcPr>
            <w:tcW w:w="8335" w:type="dxa"/>
            <w:gridSpan w:val="7"/>
            <w:tcMar>
              <w:left w:w="57" w:type="dxa"/>
              <w:right w:w="57" w:type="dxa"/>
            </w:tcMar>
          </w:tcPr>
          <w:p w14:paraId="02CE014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bl>
    <w:p w14:paraId="155C209E" w14:textId="77777777" w:rsidR="009E5597" w:rsidRDefault="00877A50">
      <w:pPr>
        <w:widowControl/>
        <w:rPr>
          <w:rFonts w:ascii="仿宋_GB2312" w:eastAsia="仿宋_GB2312" w:hAnsi="Times New Roman" w:cs="Times New Roman"/>
        </w:rPr>
      </w:pPr>
      <w:r>
        <w:rPr>
          <w:rFonts w:ascii="仿宋_GB2312" w:eastAsia="仿宋_GB2312" w:hAnsi="Times New Roman" w:cs="仿宋_GB2312" w:hint="eastAsia"/>
        </w:rPr>
        <w:t>注：</w:t>
      </w:r>
    </w:p>
    <w:p w14:paraId="0A5C1628" w14:textId="77777777" w:rsidR="009E5597" w:rsidRDefault="00877A50">
      <w:pPr>
        <w:widowControl/>
        <w:rPr>
          <w:rFonts w:ascii="仿宋_GB2312" w:eastAsia="仿宋_GB2312" w:hAnsi="Times New Roman" w:cs="Times New Roman"/>
        </w:rPr>
      </w:pPr>
      <w:r>
        <w:rPr>
          <w:rFonts w:ascii="仿宋_GB2312" w:eastAsia="仿宋_GB2312" w:hAnsi="Times New Roman" w:cs="仿宋_GB2312"/>
        </w:rPr>
        <w:t xml:space="preserve">    1</w:t>
      </w:r>
      <w:r>
        <w:rPr>
          <w:rFonts w:ascii="仿宋_GB2312" w:eastAsia="仿宋_GB2312" w:hAnsi="Times New Roman" w:cs="仿宋_GB2312" w:hint="eastAsia"/>
        </w:rPr>
        <w:t>．完成目标可能性：对应所设置的实现绩效目标的路径，分确定能、有可能、不可能三级综合判断完成的可能性。</w:t>
      </w:r>
    </w:p>
    <w:p w14:paraId="09CABE52" w14:textId="77777777" w:rsidR="009E5597" w:rsidRDefault="00877A50">
      <w:pPr>
        <w:widowControl/>
        <w:rPr>
          <w:rFonts w:ascii="仿宋_GB2312" w:eastAsia="仿宋_GB2312" w:hAnsi="Times New Roman" w:cs="Times New Roman"/>
        </w:rPr>
      </w:pPr>
      <w:r>
        <w:rPr>
          <w:rFonts w:ascii="仿宋_GB2312" w:eastAsia="仿宋_GB2312" w:hAnsi="Times New Roman" w:cs="仿宋_GB2312"/>
        </w:rPr>
        <w:t xml:space="preserve">    2</w:t>
      </w:r>
      <w:r>
        <w:rPr>
          <w:rFonts w:ascii="仿宋_GB2312" w:eastAsia="仿宋_GB2312" w:hAnsi="Times New Roman" w:cs="仿宋_GB2312" w:hint="eastAsia"/>
        </w:rPr>
        <w:t>．如“完成目标可能性”出现“有可能”、“不可能”选项，请分别在“偏差或不能完成目标原因分析”与“相关建议或举措”栏填写相关原因及拟采取的措施。</w:t>
      </w:r>
    </w:p>
    <w:p w14:paraId="41F415B3" w14:textId="77777777" w:rsidR="009E5597" w:rsidRDefault="00877A50">
      <w:pPr>
        <w:widowControl/>
        <w:rPr>
          <w:rFonts w:ascii="仿宋_GB2312" w:eastAsia="仿宋_GB2312" w:hAnsi="Times New Roman" w:cs="Times New Roman"/>
        </w:rPr>
      </w:pPr>
      <w:r>
        <w:rPr>
          <w:rFonts w:ascii="仿宋_GB2312" w:eastAsia="仿宋_GB2312" w:hAnsi="Times New Roman" w:cs="仿宋_GB2312"/>
        </w:rPr>
        <w:t xml:space="preserve">    3</w:t>
      </w:r>
      <w:r>
        <w:rPr>
          <w:rFonts w:ascii="仿宋_GB2312" w:eastAsia="仿宋_GB2312" w:hAnsi="Times New Roman" w:cs="仿宋_GB2312" w:hint="eastAsia"/>
        </w:rPr>
        <w:t>．偏差或不能完成目标原因分析：针对与预期目标产生偏差的指标值，根据实际情况从规划和目标设计、投入保障、制度保障、项目管理等方面进行判断和分析，并说明原因。</w:t>
      </w:r>
    </w:p>
    <w:p w14:paraId="4BF1398F" w14:textId="77777777" w:rsidR="009E5597" w:rsidRDefault="00877A50">
      <w:pPr>
        <w:widowControl/>
        <w:rPr>
          <w:rFonts w:ascii="仿宋_GB2312" w:eastAsia="仿宋_GB2312" w:hAnsi="Times New Roman" w:cs="Times New Roman"/>
        </w:rPr>
      </w:pPr>
      <w:r>
        <w:rPr>
          <w:rFonts w:ascii="仿宋_GB2312" w:eastAsia="仿宋_GB2312" w:hAnsi="Times New Roman" w:cs="仿宋_GB2312"/>
        </w:rPr>
        <w:t xml:space="preserve">    4</w:t>
      </w:r>
      <w:r>
        <w:rPr>
          <w:rFonts w:ascii="仿宋_GB2312" w:eastAsia="仿宋_GB2312" w:hAnsi="Times New Roman" w:cs="仿宋_GB2312" w:hint="eastAsia"/>
        </w:rPr>
        <w:t>．相关建议或举措：针对绩效目标的实现存在不确定性，从完善制度保障、项目管理、调整预算资金安排等方面说明拟采取的措施。</w:t>
      </w:r>
    </w:p>
    <w:p w14:paraId="321341C2" w14:textId="77777777" w:rsidR="00322ACB" w:rsidRDefault="00322ACB">
      <w:pPr>
        <w:widowControl/>
        <w:jc w:val="left"/>
        <w:rPr>
          <w:rFonts w:ascii="黑体" w:eastAsia="黑体" w:hAnsi="黑体" w:cs="黑体"/>
          <w:sz w:val="30"/>
          <w:szCs w:val="30"/>
        </w:rPr>
      </w:pPr>
      <w:r>
        <w:rPr>
          <w:rFonts w:ascii="黑体" w:eastAsia="黑体" w:hAnsi="黑体" w:cs="黑体"/>
          <w:sz w:val="30"/>
          <w:szCs w:val="30"/>
        </w:rPr>
        <w:br w:type="page"/>
      </w:r>
    </w:p>
    <w:p w14:paraId="003A125F" w14:textId="7B8B8250" w:rsidR="009E5597" w:rsidRDefault="00877A50">
      <w:pPr>
        <w:rPr>
          <w:rFonts w:ascii="黑体" w:eastAsia="黑体" w:hAnsi="黑体" w:cs="黑体"/>
          <w:sz w:val="30"/>
          <w:szCs w:val="30"/>
        </w:rPr>
      </w:pPr>
      <w:r>
        <w:rPr>
          <w:rFonts w:ascii="黑体" w:eastAsia="黑体" w:hAnsi="黑体" w:cs="黑体" w:hint="eastAsia"/>
          <w:sz w:val="30"/>
          <w:szCs w:val="30"/>
        </w:rPr>
        <w:t>附件4</w:t>
      </w:r>
    </w:p>
    <w:p w14:paraId="4EDF7DCF" w14:textId="77777777" w:rsidR="009E5597" w:rsidRDefault="009E5597"/>
    <w:p w14:paraId="6EEA49FC" w14:textId="77777777" w:rsidR="009E5597" w:rsidRDefault="00877A50">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湖北省省级预算绩效评价管理暂行办法</w:t>
      </w:r>
    </w:p>
    <w:p w14:paraId="2D254454" w14:textId="77777777" w:rsidR="009E5597" w:rsidRDefault="009E5597">
      <w:pPr>
        <w:rPr>
          <w:rFonts w:ascii="方正小标宋简体" w:eastAsia="方正小标宋简体" w:hAnsi="方正小标宋简体" w:cs="Times New Roman"/>
          <w:sz w:val="36"/>
          <w:szCs w:val="36"/>
        </w:rPr>
      </w:pPr>
    </w:p>
    <w:p w14:paraId="09BB270E" w14:textId="77777777" w:rsidR="009E5597" w:rsidRDefault="00877A50">
      <w:pPr>
        <w:spacing w:beforeLines="100" w:before="310" w:afterLines="100" w:after="310" w:line="590" w:lineRule="exact"/>
        <w:jc w:val="center"/>
        <w:rPr>
          <w:rFonts w:ascii="黑体" w:eastAsia="黑体" w:hAnsi="Times New Roman" w:cs="Times New Roman"/>
          <w:sz w:val="32"/>
          <w:szCs w:val="32"/>
        </w:rPr>
      </w:pPr>
      <w:r>
        <w:rPr>
          <w:rFonts w:ascii="黑体" w:eastAsia="黑体" w:hAnsi="Times New Roman" w:cs="黑体" w:hint="eastAsia"/>
          <w:sz w:val="32"/>
          <w:szCs w:val="32"/>
        </w:rPr>
        <w:t>第一章</w:t>
      </w:r>
      <w:r>
        <w:rPr>
          <w:rFonts w:ascii="黑体" w:eastAsia="黑体" w:hAnsi="Times New Roman" w:cs="黑体"/>
          <w:sz w:val="32"/>
          <w:szCs w:val="32"/>
        </w:rPr>
        <w:t xml:space="preserve">  </w:t>
      </w:r>
      <w:r>
        <w:rPr>
          <w:rFonts w:ascii="黑体" w:eastAsia="黑体" w:hAnsi="Times New Roman" w:cs="黑体" w:hint="eastAsia"/>
          <w:sz w:val="32"/>
          <w:szCs w:val="32"/>
        </w:rPr>
        <w:t>总</w:t>
      </w:r>
      <w:r>
        <w:rPr>
          <w:rFonts w:ascii="黑体" w:eastAsia="黑体" w:hAnsi="Times New Roman" w:cs="黑体"/>
          <w:sz w:val="32"/>
          <w:szCs w:val="32"/>
        </w:rPr>
        <w:t xml:space="preserve">  </w:t>
      </w:r>
      <w:r>
        <w:rPr>
          <w:rFonts w:ascii="黑体" w:eastAsia="黑体" w:hAnsi="Times New Roman" w:cs="黑体" w:hint="eastAsia"/>
          <w:sz w:val="32"/>
          <w:szCs w:val="32"/>
        </w:rPr>
        <w:t>则</w:t>
      </w:r>
    </w:p>
    <w:p w14:paraId="6BD6041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仿宋_GB2312" w:cs="黑体" w:hint="eastAsia"/>
          <w:sz w:val="32"/>
          <w:szCs w:val="32"/>
        </w:rPr>
        <w:t>第一条</w:t>
      </w:r>
      <w:r>
        <w:rPr>
          <w:rFonts w:ascii="仿宋_GB2312" w:eastAsia="仿宋_GB2312" w:hAnsi="仿宋_GB2312" w:cs="仿宋_GB2312"/>
          <w:sz w:val="32"/>
          <w:szCs w:val="32"/>
        </w:rPr>
        <w:t xml:space="preserve">  </w:t>
      </w:r>
      <w:r>
        <w:rPr>
          <w:rFonts w:ascii="仿宋_GB2312" w:eastAsia="仿宋_GB2312" w:hAnsi="Times New Roman" w:cs="仿宋_GB2312" w:hint="eastAsia"/>
          <w:sz w:val="32"/>
          <w:szCs w:val="32"/>
        </w:rPr>
        <w:t>为了加强省级预算绩效评价管理，切实提高财政资源配置效率和使用效益，根据《中华人民共和国预算法》《中共中央</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国务院关于全面实施预算绩效管理的意见》（中发〔</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34</w:t>
      </w:r>
      <w:r>
        <w:rPr>
          <w:rFonts w:ascii="仿宋_GB2312" w:eastAsia="仿宋_GB2312" w:hAnsi="Times New Roman" w:cs="仿宋_GB2312" w:hint="eastAsia"/>
          <w:sz w:val="32"/>
          <w:szCs w:val="32"/>
        </w:rPr>
        <w:t>号）等规定，结合预算绩效管理工作实际，制定本办法。</w:t>
      </w:r>
    </w:p>
    <w:p w14:paraId="0C672B6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本办法适用于省直部门和省财政厅开展的省级预算绩效评价活动。</w:t>
      </w:r>
    </w:p>
    <w:p w14:paraId="6CF850C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本办法所称省级预算绩效评价，是指省直部门、省财政厅运用科学、严谨的方法和程序，选取具有代表性的样本，对省级预算资金及其使用主体的支出行为、产出和效果情况进行客观公正的评价，形成评价结果的过程。</w:t>
      </w:r>
    </w:p>
    <w:p w14:paraId="0D3EC326"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第四条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省直部门、省财政厅是绩效评价的主体。</w:t>
      </w:r>
    </w:p>
    <w:p w14:paraId="3BD143C6"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第五条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绩效评价应当遵循以下基本原则：</w:t>
      </w:r>
    </w:p>
    <w:p w14:paraId="6621DAE5"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（一）科学公正。绩效评价应当运用科学合理的方法，按照规范的程序，对省级预算绩效进行客观、公正地反映。</w:t>
      </w:r>
    </w:p>
    <w:p w14:paraId="3BD7667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（二）统筹兼顾。部门自评和财政评价应职责分明，各有侧重。部门自评由省直部门开展，侧重于绩效目标完成情况的自我检查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财政评价由省财政厅开展，侧重于财政资金使用效益或政策实施效果的全面反映。</w:t>
      </w:r>
    </w:p>
    <w:p w14:paraId="5182FD48"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（三）责任约束。部门主要负责同志应当对本部门预算绩效负责。自评工作方案应当呈省直部门主要负责同志审核</w:t>
      </w:r>
      <w:r>
        <w:rPr>
          <w:rFonts w:ascii="仿宋_GB2312" w:eastAsia="仿宋_GB2312" w:hAnsi="宋体" w:cs="仿宋_GB2312" w:hint="eastAsia"/>
          <w:sz w:val="32"/>
          <w:szCs w:val="32"/>
        </w:rPr>
        <w:t>；部门自评结果、财政评价结果应当</w:t>
      </w:r>
      <w:proofErr w:type="gramStart"/>
      <w:r>
        <w:rPr>
          <w:rFonts w:ascii="仿宋_GB2312" w:eastAsia="仿宋_GB2312" w:hAnsi="宋体" w:cs="仿宋_GB2312" w:hint="eastAsia"/>
          <w:sz w:val="32"/>
          <w:szCs w:val="32"/>
        </w:rPr>
        <w:t>送部门</w:t>
      </w:r>
      <w:proofErr w:type="gramEnd"/>
      <w:r>
        <w:rPr>
          <w:rFonts w:ascii="仿宋_GB2312" w:eastAsia="仿宋_GB2312" w:hAnsi="宋体" w:cs="仿宋_GB2312" w:hint="eastAsia"/>
          <w:sz w:val="32"/>
          <w:szCs w:val="32"/>
        </w:rPr>
        <w:t>主要负责同志审签。</w:t>
      </w:r>
    </w:p>
    <w:p w14:paraId="293B9E61"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（四）公开透明。绩效评价结果应依法依规公开，并自觉接受社会监督。</w:t>
      </w:r>
    </w:p>
    <w:p w14:paraId="6F37C64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第六条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绩效评价的主要依据：</w:t>
      </w:r>
    </w:p>
    <w:p w14:paraId="49BF7AB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（一）国家及湖北省相关法律、法规和规章制度；</w:t>
      </w:r>
    </w:p>
    <w:p w14:paraId="51D3E3B2"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（二）党中央、国务院重大决策部署，经济社会发展目标，湖北省省委和省政府重点任务要求</w:t>
      </w:r>
      <w:r>
        <w:rPr>
          <w:rFonts w:ascii="仿宋_GB2312" w:eastAsia="仿宋_GB2312" w:hAnsi="Times New Roman" w:cs="仿宋_GB2312"/>
          <w:sz w:val="32"/>
          <w:szCs w:val="32"/>
        </w:rPr>
        <w:t>;</w:t>
      </w:r>
    </w:p>
    <w:p w14:paraId="48D3115C"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（三）部门职责相关规定</w:t>
      </w:r>
      <w:r>
        <w:rPr>
          <w:rFonts w:ascii="仿宋_GB2312" w:eastAsia="仿宋_GB2312" w:hAnsi="Times New Roman" w:cs="仿宋_GB2312"/>
          <w:sz w:val="32"/>
          <w:szCs w:val="32"/>
        </w:rPr>
        <w:t>;</w:t>
      </w:r>
    </w:p>
    <w:p w14:paraId="644DCD43"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（四）相关行业政策、行业标准及专业技术规范</w:t>
      </w:r>
      <w:r>
        <w:rPr>
          <w:rFonts w:ascii="仿宋_GB2312" w:eastAsia="仿宋_GB2312" w:hAnsi="Times New Roman" w:cs="仿宋_GB2312"/>
          <w:sz w:val="32"/>
          <w:szCs w:val="32"/>
        </w:rPr>
        <w:t>;</w:t>
      </w:r>
    </w:p>
    <w:p w14:paraId="17C87130"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（五）预算管理制度、预算绩效管理制度及办法，项目及资金管理办法、财务和会计资料</w:t>
      </w:r>
      <w:r>
        <w:rPr>
          <w:rFonts w:ascii="仿宋_GB2312" w:eastAsia="仿宋_GB2312" w:hAnsi="Times New Roman" w:cs="仿宋_GB2312"/>
          <w:sz w:val="32"/>
          <w:szCs w:val="32"/>
        </w:rPr>
        <w:t>;</w:t>
      </w:r>
    </w:p>
    <w:p w14:paraId="7FAAFCD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（六）项目设立的政策依据和目标，预算执行情况，年度决算报告、项目决算或验收报告等相关材料；</w:t>
      </w:r>
    </w:p>
    <w:p w14:paraId="5DB31CCC"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（七）省人大审查结果报告、审计报告及决定、财政监督稽核报告等；</w:t>
      </w:r>
    </w:p>
    <w:p w14:paraId="3B64A3A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（八）其他相关资料。</w:t>
      </w:r>
    </w:p>
    <w:p w14:paraId="1EE682C7" w14:textId="77777777" w:rsidR="009E5597" w:rsidRDefault="00877A50">
      <w:pPr>
        <w:spacing w:beforeLines="100" w:before="310" w:afterLines="100" w:after="310" w:line="590" w:lineRule="exact"/>
        <w:jc w:val="center"/>
        <w:rPr>
          <w:rFonts w:ascii="黑体" w:eastAsia="黑体" w:hAnsi="Times New Roman" w:cs="Times New Roman"/>
          <w:sz w:val="32"/>
          <w:szCs w:val="32"/>
        </w:rPr>
      </w:pPr>
      <w:r>
        <w:rPr>
          <w:rFonts w:ascii="黑体" w:eastAsia="黑体" w:hAnsi="Times New Roman" w:cs="黑体" w:hint="eastAsia"/>
          <w:sz w:val="32"/>
          <w:szCs w:val="32"/>
        </w:rPr>
        <w:t>第二章</w:t>
      </w:r>
      <w:r>
        <w:rPr>
          <w:rFonts w:ascii="黑体" w:eastAsia="黑体" w:hAnsi="Times New Roman" w:cs="黑体"/>
          <w:sz w:val="32"/>
          <w:szCs w:val="32"/>
        </w:rPr>
        <w:t xml:space="preserve">  </w:t>
      </w:r>
      <w:r>
        <w:rPr>
          <w:rFonts w:ascii="黑体" w:eastAsia="黑体" w:hAnsi="Times New Roman" w:cs="黑体" w:hint="eastAsia"/>
          <w:sz w:val="32"/>
          <w:szCs w:val="32"/>
        </w:rPr>
        <w:t>职责分工</w:t>
      </w:r>
    </w:p>
    <w:p w14:paraId="0C33C89D" w14:textId="77777777" w:rsidR="009E5597" w:rsidRDefault="00877A50">
      <w:pPr>
        <w:spacing w:line="590" w:lineRule="exact"/>
        <w:ind w:firstLineChars="200" w:firstLine="640"/>
        <w:rPr>
          <w:rFonts w:ascii="仿宋_GB2312" w:eastAsia="仿宋_GB2312" w:hAnsi="仿宋_GB2312" w:cs="Times New Roman"/>
          <w:sz w:val="32"/>
          <w:szCs w:val="32"/>
        </w:rPr>
      </w:pPr>
      <w:r>
        <w:rPr>
          <w:rFonts w:ascii="仿宋_GB2312" w:eastAsia="黑体" w:hAnsi="仿宋_GB2312" w:cs="黑体" w:hint="eastAsia"/>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省财政厅的主要职责：</w:t>
      </w:r>
    </w:p>
    <w:p w14:paraId="39A3EAFA" w14:textId="77777777" w:rsidR="009E5597" w:rsidRDefault="00877A50">
      <w:pPr>
        <w:spacing w:line="59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（一）研究制定省级预算绩效评价管理办法；</w:t>
      </w:r>
    </w:p>
    <w:p w14:paraId="607A5EA5" w14:textId="77777777" w:rsidR="009E5597" w:rsidRDefault="00877A5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（二）组织开展财政评价，出具绩效评价结果</w:t>
      </w:r>
      <w:r>
        <w:rPr>
          <w:rFonts w:ascii="仿宋_GB2312" w:eastAsia="仿宋_GB2312" w:hAnsi="仿宋_GB2312" w:cs="仿宋_GB2312"/>
          <w:sz w:val="32"/>
          <w:szCs w:val="32"/>
        </w:rPr>
        <w:t>;</w:t>
      </w:r>
    </w:p>
    <w:p w14:paraId="518DDA60" w14:textId="77777777" w:rsidR="009E5597" w:rsidRDefault="00877A50">
      <w:pPr>
        <w:spacing w:line="59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（三）指导和监督省直部门的部门自评工作；</w:t>
      </w:r>
    </w:p>
    <w:p w14:paraId="49FF6712" w14:textId="77777777" w:rsidR="009E5597" w:rsidRDefault="00877A50">
      <w:pPr>
        <w:spacing w:line="590" w:lineRule="exact"/>
        <w:ind w:firstLineChars="200" w:firstLine="640"/>
        <w:rPr>
          <w:rFonts w:ascii="仿宋_GB2312" w:eastAsia="仿宋_GB2312" w:hAnsi="仿宋_GB2312" w:cs="Times New Roman"/>
          <w:sz w:val="32"/>
          <w:szCs w:val="32"/>
        </w:rPr>
      </w:pPr>
      <w:r>
        <w:rPr>
          <w:rFonts w:ascii="仿宋_GB2312" w:eastAsia="仿宋_GB2312" w:hAnsi="Times New Roman" w:cs="仿宋_GB2312" w:hint="eastAsia"/>
          <w:sz w:val="32"/>
          <w:szCs w:val="32"/>
        </w:rPr>
        <w:t>（四）应当履行的其他绩效评价职责。</w:t>
      </w:r>
    </w:p>
    <w:p w14:paraId="66220157" w14:textId="77777777" w:rsidR="009E5597" w:rsidRDefault="00877A50">
      <w:pPr>
        <w:spacing w:line="590" w:lineRule="exact"/>
        <w:ind w:firstLineChars="200" w:firstLine="640"/>
        <w:rPr>
          <w:rFonts w:ascii="仿宋_GB2312" w:eastAsia="仿宋_GB2312" w:hAnsi="仿宋_GB2312" w:cs="Times New Roman"/>
          <w:sz w:val="32"/>
          <w:szCs w:val="32"/>
        </w:rPr>
      </w:pPr>
      <w:r>
        <w:rPr>
          <w:rFonts w:ascii="仿宋_GB2312" w:eastAsia="黑体" w:hAnsi="仿宋_GB2312" w:cs="黑体" w:hint="eastAsia"/>
          <w:sz w:val="32"/>
          <w:szCs w:val="32"/>
        </w:rPr>
        <w:t>第八条</w:t>
      </w:r>
      <w:r>
        <w:rPr>
          <w:rFonts w:ascii="仿宋_GB2312" w:eastAsia="黑体" w:hAnsi="仿宋_GB2312" w:cs="仿宋_GB2312"/>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省直部门的主要职责：</w:t>
      </w:r>
    </w:p>
    <w:p w14:paraId="419A64B6" w14:textId="77777777" w:rsidR="009E5597" w:rsidRDefault="00877A5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（一）具体组织实施本部门管理的省级预算资金的部门自评，出具部门自评结果</w:t>
      </w:r>
      <w:r>
        <w:rPr>
          <w:rFonts w:ascii="仿宋_GB2312" w:eastAsia="仿宋_GB2312" w:hAnsi="仿宋_GB2312" w:cs="仿宋_GB2312"/>
          <w:sz w:val="32"/>
          <w:szCs w:val="32"/>
        </w:rPr>
        <w:t>;</w:t>
      </w:r>
    </w:p>
    <w:p w14:paraId="5B16687E" w14:textId="77777777" w:rsidR="009E5597" w:rsidRDefault="00877A50">
      <w:pPr>
        <w:spacing w:line="59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（二）配合完成省财政厅组织的财政评价；</w:t>
      </w:r>
    </w:p>
    <w:p w14:paraId="05B38377" w14:textId="77777777" w:rsidR="009E5597" w:rsidRDefault="00877A50">
      <w:pPr>
        <w:spacing w:line="59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（三）应当履行的其他绩效评价职责。</w:t>
      </w:r>
    </w:p>
    <w:p w14:paraId="52C72FF7" w14:textId="77777777" w:rsidR="009E5597" w:rsidRDefault="00877A50">
      <w:pPr>
        <w:spacing w:beforeLines="100" w:before="310" w:afterLines="100" w:after="310" w:line="590" w:lineRule="exact"/>
        <w:jc w:val="center"/>
        <w:rPr>
          <w:rFonts w:ascii="黑体" w:eastAsia="黑体" w:hAnsi="Times New Roman" w:cs="Times New Roman"/>
          <w:sz w:val="32"/>
          <w:szCs w:val="32"/>
        </w:rPr>
      </w:pPr>
      <w:r>
        <w:rPr>
          <w:rFonts w:ascii="黑体" w:eastAsia="黑体" w:hAnsi="Times New Roman" w:cs="黑体" w:hint="eastAsia"/>
          <w:sz w:val="32"/>
          <w:szCs w:val="32"/>
        </w:rPr>
        <w:t>第三章</w:t>
      </w:r>
      <w:r>
        <w:rPr>
          <w:rFonts w:ascii="黑体" w:eastAsia="黑体" w:hAnsi="Times New Roman" w:cs="黑体"/>
          <w:sz w:val="32"/>
          <w:szCs w:val="32"/>
        </w:rPr>
        <w:t xml:space="preserve">  </w:t>
      </w:r>
      <w:r>
        <w:rPr>
          <w:rFonts w:ascii="黑体" w:eastAsia="黑体" w:hAnsi="Times New Roman" w:cs="黑体" w:hint="eastAsia"/>
          <w:sz w:val="32"/>
          <w:szCs w:val="32"/>
        </w:rPr>
        <w:t>管理的范围和内容</w:t>
      </w:r>
    </w:p>
    <w:p w14:paraId="3E87F85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第九条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根据</w:t>
      </w:r>
      <w:proofErr w:type="gramStart"/>
      <w:r>
        <w:rPr>
          <w:rFonts w:ascii="仿宋_GB2312" w:eastAsia="仿宋_GB2312" w:hAnsi="Times New Roman" w:cs="仿宋_GB2312" w:hint="eastAsia"/>
          <w:sz w:val="32"/>
          <w:szCs w:val="32"/>
        </w:rPr>
        <w:t>完善全</w:t>
      </w:r>
      <w:proofErr w:type="gramEnd"/>
      <w:r>
        <w:rPr>
          <w:rFonts w:ascii="仿宋_GB2312" w:eastAsia="仿宋_GB2312" w:hAnsi="Times New Roman" w:cs="仿宋_GB2312" w:hint="eastAsia"/>
          <w:sz w:val="32"/>
          <w:szCs w:val="32"/>
        </w:rPr>
        <w:t>覆盖预算绩效管理体系的要求，绩效评价的范围是所有省级预算资金，包括一般公共预算、政府性基金预算、国有资本经营预算和社会保险基金预算，以及涉及一般公共预算等财政资金的政府投资基金、政府和社会资本合作（</w:t>
      </w:r>
      <w:r>
        <w:rPr>
          <w:rFonts w:ascii="仿宋_GB2312" w:eastAsia="仿宋_GB2312" w:hAnsi="Times New Roman" w:cs="仿宋_GB2312"/>
          <w:sz w:val="32"/>
          <w:szCs w:val="32"/>
        </w:rPr>
        <w:t>PPP</w:t>
      </w:r>
      <w:r>
        <w:rPr>
          <w:rFonts w:ascii="仿宋_GB2312" w:eastAsia="仿宋_GB2312" w:hAnsi="Times New Roman" w:cs="仿宋_GB2312" w:hint="eastAsia"/>
          <w:sz w:val="32"/>
          <w:szCs w:val="32"/>
        </w:rPr>
        <w:t>）、政府采购、政府购买服务、政府债务项目等。</w:t>
      </w:r>
    </w:p>
    <w:p w14:paraId="014FD54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绩效评价按以下方式分类：</w:t>
      </w:r>
    </w:p>
    <w:p w14:paraId="6EB53E22" w14:textId="77777777" w:rsidR="009E5597" w:rsidRDefault="00877A50">
      <w:pPr>
        <w:numPr>
          <w:ilvl w:val="0"/>
          <w:numId w:val="8"/>
        </w:num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按照评价主体分为部门自评和财政评价。省直部门开展的评价为部门自评</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省财政厅开展的评价为财政评价，财政评价包括重点评价和再评价。</w:t>
      </w:r>
    </w:p>
    <w:p w14:paraId="3A1D938B" w14:textId="77777777" w:rsidR="009E5597" w:rsidRDefault="00877A50">
      <w:pPr>
        <w:numPr>
          <w:ilvl w:val="0"/>
          <w:numId w:val="8"/>
        </w:num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按照评价客体分为项目评价、政策评价、部门整体绩效评价、对下级政府财政运行情况的综合绩效评价等。</w:t>
      </w:r>
    </w:p>
    <w:p w14:paraId="1BB1FDC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第十一条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绩效评价一般以预算年度为周期。</w:t>
      </w:r>
    </w:p>
    <w:p w14:paraId="1662BE86"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对延续年度的重大项目可以根据项目进展或支出完成情况实施阶段性评价，全部完成后适时开展全周期绩效评价。</w:t>
      </w:r>
    </w:p>
    <w:p w14:paraId="6533E9BA"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科研项目应当按照中央和省有关科研项目管理要求组织开展绩效评价。</w:t>
      </w:r>
    </w:p>
    <w:p w14:paraId="139A769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第十二条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根据构建全方位预算绩效管理格局的要求，绩效评价的范围包括：</w:t>
      </w:r>
    </w:p>
    <w:p w14:paraId="27C52A0C" w14:textId="77777777" w:rsidR="009E5597" w:rsidRDefault="00877A50">
      <w:pPr>
        <w:tabs>
          <w:tab w:val="left" w:pos="1720"/>
        </w:tabs>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（一）部门自评的范围。</w:t>
      </w:r>
    </w:p>
    <w:p w14:paraId="51EACD0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省直部门每年对本部门管理的所有省级预算</w:t>
      </w:r>
      <w:proofErr w:type="gramStart"/>
      <w:r>
        <w:rPr>
          <w:rFonts w:ascii="仿宋_GB2312" w:eastAsia="仿宋_GB2312" w:hAnsi="Times New Roman" w:cs="仿宋_GB2312" w:hint="eastAsia"/>
          <w:sz w:val="32"/>
          <w:szCs w:val="32"/>
        </w:rPr>
        <w:t>一级项目</w:t>
      </w:r>
      <w:proofErr w:type="gramEnd"/>
      <w:r>
        <w:rPr>
          <w:rFonts w:ascii="仿宋_GB2312" w:eastAsia="仿宋_GB2312" w:hAnsi="Times New Roman" w:cs="仿宋_GB2312" w:hint="eastAsia"/>
          <w:sz w:val="32"/>
          <w:szCs w:val="32"/>
        </w:rPr>
        <w:t>和二级项目开展部门自评，项目包括部门预算项目（不含不可预见经费）、省直专项、省对下专项转移支付、具有特定用途和具体使用目标的共同事权类一般性转移支付。</w:t>
      </w:r>
    </w:p>
    <w:p w14:paraId="37C74D25"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省直部门每年对本部门整体绩效开展部门自评。</w:t>
      </w:r>
    </w:p>
    <w:p w14:paraId="73E75D9A" w14:textId="77777777" w:rsidR="009E5597" w:rsidRDefault="00877A50">
      <w:pPr>
        <w:tabs>
          <w:tab w:val="left" w:pos="1720"/>
        </w:tabs>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（二）财政评价的范围。</w:t>
      </w:r>
    </w:p>
    <w:p w14:paraId="0DFEE2F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原则上对省直专项、省对下专项转移支付项目、具有特定用途和具体使用目标的共同事权类一般性转移支付财政评价实现每</w:t>
      </w: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年全覆盖。对财政评价结果显示需进一步提升绩效的项目，可以持续开展财政评价。对一次性项目，应当在次年开展财政评价。对实施期不超过</w:t>
      </w: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年的延续性项目，应当根据项目进展开展财政评价。</w:t>
      </w:r>
    </w:p>
    <w:p w14:paraId="06570278"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省财政厅逐步开展对省直部门整体绩效的财政评价。</w:t>
      </w:r>
    </w:p>
    <w:p w14:paraId="5306610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第十三条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绩效评价的主要内容：</w:t>
      </w:r>
    </w:p>
    <w:p w14:paraId="36C6170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（一）项目绩效评价。主要从产出、效果等方面，综合衡量项目预算资金使用效果，侧重于绩效改进。</w:t>
      </w:r>
    </w:p>
    <w:p w14:paraId="686F13B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（二）政策绩效评价。主要从政策制定的必要性和合理性、政策执行的效率性和合</w:t>
      </w:r>
      <w:proofErr w:type="gramStart"/>
      <w:r>
        <w:rPr>
          <w:rFonts w:ascii="仿宋_GB2312" w:eastAsia="仿宋_GB2312" w:hAnsi="Times New Roman" w:cs="仿宋_GB2312" w:hint="eastAsia"/>
          <w:sz w:val="32"/>
          <w:szCs w:val="32"/>
        </w:rPr>
        <w:t>规</w:t>
      </w:r>
      <w:proofErr w:type="gramEnd"/>
      <w:r>
        <w:rPr>
          <w:rFonts w:ascii="仿宋_GB2312" w:eastAsia="仿宋_GB2312" w:hAnsi="Times New Roman" w:cs="仿宋_GB2312" w:hint="eastAsia"/>
          <w:sz w:val="32"/>
          <w:szCs w:val="32"/>
        </w:rPr>
        <w:t>性、政策目标的实现程度等方面，综合衡量政策实施效果，侧重于政策调整。</w:t>
      </w:r>
    </w:p>
    <w:p w14:paraId="0853D34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三）部门整体绩效评价。主要围绕部门和单位职责、行业发展规划，以预算资金管理为主线，统筹考虑资产和业务活动，财政评价从运行成本、管理效率、履职效能、社会效应、可持续发展能力和服务对象满意度等方面，部门自评从产出和效果等方面，衡量部门和单位整体及核心业务实施效果，侧重于提高部门和单位整体绩效水平。</w:t>
      </w:r>
    </w:p>
    <w:p w14:paraId="12DC4FEA" w14:textId="77777777" w:rsidR="009E5597" w:rsidRDefault="00877A50">
      <w:pPr>
        <w:spacing w:beforeLines="100" w:before="310" w:afterLines="100" w:after="310" w:line="590" w:lineRule="exact"/>
        <w:jc w:val="center"/>
        <w:rPr>
          <w:rFonts w:ascii="黑体" w:eastAsia="黑体" w:hAnsi="Times New Roman" w:cs="Times New Roman"/>
          <w:sz w:val="32"/>
          <w:szCs w:val="32"/>
        </w:rPr>
      </w:pPr>
      <w:r>
        <w:rPr>
          <w:rFonts w:ascii="黑体" w:eastAsia="黑体" w:hAnsi="Times New Roman" w:cs="黑体" w:hint="eastAsia"/>
          <w:sz w:val="32"/>
          <w:szCs w:val="32"/>
        </w:rPr>
        <w:t>第四章</w:t>
      </w:r>
      <w:r>
        <w:rPr>
          <w:rFonts w:ascii="黑体" w:eastAsia="黑体" w:hAnsi="Times New Roman" w:cs="黑体"/>
          <w:sz w:val="32"/>
          <w:szCs w:val="32"/>
        </w:rPr>
        <w:t xml:space="preserve">  </w:t>
      </w:r>
      <w:r>
        <w:rPr>
          <w:rFonts w:ascii="黑体" w:eastAsia="黑体" w:hAnsi="Times New Roman" w:cs="黑体" w:hint="eastAsia"/>
          <w:sz w:val="32"/>
          <w:szCs w:val="32"/>
        </w:rPr>
        <w:t>绩效评价指标、方法和结果</w:t>
      </w:r>
    </w:p>
    <w:p w14:paraId="28F27BAE"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第十四条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绩效评价指标是指衡量绩效目标实现程度的考核工具。</w:t>
      </w:r>
    </w:p>
    <w:p w14:paraId="797F9A7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部门自评应当根据预算批复的绩效指标开展绩效评价，不得另行设定绩效评价指标。根据预算批复的绩效指标开展绩效评价完成后，确有需要的，可另设绩效评价指标开展评价，评价结果可不报省财政厅备案，绩效评价指标中的产出指标和效果指标应作为次年绩效目标进行设置。</w:t>
      </w:r>
    </w:p>
    <w:p w14:paraId="2F56131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财政评价可以根据需要另行设定绩效评价指标。</w:t>
      </w:r>
    </w:p>
    <w:p w14:paraId="1427FC7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第十五条</w:t>
      </w:r>
      <w:r>
        <w:rPr>
          <w:rFonts w:ascii="仿宋_GB2312" w:eastAsia="黑体" w:hAnsi="Times New Roman" w:cs="仿宋_GB2312"/>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绩效评价方法主要采用成本效益分析法、比较法、因素分析法、最低成本法、公众评判法、标杆管理法等。根据评价对象的具体情况，应当采用两种以上方法。</w:t>
      </w:r>
    </w:p>
    <w:p w14:paraId="5D0CBB77"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（一）成本效益分析法。是指将投入与产出、效益进行关联性分析的方法。</w:t>
      </w:r>
    </w:p>
    <w:p w14:paraId="4C80AF7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（二）比较法。是指将实施情况与绩效目标、历史情况、不同部门和地区同类支出情况进行比较的方法。</w:t>
      </w:r>
    </w:p>
    <w:p w14:paraId="7FD7CC3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（三）因素分析法。是指综合分析影响绩效目标实现、实施效果的内外部因素的方法。</w:t>
      </w:r>
    </w:p>
    <w:p w14:paraId="14C1E9A5"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（四）最低成本法。是指在绩效目标确定的前提下，成本最小者为优的方法。</w:t>
      </w:r>
    </w:p>
    <w:p w14:paraId="6E2D1111"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（五）公众评判法。是指通过专家评估、公众问卷及抽样调查等方式进行评判的方法。</w:t>
      </w:r>
    </w:p>
    <w:p w14:paraId="51F4A6D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（六）标杆管理法。是指以国内外同行业中较高的绩效水平为标杆进行评判的方法。</w:t>
      </w:r>
    </w:p>
    <w:p w14:paraId="31B28FD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（七）其他评价方法。</w:t>
      </w:r>
    </w:p>
    <w:p w14:paraId="2A458C0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第十六条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绩效评价应当选择一定数量的样本进行。原则上，样本总量按照资金额度或市县（项目）个数的</w:t>
      </w:r>
      <w:r>
        <w:rPr>
          <w:rFonts w:ascii="仿宋_GB2312" w:eastAsia="仿宋_GB2312" w:hAnsi="Times New Roman" w:cs="仿宋_GB2312"/>
          <w:sz w:val="32"/>
          <w:szCs w:val="32"/>
        </w:rPr>
        <w:t>20%</w:t>
      </w:r>
      <w:r>
        <w:rPr>
          <w:rFonts w:ascii="仿宋_GB2312" w:eastAsia="仿宋_GB2312" w:hAnsi="Times New Roman" w:cs="仿宋_GB2312" w:hint="eastAsia"/>
          <w:sz w:val="32"/>
          <w:szCs w:val="32"/>
        </w:rPr>
        <w:t>确定，样本个体采取分类、分层抽样的办法确定，应当具有广泛代表性。可以根据委托方要求，适当增加样本总量，直至实现全覆盖。</w:t>
      </w:r>
    </w:p>
    <w:p w14:paraId="491A406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第十七条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绩效评价组织方式包括两种，可以由省直部门或省财政厅自行实施，也可以委托第三方机构实施。</w:t>
      </w:r>
    </w:p>
    <w:p w14:paraId="0F25E1C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省财政厅应当引导和规范第三方机构参与预算绩效管理。第三方机构应当明确主评人，其他参与评价人员可以自行确定，重点项目可以外</w:t>
      </w:r>
      <w:proofErr w:type="gramStart"/>
      <w:r>
        <w:rPr>
          <w:rFonts w:ascii="仿宋_GB2312" w:eastAsia="仿宋_GB2312" w:hAnsi="Times New Roman" w:cs="仿宋_GB2312" w:hint="eastAsia"/>
          <w:sz w:val="32"/>
          <w:szCs w:val="32"/>
        </w:rPr>
        <w:t>聘相关</w:t>
      </w:r>
      <w:proofErr w:type="gramEnd"/>
      <w:r>
        <w:rPr>
          <w:rFonts w:ascii="仿宋_GB2312" w:eastAsia="仿宋_GB2312" w:hAnsi="Times New Roman" w:cs="仿宋_GB2312" w:hint="eastAsia"/>
          <w:sz w:val="32"/>
          <w:szCs w:val="32"/>
        </w:rPr>
        <w:t>行业、领域专家学者共同完成委托事项。</w:t>
      </w:r>
    </w:p>
    <w:p w14:paraId="3B5241EA"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第十八条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省直部门和省财政厅开展绩效评价，应当出具绩效评价结果。</w:t>
      </w:r>
    </w:p>
    <w:p w14:paraId="5DB78C91"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由省直部门或省财政厅自行实施的，省直部门或省财政厅直接形成绩效评价结果。</w:t>
      </w:r>
    </w:p>
    <w:p w14:paraId="6598795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根据需要由省直部门或省财政厅委托第三方机构实施的，在第三方机构出具的评价报告基础上形成绩效评价结果。</w:t>
      </w:r>
    </w:p>
    <w:p w14:paraId="25747A5E"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第十九条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项目绩效评价和部门整体绩效评价应当采取评分的形式，总分设置为</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分。</w:t>
      </w:r>
    </w:p>
    <w:p w14:paraId="0087279E"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政策绩效评价可以不采取评分的形式，根据评价给出延续或终止的结论。</w:t>
      </w:r>
    </w:p>
    <w:p w14:paraId="5C07861A" w14:textId="77777777" w:rsidR="009E5597" w:rsidRDefault="00877A50">
      <w:pPr>
        <w:spacing w:beforeLines="100" w:before="310" w:afterLines="100" w:after="310" w:line="590" w:lineRule="exact"/>
        <w:jc w:val="center"/>
        <w:rPr>
          <w:rFonts w:ascii="黑体" w:eastAsia="黑体" w:hAnsi="Times New Roman" w:cs="Times New Roman"/>
          <w:sz w:val="32"/>
          <w:szCs w:val="32"/>
        </w:rPr>
      </w:pPr>
      <w:r>
        <w:rPr>
          <w:rFonts w:ascii="黑体" w:eastAsia="黑体" w:hAnsi="Times New Roman" w:cs="黑体" w:hint="eastAsia"/>
          <w:sz w:val="32"/>
          <w:szCs w:val="32"/>
        </w:rPr>
        <w:t>第五章</w:t>
      </w:r>
      <w:r>
        <w:rPr>
          <w:rFonts w:ascii="黑体" w:eastAsia="黑体" w:hAnsi="Times New Roman" w:cs="黑体"/>
          <w:sz w:val="32"/>
          <w:szCs w:val="32"/>
        </w:rPr>
        <w:t xml:space="preserve">  </w:t>
      </w:r>
      <w:r>
        <w:rPr>
          <w:rFonts w:ascii="黑体" w:eastAsia="黑体" w:hAnsi="Times New Roman" w:cs="黑体" w:hint="eastAsia"/>
          <w:sz w:val="32"/>
          <w:szCs w:val="32"/>
        </w:rPr>
        <w:t>部门自评</w:t>
      </w:r>
    </w:p>
    <w:p w14:paraId="27B08C0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第二十条</w:t>
      </w:r>
      <w:r>
        <w:rPr>
          <w:rFonts w:ascii="仿宋_GB2312" w:eastAsia="黑体" w:hAnsi="Times New Roman" w:cs="仿宋_GB2312"/>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本条所称部门自评，是指省直部门依据批复的绩效目标开展的一系列评价活动。</w:t>
      </w:r>
    </w:p>
    <w:p w14:paraId="3AF7F1A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部门自评侧重于绩效目标完成情况的自我检查、实现部门的自我管理，是提取、修正绩效指标的过程，也是省直部门对本部门管理的二级项目、所属单位实施绩效管理的过程。</w:t>
      </w:r>
    </w:p>
    <w:p w14:paraId="54FDA393" w14:textId="77777777" w:rsidR="009E5597" w:rsidRDefault="00877A50">
      <w:pPr>
        <w:spacing w:line="590" w:lineRule="exact"/>
        <w:ind w:firstLineChars="200" w:firstLine="640"/>
        <w:rPr>
          <w:rFonts w:ascii="仿宋_GB2312" w:eastAsia="黑体" w:hAnsi="Times New Roman" w:cs="Times New Roman"/>
          <w:sz w:val="32"/>
          <w:szCs w:val="32"/>
        </w:rPr>
      </w:pPr>
      <w:r>
        <w:rPr>
          <w:rFonts w:ascii="仿宋_GB2312" w:eastAsia="黑体" w:hAnsi="Times New Roman" w:cs="黑体" w:hint="eastAsia"/>
          <w:sz w:val="32"/>
          <w:szCs w:val="32"/>
        </w:rPr>
        <w:t>第二十一条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部门自评对省直部门主要负责同志负责，采取逆向激励，推动省直部门设置压力性绩效指标。</w:t>
      </w:r>
    </w:p>
    <w:p w14:paraId="2179226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第二十二条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部门自评的程序：</w:t>
      </w:r>
    </w:p>
    <w:p w14:paraId="3F2AC29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（一）制订工作方案。自评工作方案</w:t>
      </w:r>
      <w:proofErr w:type="gramStart"/>
      <w:r>
        <w:rPr>
          <w:rFonts w:ascii="仿宋_GB2312" w:eastAsia="仿宋_GB2312" w:hAnsi="Times New Roman" w:cs="仿宋_GB2312" w:hint="eastAsia"/>
          <w:sz w:val="32"/>
          <w:szCs w:val="32"/>
        </w:rPr>
        <w:t>须呈省直</w:t>
      </w:r>
      <w:proofErr w:type="gramEnd"/>
      <w:r>
        <w:rPr>
          <w:rFonts w:ascii="仿宋_GB2312" w:eastAsia="仿宋_GB2312" w:hAnsi="Times New Roman" w:cs="仿宋_GB2312" w:hint="eastAsia"/>
          <w:sz w:val="32"/>
          <w:szCs w:val="32"/>
        </w:rPr>
        <w:t>部门主要负责同志审核，根据省直部门主要负责同志要求启动部门自评工作。</w:t>
      </w:r>
    </w:p>
    <w:p w14:paraId="66789CA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部门自评工作方案由省直部门或省直部门会同第三方机构共同研究制订，主要内容包括评价对象、组织方式、评价方法、调查问卷设计、具体样本确定、评价人员组成、实施时间安排等内容。</w:t>
      </w:r>
    </w:p>
    <w:p w14:paraId="3C1FC06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（二）组织实施自评。通过案卷研究、调研访谈、问卷调查等方式收集、核实数据和信息，并对这些数据和信息进行整理分析。</w:t>
      </w:r>
    </w:p>
    <w:p w14:paraId="2924758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（三）撰写部门自评结果。在整理分析基础上，由省直部门直接形成部门自评结果，或以第三方机构出具的绩效评价报告为依据，形成部门自评结果。</w:t>
      </w:r>
    </w:p>
    <w:p w14:paraId="76BC79A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（四）建立部门自评档案。</w:t>
      </w:r>
    </w:p>
    <w:p w14:paraId="3794DB4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第二十三条</w:t>
      </w:r>
      <w:r>
        <w:rPr>
          <w:rFonts w:ascii="仿宋_GB2312" w:eastAsia="黑体" w:hAnsi="Times New Roman" w:cs="仿宋_GB2312"/>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部门自评应当对预算执行情况和预算批复的绩效目标完成情况进行分析和评分。</w:t>
      </w:r>
    </w:p>
    <w:p w14:paraId="64AE2A1B" w14:textId="77777777" w:rsidR="009E5597" w:rsidRDefault="00877A50">
      <w:pPr>
        <w:pStyle w:val="af"/>
        <w:shd w:val="clear" w:color="auto" w:fill="FFFFFF"/>
        <w:spacing w:before="0" w:beforeAutospacing="0" w:after="0" w:afterAutospacing="0" w:line="590" w:lineRule="exact"/>
        <w:ind w:firstLineChars="200" w:firstLine="640"/>
        <w:jc w:val="both"/>
        <w:rPr>
          <w:rFonts w:ascii="仿宋_GB2312" w:eastAsia="仿宋_GB2312" w:hAnsi="楷体" w:cs="Times New Roman"/>
          <w:kern w:val="2"/>
          <w:sz w:val="32"/>
          <w:szCs w:val="32"/>
        </w:rPr>
      </w:pPr>
      <w:r>
        <w:rPr>
          <w:rFonts w:ascii="仿宋_GB2312" w:eastAsia="仿宋_GB2312" w:hAnsi="楷体" w:cs="仿宋_GB2312" w:hint="eastAsia"/>
          <w:kern w:val="2"/>
          <w:sz w:val="32"/>
          <w:szCs w:val="32"/>
        </w:rPr>
        <w:t>部门自评采取评分的形式，满分为</w:t>
      </w:r>
      <w:r>
        <w:rPr>
          <w:rFonts w:ascii="仿宋_GB2312" w:eastAsia="仿宋_GB2312" w:hAnsi="楷体" w:cs="仿宋_GB2312"/>
          <w:kern w:val="2"/>
          <w:sz w:val="32"/>
          <w:szCs w:val="32"/>
        </w:rPr>
        <w:t>100</w:t>
      </w:r>
      <w:r>
        <w:rPr>
          <w:rFonts w:ascii="仿宋_GB2312" w:eastAsia="仿宋_GB2312" w:hAnsi="楷体" w:cs="仿宋_GB2312" w:hint="eastAsia"/>
          <w:kern w:val="2"/>
          <w:sz w:val="32"/>
          <w:szCs w:val="32"/>
        </w:rPr>
        <w:t>分，不设置加分项，可以不评级。其中：预算执行情况</w:t>
      </w:r>
      <w:r>
        <w:rPr>
          <w:rFonts w:ascii="仿宋_GB2312" w:eastAsia="仿宋_GB2312" w:hAnsi="楷体" w:cs="仿宋_GB2312"/>
          <w:kern w:val="2"/>
          <w:sz w:val="32"/>
          <w:szCs w:val="32"/>
        </w:rPr>
        <w:t>20</w:t>
      </w:r>
      <w:r>
        <w:rPr>
          <w:rFonts w:ascii="仿宋_GB2312" w:eastAsia="仿宋_GB2312" w:hAnsi="楷体" w:cs="仿宋_GB2312" w:hint="eastAsia"/>
          <w:kern w:val="2"/>
          <w:sz w:val="32"/>
          <w:szCs w:val="32"/>
        </w:rPr>
        <w:t>分，产出指标</w:t>
      </w:r>
      <w:r>
        <w:rPr>
          <w:rFonts w:ascii="仿宋_GB2312" w:eastAsia="仿宋_GB2312" w:hAnsi="楷体" w:cs="仿宋_GB2312"/>
          <w:kern w:val="2"/>
          <w:sz w:val="32"/>
          <w:szCs w:val="32"/>
        </w:rPr>
        <w:t>40</w:t>
      </w:r>
      <w:r>
        <w:rPr>
          <w:rFonts w:ascii="仿宋_GB2312" w:eastAsia="仿宋_GB2312" w:hAnsi="楷体" w:cs="仿宋_GB2312" w:hint="eastAsia"/>
          <w:kern w:val="2"/>
          <w:sz w:val="32"/>
          <w:szCs w:val="32"/>
        </w:rPr>
        <w:t>分、效益指标和满意度指标</w:t>
      </w:r>
      <w:r>
        <w:rPr>
          <w:rFonts w:ascii="仿宋_GB2312" w:eastAsia="仿宋_GB2312" w:hAnsi="楷体" w:cs="仿宋_GB2312"/>
          <w:kern w:val="2"/>
          <w:sz w:val="32"/>
          <w:szCs w:val="32"/>
        </w:rPr>
        <w:t>40</w:t>
      </w:r>
      <w:r>
        <w:rPr>
          <w:rFonts w:ascii="仿宋_GB2312" w:eastAsia="仿宋_GB2312" w:hAnsi="楷体" w:cs="仿宋_GB2312" w:hint="eastAsia"/>
          <w:kern w:val="2"/>
          <w:sz w:val="32"/>
          <w:szCs w:val="32"/>
        </w:rPr>
        <w:t>分。省直部门根据各项指标重要程度确定二、三级绩效指标的权重。</w:t>
      </w:r>
    </w:p>
    <w:p w14:paraId="089247CC" w14:textId="77777777" w:rsidR="009E5597" w:rsidRDefault="00877A50">
      <w:pPr>
        <w:spacing w:line="590" w:lineRule="exact"/>
        <w:ind w:firstLineChars="200" w:firstLine="640"/>
        <w:rPr>
          <w:rFonts w:ascii="仿宋_GB2312" w:eastAsia="仿宋_GB2312" w:hAnsi="楷体" w:cs="Times New Roman"/>
          <w:sz w:val="32"/>
          <w:szCs w:val="32"/>
        </w:rPr>
      </w:pPr>
      <w:r>
        <w:rPr>
          <w:rFonts w:ascii="仿宋_GB2312" w:eastAsia="黑体" w:hAnsi="Times New Roman" w:cs="黑体" w:hint="eastAsia"/>
          <w:sz w:val="32"/>
          <w:szCs w:val="32"/>
        </w:rPr>
        <w:t>第二十四条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部门自评的评分方法。</w:t>
      </w:r>
    </w:p>
    <w:p w14:paraId="6ED9057E" w14:textId="77777777" w:rsidR="009E5597" w:rsidRDefault="00877A50">
      <w:pPr>
        <w:numPr>
          <w:ilvl w:val="0"/>
          <w:numId w:val="9"/>
        </w:numPr>
        <w:spacing w:line="590" w:lineRule="exact"/>
        <w:ind w:firstLineChars="200" w:firstLine="640"/>
        <w:rPr>
          <w:rFonts w:ascii="仿宋_GB2312" w:eastAsia="仿宋_GB2312" w:hAnsi="楷体" w:cs="Times New Roman"/>
          <w:sz w:val="32"/>
          <w:szCs w:val="32"/>
        </w:rPr>
      </w:pPr>
      <w:r>
        <w:rPr>
          <w:rFonts w:ascii="仿宋_GB2312" w:eastAsia="仿宋_GB2312" w:hAnsi="楷体" w:cs="仿宋_GB2312" w:hint="eastAsia"/>
          <w:sz w:val="32"/>
          <w:szCs w:val="32"/>
        </w:rPr>
        <w:t>定量指标。完成指标值的，</w:t>
      </w:r>
      <w:proofErr w:type="gramStart"/>
      <w:r>
        <w:rPr>
          <w:rFonts w:ascii="仿宋_GB2312" w:eastAsia="仿宋_GB2312" w:hAnsi="楷体" w:cs="仿宋_GB2312" w:hint="eastAsia"/>
          <w:sz w:val="32"/>
          <w:szCs w:val="32"/>
        </w:rPr>
        <w:t>记该指标</w:t>
      </w:r>
      <w:proofErr w:type="gramEnd"/>
      <w:r>
        <w:rPr>
          <w:rFonts w:ascii="仿宋_GB2312" w:eastAsia="仿宋_GB2312" w:hAnsi="楷体" w:cs="仿宋_GB2312" w:hint="eastAsia"/>
          <w:sz w:val="32"/>
          <w:szCs w:val="32"/>
        </w:rPr>
        <w:t>所赋全部分值；未完成的，按完成值在指标值中所占比例记分。</w:t>
      </w:r>
    </w:p>
    <w:p w14:paraId="16B4AF4F" w14:textId="77777777" w:rsidR="009E5597" w:rsidRDefault="00877A50">
      <w:pPr>
        <w:numPr>
          <w:ilvl w:val="0"/>
          <w:numId w:val="9"/>
        </w:numPr>
        <w:spacing w:line="590" w:lineRule="exact"/>
        <w:ind w:firstLineChars="200" w:firstLine="640"/>
        <w:rPr>
          <w:rFonts w:ascii="仿宋_GB2312" w:eastAsia="仿宋_GB2312" w:hAnsi="Times New Roman" w:cs="Times New Roman"/>
          <w:sz w:val="32"/>
          <w:szCs w:val="32"/>
        </w:rPr>
      </w:pPr>
      <w:r>
        <w:rPr>
          <w:rFonts w:ascii="仿宋_GB2312" w:eastAsia="仿宋_GB2312" w:hAnsi="楷体" w:cs="仿宋_GB2312" w:hint="eastAsia"/>
          <w:sz w:val="32"/>
          <w:szCs w:val="32"/>
        </w:rPr>
        <w:t>定性指标。根据指标完成情况分为：达成预期指标、部分达成预期指标并具有一定效果、未达成预期指标且效果较差三档，分别按照该指标对应分值区间</w:t>
      </w:r>
      <w:r>
        <w:rPr>
          <w:rFonts w:ascii="仿宋_GB2312" w:eastAsia="仿宋_GB2312" w:hAnsi="楷体" w:cs="仿宋_GB2312"/>
          <w:sz w:val="32"/>
          <w:szCs w:val="32"/>
        </w:rPr>
        <w:t>100-80%</w:t>
      </w:r>
      <w:r>
        <w:rPr>
          <w:rFonts w:ascii="仿宋_GB2312" w:eastAsia="仿宋_GB2312" w:hAnsi="楷体" w:cs="仿宋_GB2312" w:hint="eastAsia"/>
          <w:sz w:val="32"/>
          <w:szCs w:val="32"/>
        </w:rPr>
        <w:t>（含</w:t>
      </w:r>
      <w:r>
        <w:rPr>
          <w:rFonts w:ascii="仿宋_GB2312" w:eastAsia="仿宋_GB2312" w:hAnsi="楷体" w:cs="仿宋_GB2312"/>
          <w:sz w:val="32"/>
          <w:szCs w:val="32"/>
        </w:rPr>
        <w:t>80%</w:t>
      </w:r>
      <w:r>
        <w:rPr>
          <w:rFonts w:ascii="仿宋_GB2312" w:eastAsia="仿宋_GB2312" w:hAnsi="楷体" w:cs="仿宋_GB2312" w:hint="eastAsia"/>
          <w:sz w:val="32"/>
          <w:szCs w:val="32"/>
        </w:rPr>
        <w:t>）、</w:t>
      </w:r>
      <w:r>
        <w:rPr>
          <w:rFonts w:ascii="仿宋_GB2312" w:eastAsia="仿宋_GB2312" w:hAnsi="楷体" w:cs="仿宋_GB2312"/>
          <w:sz w:val="32"/>
          <w:szCs w:val="32"/>
        </w:rPr>
        <w:t>80-50%</w:t>
      </w:r>
      <w:r>
        <w:rPr>
          <w:rFonts w:ascii="仿宋_GB2312" w:eastAsia="仿宋_GB2312" w:hAnsi="楷体" w:cs="仿宋_GB2312" w:hint="eastAsia"/>
          <w:sz w:val="32"/>
          <w:szCs w:val="32"/>
        </w:rPr>
        <w:t>（含</w:t>
      </w:r>
      <w:r>
        <w:rPr>
          <w:rFonts w:ascii="仿宋_GB2312" w:eastAsia="仿宋_GB2312" w:hAnsi="楷体" w:cs="仿宋_GB2312"/>
          <w:sz w:val="32"/>
          <w:szCs w:val="32"/>
        </w:rPr>
        <w:t>50%</w:t>
      </w:r>
      <w:r>
        <w:rPr>
          <w:rFonts w:ascii="仿宋_GB2312" w:eastAsia="仿宋_GB2312" w:hAnsi="楷体" w:cs="仿宋_GB2312" w:hint="eastAsia"/>
          <w:sz w:val="32"/>
          <w:szCs w:val="32"/>
        </w:rPr>
        <w:t>）、</w:t>
      </w:r>
      <w:r>
        <w:rPr>
          <w:rFonts w:ascii="仿宋_GB2312" w:eastAsia="仿宋_GB2312" w:hAnsi="楷体" w:cs="仿宋_GB2312"/>
          <w:sz w:val="32"/>
          <w:szCs w:val="32"/>
        </w:rPr>
        <w:t>50-0%</w:t>
      </w:r>
      <w:r>
        <w:rPr>
          <w:rFonts w:ascii="仿宋_GB2312" w:eastAsia="仿宋_GB2312" w:hAnsi="楷体" w:cs="仿宋_GB2312" w:hint="eastAsia"/>
          <w:sz w:val="32"/>
          <w:szCs w:val="32"/>
        </w:rPr>
        <w:t>合理确定分值。</w:t>
      </w:r>
    </w:p>
    <w:p w14:paraId="2CB618F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楷体" w:cs="仿宋_GB2312" w:hint="eastAsia"/>
          <w:sz w:val="32"/>
          <w:szCs w:val="32"/>
        </w:rPr>
        <w:t>各项绩效指标得分汇总成该项目自评的总分。</w:t>
      </w:r>
    </w:p>
    <w:p w14:paraId="60E9204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第二十五条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部门自评结果呈现形式。</w:t>
      </w:r>
    </w:p>
    <w:p w14:paraId="6A878454" w14:textId="77777777" w:rsidR="009E5597" w:rsidRDefault="00877A50">
      <w:pPr>
        <w:tabs>
          <w:tab w:val="left" w:pos="1720"/>
        </w:tabs>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（一）表格形式。</w:t>
      </w:r>
    </w:p>
    <w:p w14:paraId="6BEC6A1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以下情形由省直部门自行实施并出具自评表（格式见附</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、附</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w:t>
      </w:r>
    </w:p>
    <w:p w14:paraId="67B01EC5"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工作运转类的项目自评</w:t>
      </w:r>
      <w:r>
        <w:rPr>
          <w:rFonts w:ascii="仿宋_GB2312" w:eastAsia="仿宋_GB2312" w:hAnsi="Times New Roman" w:cs="仿宋_GB2312"/>
          <w:sz w:val="32"/>
          <w:szCs w:val="32"/>
        </w:rPr>
        <w:t>;</w:t>
      </w:r>
    </w:p>
    <w:p w14:paraId="6A9960FA"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金额小于</w:t>
      </w:r>
      <w:r>
        <w:rPr>
          <w:rFonts w:ascii="仿宋_GB2312" w:eastAsia="仿宋_GB2312" w:hAnsi="Times New Roman" w:cs="仿宋_GB2312"/>
          <w:sz w:val="32"/>
          <w:szCs w:val="32"/>
        </w:rPr>
        <w:t>1000</w:t>
      </w:r>
      <w:r>
        <w:rPr>
          <w:rFonts w:ascii="仿宋_GB2312" w:eastAsia="仿宋_GB2312" w:hAnsi="Times New Roman" w:cs="仿宋_GB2312" w:hint="eastAsia"/>
          <w:sz w:val="32"/>
          <w:szCs w:val="32"/>
        </w:rPr>
        <w:t>万元（含）的项目自评</w:t>
      </w:r>
      <w:r>
        <w:rPr>
          <w:rFonts w:ascii="仿宋_GB2312" w:eastAsia="仿宋_GB2312" w:hAnsi="Times New Roman" w:cs="仿宋_GB2312"/>
          <w:sz w:val="32"/>
          <w:szCs w:val="32"/>
        </w:rPr>
        <w:t>;</w:t>
      </w:r>
    </w:p>
    <w:p w14:paraId="192A48D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项目支出总额小于</w:t>
      </w:r>
      <w:r>
        <w:rPr>
          <w:rFonts w:ascii="仿宋_GB2312" w:eastAsia="仿宋_GB2312" w:hAnsi="Times New Roman" w:cs="仿宋_GB2312"/>
          <w:sz w:val="32"/>
          <w:szCs w:val="32"/>
        </w:rPr>
        <w:t>1000</w:t>
      </w:r>
      <w:r>
        <w:rPr>
          <w:rFonts w:ascii="仿宋_GB2312" w:eastAsia="仿宋_GB2312" w:hAnsi="Times New Roman" w:cs="仿宋_GB2312" w:hint="eastAsia"/>
          <w:sz w:val="32"/>
          <w:szCs w:val="32"/>
        </w:rPr>
        <w:t>万元（含）的部门整体绩效自评。</w:t>
      </w:r>
    </w:p>
    <w:p w14:paraId="063A0B4C" w14:textId="77777777" w:rsidR="009E5597" w:rsidRDefault="00877A50">
      <w:pPr>
        <w:tabs>
          <w:tab w:val="left" w:pos="1720"/>
        </w:tabs>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（二）文字形式。</w:t>
      </w:r>
    </w:p>
    <w:p w14:paraId="7BD0213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除上款所列情形外，其他情形应当出具项目自评结果或部门整体绩效自评结果（文字形式）。</w:t>
      </w:r>
    </w:p>
    <w:p w14:paraId="7A98686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第二十六条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部门自评结果</w:t>
      </w:r>
      <w:r w:rsidR="00D03789">
        <w:rPr>
          <w:rFonts w:ascii="仿宋_GB2312" w:eastAsia="仿宋_GB2312" w:hAnsi="Times New Roman" w:cs="仿宋_GB2312"/>
          <w:sz w:val="32"/>
          <w:szCs w:val="32"/>
        </w:rPr>
        <w:t>（</w:t>
      </w:r>
      <w:r>
        <w:rPr>
          <w:rFonts w:ascii="仿宋_GB2312" w:eastAsia="仿宋_GB2312" w:hAnsi="Times New Roman" w:cs="仿宋_GB2312" w:hint="eastAsia"/>
          <w:sz w:val="32"/>
          <w:szCs w:val="32"/>
        </w:rPr>
        <w:t>文字形式）的内容主要包括部门自评结论、佐证资料等（格式见附</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、附</w:t>
      </w: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w:t>
      </w:r>
    </w:p>
    <w:p w14:paraId="43E9C3EE"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第二十七条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部门自评结果（文字形式）分为</w:t>
      </w:r>
      <w:proofErr w:type="gramStart"/>
      <w:r>
        <w:rPr>
          <w:rFonts w:ascii="仿宋_GB2312" w:eastAsia="仿宋_GB2312" w:hAnsi="Times New Roman" w:cs="仿宋_GB2312" w:hint="eastAsia"/>
          <w:sz w:val="32"/>
          <w:szCs w:val="32"/>
        </w:rPr>
        <w:t>缩略版</w:t>
      </w:r>
      <w:proofErr w:type="gramEnd"/>
      <w:r>
        <w:rPr>
          <w:rFonts w:ascii="仿宋_GB2312" w:eastAsia="仿宋_GB2312" w:hAnsi="Times New Roman" w:cs="仿宋_GB2312" w:hint="eastAsia"/>
          <w:sz w:val="32"/>
          <w:szCs w:val="32"/>
        </w:rPr>
        <w:t>和摘要版两种版本，</w:t>
      </w:r>
      <w:proofErr w:type="gramStart"/>
      <w:r>
        <w:rPr>
          <w:rFonts w:ascii="仿宋_GB2312" w:eastAsia="仿宋_GB2312" w:hAnsi="Times New Roman" w:cs="仿宋_GB2312" w:hint="eastAsia"/>
          <w:sz w:val="32"/>
          <w:szCs w:val="32"/>
        </w:rPr>
        <w:t>缩略版</w:t>
      </w:r>
      <w:proofErr w:type="gramEnd"/>
      <w:r>
        <w:rPr>
          <w:rFonts w:ascii="仿宋_GB2312" w:eastAsia="仿宋_GB2312" w:hAnsi="Times New Roman" w:cs="仿宋_GB2312" w:hint="eastAsia"/>
          <w:sz w:val="32"/>
          <w:szCs w:val="32"/>
        </w:rPr>
        <w:t>主要供单位管理人员、人大审查人员使用，摘要版主要供省直部门主要负责同志审签。</w:t>
      </w:r>
    </w:p>
    <w:p w14:paraId="7A0E682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第二十八条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部门自评原则上应当于每年</w:t>
      </w: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30</w:t>
      </w:r>
      <w:r>
        <w:rPr>
          <w:rFonts w:ascii="仿宋_GB2312" w:eastAsia="仿宋_GB2312" w:hAnsi="Times New Roman" w:cs="仿宋_GB2312" w:hint="eastAsia"/>
          <w:sz w:val="32"/>
          <w:szCs w:val="32"/>
        </w:rPr>
        <w:t>日前完成，部门自评结果报送省财政厅备案。</w:t>
      </w:r>
    </w:p>
    <w:p w14:paraId="15BFD467" w14:textId="77777777" w:rsidR="009E5597" w:rsidRDefault="00877A50">
      <w:pPr>
        <w:spacing w:beforeLines="100" w:before="310" w:afterLines="100" w:after="310" w:line="590" w:lineRule="exact"/>
        <w:jc w:val="center"/>
        <w:rPr>
          <w:rFonts w:ascii="黑体" w:eastAsia="黑体" w:hAnsi="Times New Roman" w:cs="Times New Roman"/>
          <w:sz w:val="32"/>
          <w:szCs w:val="32"/>
        </w:rPr>
      </w:pPr>
      <w:r>
        <w:rPr>
          <w:rFonts w:ascii="黑体" w:eastAsia="黑体" w:hAnsi="Times New Roman" w:cs="黑体" w:hint="eastAsia"/>
          <w:sz w:val="32"/>
          <w:szCs w:val="32"/>
        </w:rPr>
        <w:t>第六章</w:t>
      </w:r>
      <w:r>
        <w:rPr>
          <w:rFonts w:ascii="黑体" w:eastAsia="黑体" w:hAnsi="Times New Roman" w:cs="黑体"/>
          <w:sz w:val="32"/>
          <w:szCs w:val="32"/>
        </w:rPr>
        <w:t xml:space="preserve">  </w:t>
      </w:r>
      <w:r>
        <w:rPr>
          <w:rFonts w:ascii="黑体" w:eastAsia="黑体" w:hAnsi="Times New Roman" w:cs="黑体" w:hint="eastAsia"/>
          <w:sz w:val="32"/>
          <w:szCs w:val="32"/>
        </w:rPr>
        <w:t>财政评价</w:t>
      </w:r>
    </w:p>
    <w:p w14:paraId="7B443AAC"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第二十九条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本条所称财政评价，</w:t>
      </w:r>
      <w:proofErr w:type="gramStart"/>
      <w:r>
        <w:rPr>
          <w:rFonts w:ascii="仿宋_GB2312" w:eastAsia="仿宋_GB2312" w:hAnsi="Times New Roman" w:cs="仿宋_GB2312" w:hint="eastAsia"/>
          <w:sz w:val="32"/>
          <w:szCs w:val="32"/>
        </w:rPr>
        <w:t>是指省财政厅</w:t>
      </w:r>
      <w:proofErr w:type="gramEnd"/>
      <w:r>
        <w:rPr>
          <w:rFonts w:ascii="仿宋_GB2312" w:eastAsia="仿宋_GB2312" w:hAnsi="Times New Roman" w:cs="仿宋_GB2312" w:hint="eastAsia"/>
          <w:sz w:val="32"/>
          <w:szCs w:val="32"/>
        </w:rPr>
        <w:t>开展的项目评价、政策评价等一系列评价活动。</w:t>
      </w:r>
    </w:p>
    <w:p w14:paraId="038BCEBA"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财政评价包括重点评价和再评价，具体组织方式由省财政厅在内部工作规程中</w:t>
      </w:r>
      <w:proofErr w:type="gramStart"/>
      <w:r>
        <w:rPr>
          <w:rFonts w:ascii="仿宋_GB2312" w:eastAsia="仿宋_GB2312" w:hAnsi="Times New Roman" w:cs="仿宋_GB2312" w:hint="eastAsia"/>
          <w:sz w:val="32"/>
          <w:szCs w:val="32"/>
        </w:rPr>
        <w:t>作出</w:t>
      </w:r>
      <w:proofErr w:type="gramEnd"/>
      <w:r>
        <w:rPr>
          <w:rFonts w:ascii="仿宋_GB2312" w:eastAsia="仿宋_GB2312" w:hAnsi="Times New Roman" w:cs="仿宋_GB2312" w:hint="eastAsia"/>
          <w:sz w:val="32"/>
          <w:szCs w:val="32"/>
        </w:rPr>
        <w:t>相应规定。</w:t>
      </w:r>
    </w:p>
    <w:p w14:paraId="25865AF6"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第三十条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项目评价主要是围绕项目决策、项目和资金管理、产出和效果等方面开展的评价活动，侧重于对财政资金使用效益的全面反映。</w:t>
      </w:r>
    </w:p>
    <w:p w14:paraId="2E5C5B5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第三十一条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政策评价主要是围绕政策制定的必要性和合理性、政策执行的效率性和合</w:t>
      </w:r>
      <w:proofErr w:type="gramStart"/>
      <w:r>
        <w:rPr>
          <w:rFonts w:ascii="仿宋_GB2312" w:eastAsia="仿宋_GB2312" w:hAnsi="Times New Roman" w:cs="仿宋_GB2312" w:hint="eastAsia"/>
          <w:sz w:val="32"/>
          <w:szCs w:val="32"/>
        </w:rPr>
        <w:t>规</w:t>
      </w:r>
      <w:proofErr w:type="gramEnd"/>
      <w:r>
        <w:rPr>
          <w:rFonts w:ascii="仿宋_GB2312" w:eastAsia="仿宋_GB2312" w:hAnsi="Times New Roman" w:cs="仿宋_GB2312" w:hint="eastAsia"/>
          <w:sz w:val="32"/>
          <w:szCs w:val="32"/>
        </w:rPr>
        <w:t>性、政策目标的实现程度等方面开展的评价活动，侧重于对政策实施效果的全面反映。</w:t>
      </w:r>
    </w:p>
    <w:p w14:paraId="28291FDA"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第三十二条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省财政厅应当根据绩效评价对象的特点，确定评价类型。</w:t>
      </w:r>
    </w:p>
    <w:p w14:paraId="4CB7C2B7"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下列评价对象，原则上应当选择政策评价：</w:t>
      </w:r>
    </w:p>
    <w:p w14:paraId="40B5BC20" w14:textId="77777777" w:rsidR="009E5597" w:rsidRDefault="00877A50">
      <w:pPr>
        <w:numPr>
          <w:ilvl w:val="0"/>
          <w:numId w:val="10"/>
        </w:num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政策目标已实现，可以退出的项目。</w:t>
      </w:r>
    </w:p>
    <w:p w14:paraId="16FEE2B5" w14:textId="77777777" w:rsidR="009E5597" w:rsidRDefault="00877A50">
      <w:pPr>
        <w:numPr>
          <w:ilvl w:val="0"/>
          <w:numId w:val="10"/>
        </w:num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政策与当前改革发展形势不一致，需进一步研究是否退出的项目。</w:t>
      </w:r>
    </w:p>
    <w:p w14:paraId="4B4BED61" w14:textId="77777777" w:rsidR="009E5597" w:rsidRDefault="00877A50">
      <w:pPr>
        <w:numPr>
          <w:ilvl w:val="0"/>
          <w:numId w:val="10"/>
        </w:num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政策执行效果存疑，需进一步验证是否继续实施的项目。</w:t>
      </w:r>
    </w:p>
    <w:p w14:paraId="3ADE81D9" w14:textId="77777777" w:rsidR="009E5597" w:rsidRDefault="00877A50">
      <w:pPr>
        <w:numPr>
          <w:ilvl w:val="0"/>
          <w:numId w:val="10"/>
        </w:num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政策执行效果较差，需对支出方向作重大调整的项目。</w:t>
      </w:r>
    </w:p>
    <w:p w14:paraId="052832FC"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第三十三条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财政评价对省委、省政府主要负责同志负责，采取正向激励。</w:t>
      </w:r>
    </w:p>
    <w:p w14:paraId="72389628"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省财政厅具体负责财政评价工作，根据要求适时汇总财政评价结果，向省委、省政府主要负责同志报告。</w:t>
      </w:r>
    </w:p>
    <w:p w14:paraId="7FE5679A" w14:textId="77777777" w:rsidR="009E5597" w:rsidRDefault="00877A50">
      <w:pPr>
        <w:spacing w:line="590" w:lineRule="exact"/>
        <w:ind w:firstLineChars="200" w:firstLine="640"/>
        <w:rPr>
          <w:rFonts w:ascii="仿宋_GB2312" w:eastAsia="仿宋_GB2312" w:hAnsi="Times New Roman" w:cs="仿宋_GB2312"/>
          <w:sz w:val="32"/>
          <w:szCs w:val="32"/>
        </w:rPr>
      </w:pPr>
      <w:r>
        <w:rPr>
          <w:rFonts w:ascii="仿宋_GB2312" w:eastAsia="黑体" w:hAnsi="Times New Roman" w:cs="黑体" w:hint="eastAsia"/>
          <w:sz w:val="32"/>
          <w:szCs w:val="32"/>
        </w:rPr>
        <w:t>第三十四条</w:t>
      </w:r>
      <w:r>
        <w:rPr>
          <w:rFonts w:ascii="仿宋_GB2312" w:eastAsia="黑体" w:hAnsi="Times New Roman" w:cs="仿宋_GB2312"/>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财政评价根据需要另行设定绩效评价指标的，绩效评价指标的设定应当遵循以下基本原则</w:t>
      </w:r>
      <w:r>
        <w:rPr>
          <w:rFonts w:ascii="仿宋_GB2312" w:eastAsia="仿宋_GB2312" w:hAnsi="Times New Roman" w:cs="仿宋_GB2312"/>
          <w:sz w:val="32"/>
          <w:szCs w:val="32"/>
        </w:rPr>
        <w:t>:</w:t>
      </w:r>
    </w:p>
    <w:p w14:paraId="1EC46E8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（一）相关性。应当与绩效目标有直接的联系，能够恰当反映目标的实现程度。</w:t>
      </w:r>
    </w:p>
    <w:p w14:paraId="70D0834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（二）重要性。应当优先使用最具代表性、最能反映评价要求的核心指标。</w:t>
      </w:r>
    </w:p>
    <w:p w14:paraId="0A487BD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（三）可比性。对同类评价对象应当设定共性的绩效评价指标，以便于评价结果可以相互比较。</w:t>
      </w:r>
    </w:p>
    <w:p w14:paraId="19C4443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（四）系统性。应当将定量指标与定性指标相结合，系统反映财政支出所产生的社会效益、经济效益、生态效益、可持续影响、满意度指标等。</w:t>
      </w:r>
    </w:p>
    <w:p w14:paraId="1979F30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（五）经济性。应当通俗易懂、简便易行，数据的获得应当考虑现实条件和可操作性，符合节约成本的要求。</w:t>
      </w:r>
    </w:p>
    <w:p w14:paraId="766C655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（六）明确性。评价指标信息应当可采集，可衡量。</w:t>
      </w:r>
    </w:p>
    <w:p w14:paraId="3777F39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第三十五条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绩效评价指标分为共性指标和个性指标。</w:t>
      </w:r>
    </w:p>
    <w:p w14:paraId="0FC820C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（一）共性指标是适用于所有评价对象的指标。主要包括预算编制和执行情况、产出和效果情况等。共性指标由省财政厅统一制定，可以根据情况变化动态完善。（项目和政策绩效评价共性指标框架见附</w:t>
      </w: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、附</w:t>
      </w:r>
      <w:r>
        <w:rPr>
          <w:rFonts w:ascii="仿宋_GB2312" w:eastAsia="仿宋_GB2312" w:hAnsi="Times New Roman" w:cs="仿宋_GB2312"/>
          <w:sz w:val="32"/>
          <w:szCs w:val="32"/>
        </w:rPr>
        <w:t>6</w:t>
      </w:r>
      <w:r>
        <w:rPr>
          <w:rFonts w:ascii="仿宋_GB2312" w:eastAsia="仿宋_GB2312" w:hAnsi="Times New Roman" w:cs="仿宋_GB2312" w:hint="eastAsia"/>
          <w:sz w:val="32"/>
          <w:szCs w:val="32"/>
        </w:rPr>
        <w:t>）</w:t>
      </w:r>
    </w:p>
    <w:p w14:paraId="0B9D312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（二）个性指标是针对评价对象特点设定的指标，由省财政厅会同省直部门在参考相关行业和领域绩效指标体系内容的基础上，结合实际情况设定。</w:t>
      </w:r>
    </w:p>
    <w:p w14:paraId="28728E7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第三十六条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财政评价为项目评价的，应当合理设置绩效评价指标权重，体现结果导向，原则上产出和效果类指标权重占比不低于</w:t>
      </w:r>
      <w:r>
        <w:rPr>
          <w:rFonts w:ascii="仿宋_GB2312" w:eastAsia="仿宋_GB2312" w:hAnsi="Times New Roman" w:cs="仿宋_GB2312"/>
          <w:sz w:val="32"/>
          <w:szCs w:val="32"/>
        </w:rPr>
        <w:t>60%</w:t>
      </w:r>
      <w:r>
        <w:rPr>
          <w:rFonts w:ascii="仿宋_GB2312" w:eastAsia="仿宋_GB2312" w:hAnsi="Times New Roman" w:cs="仿宋_GB2312" w:hint="eastAsia"/>
          <w:sz w:val="32"/>
          <w:szCs w:val="32"/>
        </w:rPr>
        <w:t>。</w:t>
      </w:r>
    </w:p>
    <w:p w14:paraId="4DD12089"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第三十七条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财政评价是政策评价的，应当组建专家组，出具专家意见书（格式见附</w:t>
      </w:r>
      <w:r>
        <w:rPr>
          <w:rFonts w:ascii="仿宋_GB2312" w:eastAsia="仿宋_GB2312" w:hAnsi="Times New Roman" w:cs="仿宋_GB2312"/>
          <w:sz w:val="32"/>
          <w:szCs w:val="32"/>
        </w:rPr>
        <w:t>7</w:t>
      </w:r>
      <w:r>
        <w:rPr>
          <w:rFonts w:ascii="仿宋_GB2312" w:eastAsia="仿宋_GB2312" w:hAnsi="Times New Roman" w:cs="仿宋_GB2312" w:hint="eastAsia"/>
          <w:sz w:val="32"/>
          <w:szCs w:val="32"/>
        </w:rPr>
        <w:t>）。</w:t>
      </w:r>
    </w:p>
    <w:p w14:paraId="6AD9FA6A"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第三十八条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财政评价的程序：</w:t>
      </w:r>
    </w:p>
    <w:p w14:paraId="47689BC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（一）确定评价对象。根据省财政厅内部工作规程，确定开展绩效评价的对象。</w:t>
      </w:r>
    </w:p>
    <w:p w14:paraId="132C470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（二）确定评价类型。根据评价对象的特点，确定开展政策评价或项目评价。</w:t>
      </w:r>
    </w:p>
    <w:p w14:paraId="24ACCFED"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（三）确定组织方式。根据评价对象的特点，确定财政评价由省财政厅自行实施或委托第三方机构实施。开展政策评价的，还应当组建专家组。</w:t>
      </w:r>
    </w:p>
    <w:p w14:paraId="14B1736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制订工作方案。由省财政厅或省财政厅会同第三方机构共同研究制订，主要内容包括评价目的、评价对象、组织方式、绩效评价指标体系、评价方法、调查问卷设计、具体样本确定、评价人员组成、实施时间安排等内容。</w:t>
      </w:r>
    </w:p>
    <w:p w14:paraId="76A58BD0"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（五）下达绩效评价通知。</w:t>
      </w:r>
    </w:p>
    <w:p w14:paraId="47F1906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（六）组织实施评价。通过案卷研究、调研访谈、问卷调查等方式收集、核实数据和信息，并对这些数据和信息进行整理分析。</w:t>
      </w:r>
    </w:p>
    <w:p w14:paraId="193D207A"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（七）撰写评价结果。在整理分析基础上，由省财政厅直接形成财政评价结果，或以第三方机构出具的绩效评价报告为依据，形成财政评价结果。</w:t>
      </w:r>
    </w:p>
    <w:p w14:paraId="59139B1F"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（八）建立评价档案。</w:t>
      </w:r>
    </w:p>
    <w:p w14:paraId="6032D3F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第三十九条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对项目和部门整体开展的财政评价，绩效评价采取评分与评级相结合的形式。绩效评价总分设置为</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分，绩效评价等级一般划分为四档：</w:t>
      </w:r>
      <w:r>
        <w:rPr>
          <w:rFonts w:ascii="仿宋_GB2312" w:eastAsia="仿宋_GB2312" w:hAnsi="Times New Roman" w:cs="仿宋_GB2312"/>
          <w:sz w:val="32"/>
          <w:szCs w:val="32"/>
        </w:rPr>
        <w:t>90</w:t>
      </w:r>
      <w:r>
        <w:rPr>
          <w:rFonts w:ascii="仿宋_GB2312" w:eastAsia="仿宋_GB2312" w:hAnsi="Times New Roman" w:cs="仿宋_GB2312" w:hint="eastAsia"/>
          <w:sz w:val="32"/>
          <w:szCs w:val="32"/>
        </w:rPr>
        <w:t>（含）</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分为优；</w:t>
      </w:r>
      <w:r>
        <w:rPr>
          <w:rFonts w:ascii="仿宋_GB2312" w:eastAsia="仿宋_GB2312" w:hAnsi="Times New Roman" w:cs="仿宋_GB2312"/>
          <w:sz w:val="32"/>
          <w:szCs w:val="32"/>
        </w:rPr>
        <w:t>80</w:t>
      </w:r>
      <w:r>
        <w:rPr>
          <w:rFonts w:ascii="仿宋_GB2312" w:eastAsia="仿宋_GB2312" w:hAnsi="Times New Roman" w:cs="仿宋_GB2312" w:hint="eastAsia"/>
          <w:sz w:val="32"/>
          <w:szCs w:val="32"/>
        </w:rPr>
        <w:t>（含）</w:t>
      </w:r>
      <w:r>
        <w:rPr>
          <w:rFonts w:ascii="仿宋_GB2312" w:eastAsia="仿宋_GB2312" w:hAnsi="Times New Roman" w:cs="仿宋_GB2312"/>
          <w:sz w:val="32"/>
          <w:szCs w:val="32"/>
        </w:rPr>
        <w:t>-90</w:t>
      </w:r>
      <w:r>
        <w:rPr>
          <w:rFonts w:ascii="仿宋_GB2312" w:eastAsia="仿宋_GB2312" w:hAnsi="Times New Roman" w:cs="仿宋_GB2312" w:hint="eastAsia"/>
          <w:sz w:val="32"/>
          <w:szCs w:val="32"/>
        </w:rPr>
        <w:t>分为良；</w:t>
      </w:r>
      <w:r>
        <w:rPr>
          <w:rFonts w:ascii="仿宋_GB2312" w:eastAsia="仿宋_GB2312" w:hAnsi="Times New Roman" w:cs="仿宋_GB2312"/>
          <w:sz w:val="32"/>
          <w:szCs w:val="32"/>
        </w:rPr>
        <w:t>60</w:t>
      </w:r>
      <w:r>
        <w:rPr>
          <w:rFonts w:ascii="仿宋_GB2312" w:eastAsia="仿宋_GB2312" w:hAnsi="Times New Roman" w:cs="仿宋_GB2312" w:hint="eastAsia"/>
          <w:sz w:val="32"/>
          <w:szCs w:val="32"/>
        </w:rPr>
        <w:t>（含）</w:t>
      </w:r>
      <w:r>
        <w:rPr>
          <w:rFonts w:ascii="仿宋_GB2312" w:eastAsia="仿宋_GB2312" w:hAnsi="Times New Roman" w:cs="仿宋_GB2312"/>
          <w:sz w:val="32"/>
          <w:szCs w:val="32"/>
        </w:rPr>
        <w:t>-80</w:t>
      </w:r>
      <w:r>
        <w:rPr>
          <w:rFonts w:ascii="仿宋_GB2312" w:eastAsia="仿宋_GB2312" w:hAnsi="Times New Roman" w:cs="仿宋_GB2312" w:hint="eastAsia"/>
          <w:sz w:val="32"/>
          <w:szCs w:val="32"/>
        </w:rPr>
        <w:t>分为中；</w:t>
      </w:r>
      <w:r>
        <w:rPr>
          <w:rFonts w:ascii="仿宋_GB2312" w:eastAsia="仿宋_GB2312" w:hAnsi="Times New Roman" w:cs="仿宋_GB2312"/>
          <w:sz w:val="32"/>
          <w:szCs w:val="32"/>
        </w:rPr>
        <w:t>60</w:t>
      </w:r>
      <w:r>
        <w:rPr>
          <w:rFonts w:ascii="仿宋_GB2312" w:eastAsia="仿宋_GB2312" w:hAnsi="Times New Roman" w:cs="仿宋_GB2312" w:hint="eastAsia"/>
          <w:sz w:val="32"/>
          <w:szCs w:val="32"/>
        </w:rPr>
        <w:t>分以下为差。</w:t>
      </w:r>
    </w:p>
    <w:p w14:paraId="18F9C308"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第四十条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财政评价结果应当采取文字形式。</w:t>
      </w:r>
    </w:p>
    <w:p w14:paraId="40BBD4C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财政评价结果的内容主要包括评价结论、佐证资料等（格式见附</w:t>
      </w: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w:t>
      </w:r>
    </w:p>
    <w:p w14:paraId="00DE01EE"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第四十一条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财政评价结果分为</w:t>
      </w:r>
      <w:proofErr w:type="gramStart"/>
      <w:r>
        <w:rPr>
          <w:rFonts w:ascii="仿宋_GB2312" w:eastAsia="仿宋_GB2312" w:hAnsi="Times New Roman" w:cs="仿宋_GB2312" w:hint="eastAsia"/>
          <w:sz w:val="32"/>
          <w:szCs w:val="32"/>
        </w:rPr>
        <w:t>缩略版</w:t>
      </w:r>
      <w:proofErr w:type="gramEnd"/>
      <w:r>
        <w:rPr>
          <w:rFonts w:ascii="仿宋_GB2312" w:eastAsia="仿宋_GB2312" w:hAnsi="Times New Roman" w:cs="仿宋_GB2312" w:hint="eastAsia"/>
          <w:sz w:val="32"/>
          <w:szCs w:val="32"/>
        </w:rPr>
        <w:t>和摘要版两种版本，</w:t>
      </w:r>
      <w:proofErr w:type="gramStart"/>
      <w:r>
        <w:rPr>
          <w:rFonts w:ascii="仿宋_GB2312" w:eastAsia="仿宋_GB2312" w:hAnsi="Times New Roman" w:cs="仿宋_GB2312" w:hint="eastAsia"/>
          <w:sz w:val="32"/>
          <w:szCs w:val="32"/>
        </w:rPr>
        <w:t>缩略版</w:t>
      </w:r>
      <w:proofErr w:type="gramEnd"/>
      <w:r>
        <w:rPr>
          <w:rFonts w:ascii="仿宋_GB2312" w:eastAsia="仿宋_GB2312" w:hAnsi="Times New Roman" w:cs="仿宋_GB2312" w:hint="eastAsia"/>
          <w:sz w:val="32"/>
          <w:szCs w:val="32"/>
        </w:rPr>
        <w:t>主要供单位管理人员、人大审查人员使用，摘要版</w:t>
      </w:r>
      <w:proofErr w:type="gramStart"/>
      <w:r>
        <w:rPr>
          <w:rFonts w:ascii="仿宋_GB2312" w:eastAsia="仿宋_GB2312" w:hAnsi="Times New Roman" w:cs="仿宋_GB2312" w:hint="eastAsia"/>
          <w:sz w:val="32"/>
          <w:szCs w:val="32"/>
        </w:rPr>
        <w:t>主要供省财政厅</w:t>
      </w:r>
      <w:proofErr w:type="gramEnd"/>
      <w:r>
        <w:rPr>
          <w:rFonts w:ascii="仿宋_GB2312" w:eastAsia="仿宋_GB2312" w:hAnsi="Times New Roman" w:cs="仿宋_GB2312" w:hint="eastAsia"/>
          <w:sz w:val="32"/>
          <w:szCs w:val="32"/>
        </w:rPr>
        <w:t>主要负责同志审签。</w:t>
      </w:r>
    </w:p>
    <w:p w14:paraId="5FFCA6B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第四十二条</w:t>
      </w:r>
      <w:r>
        <w:rPr>
          <w:rFonts w:ascii="仿宋_GB2312" w:eastAsia="黑体" w:hAnsi="Times New Roman" w:cs="仿宋_GB2312"/>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财政评价原则上应当于每年</w:t>
      </w: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31</w:t>
      </w:r>
      <w:r>
        <w:rPr>
          <w:rFonts w:ascii="仿宋_GB2312" w:eastAsia="仿宋_GB2312" w:hAnsi="Times New Roman" w:cs="仿宋_GB2312" w:hint="eastAsia"/>
          <w:sz w:val="32"/>
          <w:szCs w:val="32"/>
        </w:rPr>
        <w:t>日前完成，财政评价结果反馈省直部门应用。</w:t>
      </w:r>
    </w:p>
    <w:p w14:paraId="7A943DC6" w14:textId="77777777" w:rsidR="009E5597" w:rsidRDefault="00877A50">
      <w:pPr>
        <w:spacing w:beforeLines="100" w:before="310" w:afterLines="100" w:after="310" w:line="590" w:lineRule="exact"/>
        <w:jc w:val="center"/>
        <w:rPr>
          <w:rFonts w:ascii="黑体" w:eastAsia="黑体" w:hAnsi="Times New Roman" w:cs="Times New Roman"/>
          <w:sz w:val="32"/>
          <w:szCs w:val="32"/>
        </w:rPr>
      </w:pPr>
      <w:r>
        <w:rPr>
          <w:rFonts w:ascii="黑体" w:eastAsia="黑体" w:hAnsi="Times New Roman" w:cs="黑体" w:hint="eastAsia"/>
          <w:sz w:val="32"/>
          <w:szCs w:val="32"/>
        </w:rPr>
        <w:t>第七章</w:t>
      </w:r>
      <w:r>
        <w:rPr>
          <w:rFonts w:ascii="黑体" w:eastAsia="黑体" w:hAnsi="Times New Roman" w:cs="黑体"/>
          <w:sz w:val="32"/>
          <w:szCs w:val="32"/>
        </w:rPr>
        <w:t xml:space="preserve">  </w:t>
      </w:r>
      <w:r>
        <w:rPr>
          <w:rFonts w:ascii="黑体" w:eastAsia="黑体" w:hAnsi="Times New Roman" w:cs="黑体" w:hint="eastAsia"/>
          <w:sz w:val="32"/>
          <w:szCs w:val="32"/>
        </w:rPr>
        <w:t>监督检查和责任追究</w:t>
      </w:r>
    </w:p>
    <w:p w14:paraId="2412E04C"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第四十三条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省直部门和省财政厅应当认真履行省级预算绩效评价管理有关职责，切实提高财政资源配置效率和使用效益，依法接受监督。</w:t>
      </w:r>
    </w:p>
    <w:p w14:paraId="033397C2"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省直部门应当对自评结果的真实性和准确性负责。审计部门加强对自评结果真实性、准确性的复核。</w:t>
      </w:r>
    </w:p>
    <w:p w14:paraId="6D51A047"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第四十四条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受托的第三方机构应当对其出具的评价报告负责，保证报告的公信力和客观性。</w:t>
      </w:r>
    </w:p>
    <w:p w14:paraId="6F7EA37A"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第四十五条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省直部门和省财政厅不得将绩效评价工作交由第三方机构整体外包、体外循环，也不得影响第三方机构独立开展绩效评价工作。</w:t>
      </w:r>
    </w:p>
    <w:p w14:paraId="68526E70" w14:textId="77777777" w:rsidR="009E5597" w:rsidRDefault="00877A50">
      <w:pPr>
        <w:spacing w:line="590" w:lineRule="exact"/>
        <w:ind w:firstLineChars="200" w:firstLine="640"/>
        <w:rPr>
          <w:rFonts w:ascii="黑体" w:eastAsia="黑体" w:hAnsi="Times New Roman" w:cs="Times New Roman"/>
          <w:sz w:val="32"/>
          <w:szCs w:val="32"/>
        </w:rPr>
      </w:pPr>
      <w:r>
        <w:rPr>
          <w:rFonts w:ascii="仿宋_GB2312" w:eastAsia="黑体" w:hAnsi="Times New Roman" w:cs="黑体" w:hint="eastAsia"/>
          <w:sz w:val="32"/>
          <w:szCs w:val="32"/>
        </w:rPr>
        <w:t>第四十六条</w:t>
      </w:r>
      <w:r>
        <w:rPr>
          <w:rFonts w:ascii="仿宋_GB2312" w:eastAsia="仿宋_GB2312" w:hAnsi="Times New Roman" w:cs="仿宋_GB2312"/>
          <w:sz w:val="32"/>
          <w:szCs w:val="32"/>
        </w:rPr>
        <w:t xml:space="preserve">  </w:t>
      </w:r>
      <w:r>
        <w:rPr>
          <w:rFonts w:ascii="仿宋_GB2312" w:eastAsia="仿宋_GB2312" w:hAnsi="Times New Roman" w:cs="仿宋_GB2312" w:hint="eastAsia"/>
          <w:spacing w:val="-3"/>
          <w:sz w:val="32"/>
          <w:szCs w:val="32"/>
        </w:rPr>
        <w:t>对在绩效评价中出现的违法行为，应当根据《中华人民共和国预算法》《中华人民共和国公务员法》《中华人民共和国监察法》</w:t>
      </w:r>
      <w:r>
        <w:rPr>
          <w:rFonts w:ascii="仿宋_GB2312" w:eastAsia="仿宋_GB2312" w:hAnsi="Times New Roman" w:cs="仿宋_GB2312" w:hint="eastAsia"/>
          <w:sz w:val="32"/>
          <w:szCs w:val="32"/>
        </w:rPr>
        <w:t>《中华人民共和国公职人员政务处分法》</w:t>
      </w:r>
      <w:r>
        <w:rPr>
          <w:rFonts w:ascii="仿宋_GB2312" w:eastAsia="仿宋_GB2312" w:hAnsi="Times New Roman" w:cs="仿宋_GB2312" w:hint="eastAsia"/>
          <w:spacing w:val="-3"/>
          <w:sz w:val="32"/>
          <w:szCs w:val="32"/>
        </w:rPr>
        <w:t>《</w:t>
      </w:r>
      <w:r>
        <w:rPr>
          <w:rFonts w:ascii="仿宋_GB2312" w:eastAsia="仿宋_GB2312" w:hAnsi="Times New Roman" w:cs="仿宋_GB2312" w:hint="eastAsia"/>
          <w:sz w:val="32"/>
          <w:szCs w:val="32"/>
        </w:rPr>
        <w:t>中华人民共和国</w:t>
      </w:r>
      <w:r>
        <w:rPr>
          <w:rFonts w:ascii="仿宋_GB2312" w:eastAsia="仿宋_GB2312" w:hAnsi="Times New Roman" w:cs="仿宋_GB2312" w:hint="eastAsia"/>
          <w:spacing w:val="-3"/>
          <w:sz w:val="32"/>
          <w:szCs w:val="32"/>
        </w:rPr>
        <w:t>会计法》《</w:t>
      </w:r>
      <w:r>
        <w:rPr>
          <w:rFonts w:ascii="仿宋_GB2312" w:eastAsia="仿宋_GB2312" w:hAnsi="Times New Roman" w:cs="仿宋_GB2312" w:hint="eastAsia"/>
          <w:sz w:val="32"/>
          <w:szCs w:val="32"/>
        </w:rPr>
        <w:t>中华人民共和国</w:t>
      </w:r>
      <w:r>
        <w:rPr>
          <w:rFonts w:ascii="仿宋_GB2312" w:eastAsia="仿宋_GB2312" w:hAnsi="Times New Roman" w:cs="仿宋_GB2312" w:hint="eastAsia"/>
          <w:spacing w:val="-3"/>
          <w:sz w:val="32"/>
          <w:szCs w:val="32"/>
        </w:rPr>
        <w:t>注册会计师法》《</w:t>
      </w:r>
      <w:r>
        <w:rPr>
          <w:rFonts w:ascii="仿宋_GB2312" w:eastAsia="仿宋_GB2312" w:hAnsi="Times New Roman" w:cs="仿宋_GB2312" w:hint="eastAsia"/>
          <w:sz w:val="32"/>
          <w:szCs w:val="32"/>
        </w:rPr>
        <w:t>中华人民共和国</w:t>
      </w:r>
      <w:r>
        <w:rPr>
          <w:rFonts w:ascii="仿宋_GB2312" w:eastAsia="仿宋_GB2312" w:hAnsi="Times New Roman" w:cs="仿宋_GB2312" w:hint="eastAsia"/>
          <w:spacing w:val="-3"/>
          <w:sz w:val="32"/>
          <w:szCs w:val="32"/>
        </w:rPr>
        <w:t>资产评估法》和《财政违法行为处罚处分条例》等有关法律规定追究责任</w:t>
      </w:r>
      <w:r>
        <w:rPr>
          <w:rFonts w:ascii="仿宋_GB2312" w:eastAsia="仿宋_GB2312" w:hAnsi="Times New Roman" w:cs="仿宋_GB2312" w:hint="eastAsia"/>
          <w:sz w:val="32"/>
          <w:szCs w:val="32"/>
        </w:rPr>
        <w:t>。</w:t>
      </w:r>
    </w:p>
    <w:p w14:paraId="3D63A6EA" w14:textId="77777777" w:rsidR="009E5597" w:rsidRDefault="00877A50">
      <w:pPr>
        <w:spacing w:beforeLines="100" w:before="310" w:afterLines="50" w:after="155" w:line="590" w:lineRule="exact"/>
        <w:jc w:val="center"/>
        <w:rPr>
          <w:rFonts w:ascii="黑体" w:eastAsia="黑体" w:hAnsi="Times New Roman" w:cs="Times New Roman"/>
          <w:sz w:val="32"/>
          <w:szCs w:val="32"/>
        </w:rPr>
      </w:pPr>
      <w:r>
        <w:rPr>
          <w:rFonts w:ascii="黑体" w:eastAsia="黑体" w:hAnsi="Times New Roman" w:cs="黑体" w:hint="eastAsia"/>
          <w:sz w:val="32"/>
          <w:szCs w:val="32"/>
        </w:rPr>
        <w:t>第八章　附</w:t>
      </w:r>
      <w:r>
        <w:rPr>
          <w:rFonts w:ascii="黑体" w:eastAsia="黑体" w:hAnsi="Times New Roman" w:cs="黑体"/>
          <w:sz w:val="32"/>
          <w:szCs w:val="32"/>
        </w:rPr>
        <w:t xml:space="preserve">  </w:t>
      </w:r>
      <w:r>
        <w:rPr>
          <w:rFonts w:ascii="黑体" w:eastAsia="黑体" w:hAnsi="Times New Roman" w:cs="黑体" w:hint="eastAsia"/>
          <w:sz w:val="32"/>
          <w:szCs w:val="32"/>
        </w:rPr>
        <w:t>则</w:t>
      </w:r>
    </w:p>
    <w:p w14:paraId="33072BE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第四十七条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省直部门可以根据本办法，结合实际制定本部门实施细则。</w:t>
      </w:r>
    </w:p>
    <w:p w14:paraId="352B64E1"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各</w:t>
      </w:r>
      <w:r w:rsidR="008737C0">
        <w:rPr>
          <w:rFonts w:ascii="仿宋_GB2312" w:eastAsia="仿宋_GB2312" w:hAnsi="Times New Roman" w:cs="仿宋_GB2312" w:hint="eastAsia"/>
          <w:sz w:val="32"/>
          <w:szCs w:val="32"/>
        </w:rPr>
        <w:t>市（州）</w:t>
      </w:r>
      <w:r>
        <w:rPr>
          <w:rFonts w:ascii="仿宋_GB2312" w:eastAsia="仿宋_GB2312" w:hAnsi="Times New Roman" w:cs="仿宋_GB2312" w:hint="eastAsia"/>
          <w:sz w:val="32"/>
          <w:szCs w:val="32"/>
        </w:rPr>
        <w:t>、</w:t>
      </w:r>
      <w:r w:rsidR="004D71A1">
        <w:rPr>
          <w:rFonts w:ascii="仿宋_GB2312" w:eastAsia="仿宋_GB2312" w:hAnsi="Times New Roman" w:cs="仿宋_GB2312" w:hint="eastAsia"/>
          <w:sz w:val="32"/>
          <w:szCs w:val="32"/>
        </w:rPr>
        <w:t>直管市、林区</w:t>
      </w:r>
      <w:r>
        <w:rPr>
          <w:rFonts w:ascii="仿宋_GB2312" w:eastAsia="仿宋_GB2312" w:hAnsi="Times New Roman" w:cs="仿宋_GB2312" w:hint="eastAsia"/>
          <w:sz w:val="32"/>
          <w:szCs w:val="32"/>
        </w:rPr>
        <w:t>、县（市、区）财政部门可以参照本办法制定本地区的预算绩效评价管理暂行办法。</w:t>
      </w:r>
    </w:p>
    <w:p w14:paraId="5CC9D52B"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第四十八条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本办法自印发之日施行。</w:t>
      </w:r>
      <w:r>
        <w:rPr>
          <w:rFonts w:ascii="仿宋_GB2312" w:eastAsia="仿宋_GB2312" w:hAnsi="Times New Roman" w:cs="仿宋_GB2312"/>
          <w:sz w:val="32"/>
          <w:szCs w:val="32"/>
        </w:rPr>
        <w:t>2012</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23</w:t>
      </w:r>
      <w:r>
        <w:rPr>
          <w:rFonts w:ascii="仿宋_GB2312" w:eastAsia="仿宋_GB2312" w:hAnsi="Times New Roman" w:cs="仿宋_GB2312" w:hint="eastAsia"/>
          <w:sz w:val="32"/>
          <w:szCs w:val="32"/>
        </w:rPr>
        <w:t>日湖北省财政厅印发的《湖北省省级财政项目资金绩效评价实施暂行办法》（鄂</w:t>
      </w:r>
      <w:proofErr w:type="gramStart"/>
      <w:r>
        <w:rPr>
          <w:rFonts w:ascii="仿宋_GB2312" w:eastAsia="仿宋_GB2312" w:hAnsi="Times New Roman" w:cs="仿宋_GB2312" w:hint="eastAsia"/>
          <w:sz w:val="32"/>
          <w:szCs w:val="32"/>
        </w:rPr>
        <w:t>财绩发</w:t>
      </w:r>
      <w:proofErr w:type="gramEnd"/>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2012</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号）同时废止。</w:t>
      </w:r>
    </w:p>
    <w:p w14:paraId="4603ACC3" w14:textId="77777777" w:rsidR="009E5597" w:rsidRDefault="009E5597">
      <w:pPr>
        <w:spacing w:line="590" w:lineRule="exact"/>
        <w:ind w:firstLineChars="200" w:firstLine="640"/>
        <w:rPr>
          <w:rFonts w:ascii="仿宋_GB2312" w:eastAsia="仿宋_GB2312" w:hAnsi="Times New Roman" w:cs="Times New Roman"/>
          <w:sz w:val="32"/>
          <w:szCs w:val="32"/>
        </w:rPr>
      </w:pPr>
    </w:p>
    <w:p w14:paraId="16077C06"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附</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年度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项目自评表</w:t>
      </w:r>
    </w:p>
    <w:p w14:paraId="382DBB16"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附</w:t>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年度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部门整体绩效自评表</w:t>
      </w:r>
    </w:p>
    <w:p w14:paraId="4D6F0AB7"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附</w:t>
      </w: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年度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项目自评结果（格式）</w:t>
      </w:r>
    </w:p>
    <w:p w14:paraId="37FAF283"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附</w:t>
      </w: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年度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部门整体绩效自评结果（格式）</w:t>
      </w:r>
    </w:p>
    <w:p w14:paraId="313651E0" w14:textId="77777777" w:rsidR="009E5597" w:rsidRDefault="00877A50">
      <w:pPr>
        <w:spacing w:line="590" w:lineRule="exact"/>
        <w:ind w:firstLineChars="200" w:firstLine="624"/>
        <w:rPr>
          <w:rFonts w:ascii="仿宋_GB2312" w:eastAsia="仿宋_GB2312" w:hAnsi="Times New Roman" w:cs="Times New Roman"/>
          <w:spacing w:val="-4"/>
          <w:sz w:val="32"/>
          <w:szCs w:val="32"/>
        </w:rPr>
      </w:pPr>
      <w:r>
        <w:rPr>
          <w:rFonts w:ascii="仿宋_GB2312" w:eastAsia="仿宋_GB2312" w:hAnsi="Times New Roman" w:cs="仿宋_GB2312" w:hint="eastAsia"/>
          <w:spacing w:val="-4"/>
          <w:sz w:val="32"/>
          <w:szCs w:val="32"/>
        </w:rPr>
        <w:t>附</w:t>
      </w:r>
      <w:r>
        <w:rPr>
          <w:rFonts w:ascii="仿宋_GB2312" w:eastAsia="仿宋_GB2312" w:hAnsi="Times New Roman" w:cs="仿宋_GB2312"/>
          <w:spacing w:val="-4"/>
          <w:sz w:val="32"/>
          <w:szCs w:val="32"/>
        </w:rPr>
        <w:t>5</w:t>
      </w:r>
      <w:r>
        <w:rPr>
          <w:rFonts w:ascii="仿宋_GB2312" w:eastAsia="仿宋_GB2312" w:hAnsi="Times New Roman" w:cs="仿宋_GB2312" w:hint="eastAsia"/>
          <w:spacing w:val="-4"/>
          <w:sz w:val="32"/>
          <w:szCs w:val="32"/>
        </w:rPr>
        <w:t>：湖北省省级预算项目绩效评价共性指标体系框架</w:t>
      </w:r>
    </w:p>
    <w:p w14:paraId="0BEFC064" w14:textId="77777777" w:rsidR="009E5597" w:rsidRDefault="00877A50">
      <w:pPr>
        <w:spacing w:line="590" w:lineRule="exact"/>
        <w:ind w:firstLineChars="200" w:firstLine="624"/>
        <w:rPr>
          <w:rFonts w:ascii="仿宋_GB2312" w:eastAsia="仿宋_GB2312" w:hAnsi="Times New Roman" w:cs="Times New Roman"/>
          <w:spacing w:val="-4"/>
          <w:sz w:val="32"/>
          <w:szCs w:val="32"/>
        </w:rPr>
      </w:pPr>
      <w:r>
        <w:rPr>
          <w:rFonts w:ascii="仿宋_GB2312" w:eastAsia="仿宋_GB2312" w:hAnsi="Times New Roman" w:cs="仿宋_GB2312" w:hint="eastAsia"/>
          <w:spacing w:val="-4"/>
          <w:sz w:val="32"/>
          <w:szCs w:val="32"/>
        </w:rPr>
        <w:t>附</w:t>
      </w:r>
      <w:r>
        <w:rPr>
          <w:rFonts w:ascii="仿宋_GB2312" w:eastAsia="仿宋_GB2312" w:hAnsi="Times New Roman" w:cs="仿宋_GB2312"/>
          <w:spacing w:val="-4"/>
          <w:sz w:val="32"/>
          <w:szCs w:val="32"/>
        </w:rPr>
        <w:t>6</w:t>
      </w:r>
      <w:r>
        <w:rPr>
          <w:rFonts w:ascii="仿宋_GB2312" w:eastAsia="仿宋_GB2312" w:hAnsi="Times New Roman" w:cs="仿宋_GB2312" w:hint="eastAsia"/>
          <w:spacing w:val="-4"/>
          <w:sz w:val="32"/>
          <w:szCs w:val="32"/>
        </w:rPr>
        <w:t>：湖北省省级预算政策绩效评价共性指标体系框架</w:t>
      </w:r>
    </w:p>
    <w:p w14:paraId="07B470C8" w14:textId="77777777" w:rsidR="009E5597" w:rsidRDefault="00877A50">
      <w:pPr>
        <w:spacing w:line="590" w:lineRule="exact"/>
        <w:ind w:firstLineChars="200" w:firstLine="624"/>
        <w:rPr>
          <w:rFonts w:ascii="仿宋_GB2312" w:eastAsia="仿宋_GB2312" w:hAnsi="Times New Roman" w:cs="Times New Roman"/>
          <w:spacing w:val="-4"/>
          <w:sz w:val="32"/>
          <w:szCs w:val="32"/>
        </w:rPr>
      </w:pPr>
      <w:r>
        <w:rPr>
          <w:rFonts w:ascii="仿宋_GB2312" w:eastAsia="仿宋_GB2312" w:hAnsi="Times New Roman" w:cs="仿宋_GB2312" w:hint="eastAsia"/>
          <w:spacing w:val="-4"/>
          <w:sz w:val="32"/>
          <w:szCs w:val="32"/>
        </w:rPr>
        <w:t>附</w:t>
      </w:r>
      <w:r>
        <w:rPr>
          <w:rFonts w:ascii="仿宋_GB2312" w:eastAsia="仿宋_GB2312" w:hAnsi="Times New Roman" w:cs="仿宋_GB2312"/>
          <w:spacing w:val="-4"/>
          <w:sz w:val="32"/>
          <w:szCs w:val="32"/>
        </w:rPr>
        <w:t>7</w:t>
      </w:r>
      <w:r>
        <w:rPr>
          <w:rFonts w:ascii="仿宋_GB2312" w:eastAsia="仿宋_GB2312" w:hAnsi="Times New Roman" w:cs="仿宋_GB2312" w:hint="eastAsia"/>
          <w:spacing w:val="-4"/>
          <w:sz w:val="32"/>
          <w:szCs w:val="32"/>
        </w:rPr>
        <w:t>：</w:t>
      </w:r>
      <w:r>
        <w:rPr>
          <w:rFonts w:ascii="仿宋_GB2312" w:eastAsia="仿宋_GB2312" w:hAnsi="Times New Roman" w:cs="仿宋_GB2312"/>
          <w:spacing w:val="-4"/>
          <w:sz w:val="32"/>
          <w:szCs w:val="32"/>
        </w:rPr>
        <w:t>XX</w:t>
      </w:r>
      <w:r>
        <w:rPr>
          <w:rFonts w:ascii="仿宋_GB2312" w:eastAsia="仿宋_GB2312" w:hAnsi="Times New Roman" w:cs="仿宋_GB2312" w:hint="eastAsia"/>
          <w:spacing w:val="-4"/>
          <w:sz w:val="32"/>
          <w:szCs w:val="32"/>
        </w:rPr>
        <w:t>年度</w:t>
      </w:r>
      <w:r>
        <w:rPr>
          <w:rFonts w:ascii="仿宋_GB2312" w:eastAsia="仿宋_GB2312" w:hAnsi="Times New Roman" w:cs="仿宋_GB2312"/>
          <w:spacing w:val="-4"/>
          <w:sz w:val="32"/>
          <w:szCs w:val="32"/>
        </w:rPr>
        <w:t>XX</w:t>
      </w:r>
      <w:r>
        <w:rPr>
          <w:rFonts w:ascii="仿宋_GB2312" w:eastAsia="仿宋_GB2312" w:hAnsi="Times New Roman" w:cs="仿宋_GB2312" w:hint="eastAsia"/>
          <w:spacing w:val="-4"/>
          <w:sz w:val="32"/>
          <w:szCs w:val="32"/>
        </w:rPr>
        <w:t>项目（政策）财政评价专家意见书（格式）</w:t>
      </w:r>
    </w:p>
    <w:p w14:paraId="305761D4"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附</w:t>
      </w: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年度</w:t>
      </w:r>
      <w:r>
        <w:rPr>
          <w:rFonts w:ascii="仿宋_GB2312" w:eastAsia="仿宋_GB2312" w:hAnsi="Times New Roman" w:cs="仿宋_GB2312"/>
          <w:sz w:val="32"/>
          <w:szCs w:val="32"/>
        </w:rPr>
        <w:t>XX</w:t>
      </w:r>
      <w:r>
        <w:rPr>
          <w:rFonts w:ascii="仿宋_GB2312" w:eastAsia="仿宋_GB2312" w:hAnsi="Times New Roman" w:cs="仿宋_GB2312" w:hint="eastAsia"/>
          <w:sz w:val="32"/>
          <w:szCs w:val="32"/>
        </w:rPr>
        <w:t>项目（政策）财政评价结果（格式）</w:t>
      </w:r>
    </w:p>
    <w:p w14:paraId="2350CC32" w14:textId="77777777" w:rsidR="009E5597" w:rsidRDefault="00877A50">
      <w:pPr>
        <w:widowControl/>
        <w:rPr>
          <w:rFonts w:ascii="黑体" w:eastAsia="黑体" w:hAnsi="宋体" w:cs="黑体"/>
          <w:sz w:val="28"/>
          <w:szCs w:val="28"/>
        </w:rPr>
      </w:pPr>
      <w:r>
        <w:rPr>
          <w:rFonts w:ascii="仿宋_GB2312" w:eastAsia="仿宋_GB2312" w:hAnsi="Times New Roman" w:cs="Times New Roman"/>
          <w:sz w:val="32"/>
          <w:szCs w:val="32"/>
        </w:rPr>
        <w:br w:type="page"/>
      </w:r>
      <w:r>
        <w:rPr>
          <w:rFonts w:ascii="黑体" w:eastAsia="黑体" w:hAnsi="宋体" w:cs="黑体" w:hint="eastAsia"/>
          <w:sz w:val="28"/>
          <w:szCs w:val="28"/>
        </w:rPr>
        <w:t>附</w:t>
      </w:r>
      <w:r>
        <w:rPr>
          <w:rFonts w:ascii="黑体" w:eastAsia="黑体" w:hAnsi="宋体" w:cs="黑体"/>
          <w:sz w:val="28"/>
          <w:szCs w:val="28"/>
        </w:rPr>
        <w:t>1</w:t>
      </w:r>
      <w:r>
        <w:rPr>
          <w:rFonts w:ascii="黑体" w:eastAsia="黑体" w:hAnsi="宋体" w:cs="黑体" w:hint="eastAsia"/>
          <w:sz w:val="28"/>
          <w:szCs w:val="28"/>
        </w:rPr>
        <w:t>：</w:t>
      </w:r>
    </w:p>
    <w:p w14:paraId="6DB66D42" w14:textId="77777777" w:rsidR="009E5597" w:rsidRDefault="00877A50">
      <w:pPr>
        <w:jc w:val="center"/>
        <w:rPr>
          <w:rFonts w:ascii="方正小标宋简体" w:eastAsia="方正小标宋简体" w:hAnsi="宋体" w:cs="Times New Roman"/>
          <w:sz w:val="36"/>
          <w:szCs w:val="36"/>
        </w:rPr>
      </w:pPr>
      <w:r>
        <w:rPr>
          <w:rFonts w:ascii="方正小标宋简体" w:eastAsia="方正小标宋简体" w:hAnsi="宋体" w:cs="方正小标宋简体"/>
          <w:sz w:val="36"/>
          <w:szCs w:val="36"/>
        </w:rPr>
        <w:t>XX</w:t>
      </w:r>
      <w:r>
        <w:rPr>
          <w:rFonts w:ascii="方正小标宋简体" w:eastAsia="方正小标宋简体" w:hAnsi="宋体" w:cs="方正小标宋简体" w:hint="eastAsia"/>
          <w:sz w:val="36"/>
          <w:szCs w:val="36"/>
        </w:rPr>
        <w:t>年度</w:t>
      </w:r>
      <w:r>
        <w:rPr>
          <w:rFonts w:ascii="方正小标宋简体" w:eastAsia="方正小标宋简体" w:hAnsi="宋体" w:cs="方正小标宋简体"/>
          <w:sz w:val="36"/>
          <w:szCs w:val="36"/>
        </w:rPr>
        <w:t>XX</w:t>
      </w:r>
      <w:r>
        <w:rPr>
          <w:rFonts w:ascii="方正小标宋简体" w:eastAsia="方正小标宋简体" w:hAnsi="宋体" w:cs="方正小标宋简体" w:hint="eastAsia"/>
          <w:sz w:val="36"/>
          <w:szCs w:val="36"/>
        </w:rPr>
        <w:t>项目自评表</w:t>
      </w:r>
    </w:p>
    <w:p w14:paraId="0A8A67AE" w14:textId="77777777" w:rsidR="009E5597" w:rsidRDefault="009E5597">
      <w:pPr>
        <w:rPr>
          <w:rFonts w:cs="Times New Roman"/>
        </w:rPr>
      </w:pPr>
    </w:p>
    <w:p w14:paraId="7AB8247F" w14:textId="77777777" w:rsidR="009E5597" w:rsidRDefault="00877A50">
      <w:pPr>
        <w:widowControl/>
        <w:jc w:val="left"/>
        <w:rPr>
          <w:rFonts w:ascii="楷体_GB2312" w:eastAsia="楷体_GB2312" w:hAnsi="黑体" w:cs="Times New Roman"/>
          <w:kern w:val="0"/>
          <w:sz w:val="48"/>
          <w:szCs w:val="48"/>
        </w:rPr>
      </w:pPr>
      <w:r>
        <w:rPr>
          <w:rFonts w:ascii="楷体_GB2312" w:eastAsia="楷体_GB2312" w:hAnsi="仿宋" w:cs="楷体_GB2312" w:hint="eastAsia"/>
          <w:kern w:val="0"/>
          <w:sz w:val="28"/>
          <w:szCs w:val="28"/>
        </w:rPr>
        <w:t>单位名称：</w:t>
      </w:r>
      <w:r>
        <w:rPr>
          <w:rFonts w:ascii="楷体_GB2312" w:eastAsia="楷体_GB2312" w:hAnsi="仿宋" w:cs="楷体_GB2312"/>
          <w:kern w:val="0"/>
          <w:sz w:val="28"/>
          <w:szCs w:val="28"/>
        </w:rPr>
        <w:t xml:space="preserve">                                  </w:t>
      </w:r>
      <w:r>
        <w:rPr>
          <w:rFonts w:ascii="楷体_GB2312" w:eastAsia="楷体_GB2312" w:hAnsi="仿宋" w:cs="楷体_GB2312" w:hint="eastAsia"/>
          <w:kern w:val="0"/>
          <w:sz w:val="28"/>
          <w:szCs w:val="28"/>
        </w:rPr>
        <w:t>填报日期：</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00"/>
        <w:gridCol w:w="1122"/>
        <w:gridCol w:w="1319"/>
        <w:gridCol w:w="923"/>
        <w:gridCol w:w="394"/>
        <w:gridCol w:w="1466"/>
        <w:gridCol w:w="660"/>
        <w:gridCol w:w="659"/>
        <w:gridCol w:w="877"/>
      </w:tblGrid>
      <w:tr w:rsidR="009E5597" w14:paraId="12365018" w14:textId="77777777">
        <w:trPr>
          <w:trHeight w:val="510"/>
          <w:jc w:val="center"/>
        </w:trPr>
        <w:tc>
          <w:tcPr>
            <w:tcW w:w="1528" w:type="dxa"/>
            <w:gridSpan w:val="2"/>
            <w:vAlign w:val="center"/>
          </w:tcPr>
          <w:p w14:paraId="055D1560"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项目名称</w:t>
            </w:r>
          </w:p>
        </w:tc>
        <w:tc>
          <w:tcPr>
            <w:tcW w:w="7420" w:type="dxa"/>
            <w:gridSpan w:val="8"/>
            <w:vAlign w:val="center"/>
          </w:tcPr>
          <w:p w14:paraId="5F09B374"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24CE7DF" w14:textId="77777777">
        <w:trPr>
          <w:trHeight w:val="510"/>
          <w:jc w:val="center"/>
        </w:trPr>
        <w:tc>
          <w:tcPr>
            <w:tcW w:w="1528" w:type="dxa"/>
            <w:gridSpan w:val="2"/>
            <w:vAlign w:val="center"/>
          </w:tcPr>
          <w:p w14:paraId="48AB7239"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主管部门</w:t>
            </w:r>
          </w:p>
        </w:tc>
        <w:tc>
          <w:tcPr>
            <w:tcW w:w="3364" w:type="dxa"/>
            <w:gridSpan w:val="3"/>
            <w:vAlign w:val="center"/>
          </w:tcPr>
          <w:p w14:paraId="7449D5D0" w14:textId="77777777" w:rsidR="009E5597" w:rsidRDefault="009E5597">
            <w:pPr>
              <w:widowControl/>
              <w:snapToGrid w:val="0"/>
              <w:jc w:val="left"/>
              <w:rPr>
                <w:rFonts w:ascii="仿宋_GB2312" w:eastAsia="仿宋_GB2312" w:hAnsi="宋体" w:cs="Times New Roman"/>
                <w:kern w:val="0"/>
              </w:rPr>
            </w:pPr>
          </w:p>
        </w:tc>
        <w:tc>
          <w:tcPr>
            <w:tcW w:w="2520" w:type="dxa"/>
            <w:gridSpan w:val="3"/>
            <w:vAlign w:val="center"/>
          </w:tcPr>
          <w:p w14:paraId="4F9C75FC"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项目实施单位</w:t>
            </w:r>
          </w:p>
        </w:tc>
        <w:tc>
          <w:tcPr>
            <w:tcW w:w="1536" w:type="dxa"/>
            <w:gridSpan w:val="2"/>
            <w:vAlign w:val="center"/>
          </w:tcPr>
          <w:p w14:paraId="40673444"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7139A46" w14:textId="77777777">
        <w:trPr>
          <w:trHeight w:val="510"/>
          <w:jc w:val="center"/>
        </w:trPr>
        <w:tc>
          <w:tcPr>
            <w:tcW w:w="1528" w:type="dxa"/>
            <w:gridSpan w:val="2"/>
            <w:vAlign w:val="center"/>
          </w:tcPr>
          <w:p w14:paraId="6B6847AD"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项目类别</w:t>
            </w:r>
          </w:p>
        </w:tc>
        <w:tc>
          <w:tcPr>
            <w:tcW w:w="7420" w:type="dxa"/>
            <w:gridSpan w:val="8"/>
            <w:vAlign w:val="center"/>
          </w:tcPr>
          <w:p w14:paraId="1A92A6BE" w14:textId="77777777" w:rsidR="009E5597" w:rsidRDefault="00877A50">
            <w:pPr>
              <w:widowControl/>
              <w:snapToGrid w:val="0"/>
              <w:jc w:val="left"/>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、部门预算项目</w:t>
            </w:r>
            <w:r>
              <w:rPr>
                <w:rFonts w:ascii="仿宋_GB2312" w:eastAsia="仿宋_GB2312" w:hAnsi="宋体" w:cs="仿宋_GB2312"/>
                <w:kern w:val="0"/>
              </w:rPr>
              <w:t xml:space="preserve">   </w:t>
            </w:r>
            <w:r>
              <w:rPr>
                <w:rFonts w:ascii="仿宋_GB2312" w:eastAsia="仿宋_GB2312" w:hAnsi="宋体" w:cs="仿宋_GB2312" w:hint="eastAsia"/>
                <w:kern w:val="0"/>
              </w:rPr>
              <w:t>□</w:t>
            </w:r>
            <w:r>
              <w:rPr>
                <w:rFonts w:ascii="仿宋_GB2312" w:eastAsia="仿宋_GB2312" w:hAnsi="宋体" w:cs="仿宋_GB2312"/>
                <w:kern w:val="0"/>
              </w:rPr>
              <w:t xml:space="preserve">   2</w:t>
            </w:r>
            <w:r>
              <w:rPr>
                <w:rFonts w:ascii="仿宋_GB2312" w:eastAsia="仿宋_GB2312" w:hAnsi="宋体" w:cs="仿宋_GB2312" w:hint="eastAsia"/>
                <w:kern w:val="0"/>
              </w:rPr>
              <w:t>、</w:t>
            </w:r>
            <w:proofErr w:type="gramStart"/>
            <w:r>
              <w:rPr>
                <w:rFonts w:ascii="仿宋_GB2312" w:eastAsia="仿宋_GB2312" w:hAnsi="宋体" w:cs="仿宋_GB2312" w:hint="eastAsia"/>
                <w:kern w:val="0"/>
              </w:rPr>
              <w:t>省直专项</w:t>
            </w:r>
            <w:proofErr w:type="gramEnd"/>
            <w:r>
              <w:rPr>
                <w:rFonts w:ascii="仿宋_GB2312" w:eastAsia="仿宋_GB2312" w:hAnsi="宋体" w:cs="仿宋_GB2312"/>
                <w:kern w:val="0"/>
              </w:rPr>
              <w:t xml:space="preserve">   </w:t>
            </w:r>
            <w:r>
              <w:rPr>
                <w:rFonts w:ascii="仿宋_GB2312" w:eastAsia="仿宋_GB2312" w:hAnsi="宋体" w:cs="仿宋_GB2312" w:hint="eastAsia"/>
                <w:kern w:val="0"/>
              </w:rPr>
              <w:t>□</w:t>
            </w:r>
            <w:r>
              <w:rPr>
                <w:rFonts w:ascii="仿宋_GB2312" w:eastAsia="仿宋_GB2312" w:hAnsi="宋体" w:cs="仿宋_GB2312"/>
                <w:kern w:val="0"/>
              </w:rPr>
              <w:t xml:space="preserve">  3</w:t>
            </w:r>
            <w:r>
              <w:rPr>
                <w:rFonts w:ascii="仿宋_GB2312" w:eastAsia="仿宋_GB2312" w:hAnsi="宋体" w:cs="仿宋_GB2312" w:hint="eastAsia"/>
                <w:kern w:val="0"/>
              </w:rPr>
              <w:t>、省对下转移支付项目</w:t>
            </w:r>
            <w:r>
              <w:rPr>
                <w:rFonts w:ascii="仿宋_GB2312" w:eastAsia="仿宋_GB2312" w:hAnsi="宋体" w:cs="仿宋_GB2312"/>
                <w:kern w:val="0"/>
              </w:rPr>
              <w:t xml:space="preserve"> </w:t>
            </w:r>
            <w:r>
              <w:rPr>
                <w:rFonts w:ascii="仿宋_GB2312" w:eastAsia="仿宋_GB2312" w:hAnsi="宋体" w:cs="仿宋_GB2312" w:hint="eastAsia"/>
                <w:kern w:val="0"/>
              </w:rPr>
              <w:t>□</w:t>
            </w:r>
          </w:p>
        </w:tc>
      </w:tr>
      <w:tr w:rsidR="009E5597" w14:paraId="1F277613" w14:textId="77777777">
        <w:trPr>
          <w:trHeight w:val="510"/>
          <w:jc w:val="center"/>
        </w:trPr>
        <w:tc>
          <w:tcPr>
            <w:tcW w:w="1528" w:type="dxa"/>
            <w:gridSpan w:val="2"/>
            <w:vAlign w:val="center"/>
          </w:tcPr>
          <w:p w14:paraId="16121B57"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项目属性</w:t>
            </w:r>
          </w:p>
        </w:tc>
        <w:tc>
          <w:tcPr>
            <w:tcW w:w="7420" w:type="dxa"/>
            <w:gridSpan w:val="8"/>
            <w:vAlign w:val="center"/>
          </w:tcPr>
          <w:p w14:paraId="4FAF9D04" w14:textId="77777777" w:rsidR="009E5597" w:rsidRDefault="00877A50">
            <w:pPr>
              <w:widowControl/>
              <w:snapToGrid w:val="0"/>
              <w:jc w:val="left"/>
              <w:rPr>
                <w:rFonts w:ascii="仿宋_GB2312" w:eastAsia="仿宋_GB2312" w:hAnsi="宋体" w:cs="仿宋_GB2312"/>
                <w:kern w:val="0"/>
              </w:rPr>
            </w:pPr>
            <w:r>
              <w:rPr>
                <w:rFonts w:ascii="仿宋_GB2312" w:eastAsia="仿宋_GB2312" w:hAnsi="宋体" w:cs="仿宋_GB2312"/>
                <w:kern w:val="0"/>
              </w:rPr>
              <w:t>1</w:t>
            </w:r>
            <w:r>
              <w:rPr>
                <w:rFonts w:ascii="仿宋_GB2312" w:eastAsia="仿宋_GB2312" w:hAnsi="宋体" w:cs="仿宋_GB2312" w:hint="eastAsia"/>
                <w:kern w:val="0"/>
              </w:rPr>
              <w:t>、持续性项目</w:t>
            </w:r>
            <w:r>
              <w:rPr>
                <w:rFonts w:ascii="仿宋_GB2312" w:eastAsia="仿宋_GB2312" w:hAnsi="宋体" w:cs="仿宋_GB2312"/>
                <w:kern w:val="0"/>
              </w:rPr>
              <w:t xml:space="preserve">     </w:t>
            </w:r>
            <w:r>
              <w:rPr>
                <w:rFonts w:ascii="仿宋_GB2312" w:eastAsia="仿宋_GB2312" w:hAnsi="宋体" w:cs="仿宋_GB2312" w:hint="eastAsia"/>
                <w:kern w:val="0"/>
              </w:rPr>
              <w:t>□</w:t>
            </w:r>
            <w:r>
              <w:rPr>
                <w:rFonts w:ascii="仿宋_GB2312" w:eastAsia="仿宋_GB2312" w:hAnsi="宋体" w:cs="仿宋_GB2312"/>
                <w:kern w:val="0"/>
              </w:rPr>
              <w:t xml:space="preserve">   2</w:t>
            </w:r>
            <w:r>
              <w:rPr>
                <w:rFonts w:ascii="仿宋_GB2312" w:eastAsia="仿宋_GB2312" w:hAnsi="宋体" w:cs="仿宋_GB2312" w:hint="eastAsia"/>
                <w:kern w:val="0"/>
              </w:rPr>
              <w:t>、新增性项目</w:t>
            </w:r>
            <w:r>
              <w:rPr>
                <w:rFonts w:ascii="仿宋_GB2312" w:eastAsia="仿宋_GB2312" w:hAnsi="宋体" w:cs="仿宋_GB2312"/>
                <w:kern w:val="0"/>
              </w:rPr>
              <w:t xml:space="preserve"> </w:t>
            </w:r>
            <w:r>
              <w:rPr>
                <w:rFonts w:ascii="仿宋_GB2312" w:eastAsia="仿宋_GB2312" w:hAnsi="宋体" w:cs="仿宋_GB2312" w:hint="eastAsia"/>
                <w:kern w:val="0"/>
              </w:rPr>
              <w:t>□</w:t>
            </w:r>
            <w:r>
              <w:rPr>
                <w:rFonts w:ascii="仿宋_GB2312" w:eastAsia="仿宋_GB2312" w:hAnsi="宋体" w:cs="仿宋_GB2312"/>
                <w:kern w:val="0"/>
              </w:rPr>
              <w:t xml:space="preserve"> </w:t>
            </w:r>
          </w:p>
        </w:tc>
      </w:tr>
      <w:tr w:rsidR="009E5597" w14:paraId="2F20403D" w14:textId="77777777">
        <w:trPr>
          <w:trHeight w:val="510"/>
          <w:jc w:val="center"/>
        </w:trPr>
        <w:tc>
          <w:tcPr>
            <w:tcW w:w="1528" w:type="dxa"/>
            <w:gridSpan w:val="2"/>
            <w:vAlign w:val="center"/>
          </w:tcPr>
          <w:p w14:paraId="47E985A7"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项目类型</w:t>
            </w:r>
          </w:p>
        </w:tc>
        <w:tc>
          <w:tcPr>
            <w:tcW w:w="7420" w:type="dxa"/>
            <w:gridSpan w:val="8"/>
            <w:vAlign w:val="center"/>
          </w:tcPr>
          <w:p w14:paraId="64B92DD5" w14:textId="77777777" w:rsidR="009E5597" w:rsidRDefault="00877A50">
            <w:pPr>
              <w:widowControl/>
              <w:snapToGrid w:val="0"/>
              <w:jc w:val="left"/>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、常年性项目</w:t>
            </w:r>
            <w:r>
              <w:rPr>
                <w:rFonts w:ascii="仿宋_GB2312" w:eastAsia="仿宋_GB2312" w:hAnsi="宋体" w:cs="仿宋_GB2312"/>
                <w:kern w:val="0"/>
              </w:rPr>
              <w:t xml:space="preserve">     </w:t>
            </w:r>
            <w:r>
              <w:rPr>
                <w:rFonts w:ascii="仿宋_GB2312" w:eastAsia="仿宋_GB2312" w:hAnsi="宋体" w:cs="仿宋_GB2312" w:hint="eastAsia"/>
                <w:kern w:val="0"/>
              </w:rPr>
              <w:t>□</w:t>
            </w:r>
            <w:r>
              <w:rPr>
                <w:rFonts w:ascii="仿宋_GB2312" w:eastAsia="仿宋_GB2312" w:hAnsi="宋体" w:cs="仿宋_GB2312"/>
                <w:kern w:val="0"/>
              </w:rPr>
              <w:t xml:space="preserve">   2</w:t>
            </w:r>
            <w:r>
              <w:rPr>
                <w:rFonts w:ascii="仿宋_GB2312" w:eastAsia="仿宋_GB2312" w:hAnsi="宋体" w:cs="仿宋_GB2312" w:hint="eastAsia"/>
                <w:kern w:val="0"/>
              </w:rPr>
              <w:t>、延续性项目</w:t>
            </w:r>
            <w:r>
              <w:rPr>
                <w:rFonts w:ascii="仿宋_GB2312" w:eastAsia="仿宋_GB2312" w:hAnsi="宋体" w:cs="仿宋_GB2312"/>
                <w:kern w:val="0"/>
              </w:rPr>
              <w:t xml:space="preserve"> </w:t>
            </w:r>
            <w:r>
              <w:rPr>
                <w:rFonts w:ascii="仿宋_GB2312" w:eastAsia="仿宋_GB2312" w:hAnsi="宋体" w:cs="仿宋_GB2312" w:hint="eastAsia"/>
                <w:kern w:val="0"/>
              </w:rPr>
              <w:t>□</w:t>
            </w:r>
            <w:r>
              <w:rPr>
                <w:rFonts w:ascii="仿宋_GB2312" w:eastAsia="仿宋_GB2312" w:hAnsi="宋体" w:cs="仿宋_GB2312"/>
                <w:kern w:val="0"/>
              </w:rPr>
              <w:t xml:space="preserve">      3</w:t>
            </w:r>
            <w:r>
              <w:rPr>
                <w:rFonts w:ascii="仿宋_GB2312" w:eastAsia="仿宋_GB2312" w:hAnsi="宋体" w:cs="仿宋_GB2312" w:hint="eastAsia"/>
                <w:kern w:val="0"/>
              </w:rPr>
              <w:t>、一次性项目</w:t>
            </w:r>
            <w:r>
              <w:rPr>
                <w:rFonts w:ascii="仿宋_GB2312" w:eastAsia="仿宋_GB2312" w:hAnsi="宋体" w:cs="仿宋_GB2312"/>
                <w:kern w:val="0"/>
              </w:rPr>
              <w:t xml:space="preserve"> </w:t>
            </w:r>
            <w:r>
              <w:rPr>
                <w:rFonts w:ascii="仿宋_GB2312" w:eastAsia="仿宋_GB2312" w:hAnsi="宋体" w:cs="仿宋_GB2312" w:hint="eastAsia"/>
                <w:kern w:val="0"/>
              </w:rPr>
              <w:t>□</w:t>
            </w:r>
          </w:p>
        </w:tc>
      </w:tr>
      <w:tr w:rsidR="009E5597" w14:paraId="1B953223" w14:textId="77777777">
        <w:trPr>
          <w:trHeight w:val="510"/>
          <w:jc w:val="center"/>
        </w:trPr>
        <w:tc>
          <w:tcPr>
            <w:tcW w:w="1528" w:type="dxa"/>
            <w:gridSpan w:val="2"/>
            <w:vMerge w:val="restart"/>
            <w:vAlign w:val="center"/>
          </w:tcPr>
          <w:p w14:paraId="034D214E"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预算执行情况（万元）</w:t>
            </w:r>
          </w:p>
          <w:p w14:paraId="41036934"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分）</w:t>
            </w:r>
          </w:p>
        </w:tc>
        <w:tc>
          <w:tcPr>
            <w:tcW w:w="1122" w:type="dxa"/>
            <w:vAlign w:val="center"/>
          </w:tcPr>
          <w:p w14:paraId="3AE7CEC1" w14:textId="77777777" w:rsidR="009E5597" w:rsidRDefault="009E5597">
            <w:pPr>
              <w:widowControl/>
              <w:snapToGrid w:val="0"/>
              <w:jc w:val="center"/>
              <w:rPr>
                <w:rFonts w:ascii="仿宋_GB2312" w:eastAsia="仿宋_GB2312" w:hAnsi="宋体" w:cs="Times New Roman"/>
                <w:kern w:val="0"/>
              </w:rPr>
            </w:pPr>
          </w:p>
        </w:tc>
        <w:tc>
          <w:tcPr>
            <w:tcW w:w="1319" w:type="dxa"/>
            <w:vAlign w:val="center"/>
          </w:tcPr>
          <w:p w14:paraId="69F38AF1" w14:textId="77777777" w:rsidR="009E5597" w:rsidRDefault="00877A50">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预算数（</w:t>
            </w:r>
            <w:r>
              <w:rPr>
                <w:rFonts w:ascii="仿宋_GB2312" w:eastAsia="仿宋_GB2312" w:hAnsi="宋体" w:cs="仿宋_GB2312"/>
                <w:kern w:val="0"/>
              </w:rPr>
              <w:t>A</w:t>
            </w:r>
            <w:r w:rsidR="00D03789">
              <w:rPr>
                <w:rFonts w:ascii="仿宋_GB2312" w:eastAsia="仿宋_GB2312" w:hAnsi="宋体" w:cs="仿宋_GB2312"/>
                <w:kern w:val="0"/>
              </w:rPr>
              <w:t>）</w:t>
            </w:r>
          </w:p>
        </w:tc>
        <w:tc>
          <w:tcPr>
            <w:tcW w:w="1317" w:type="dxa"/>
            <w:gridSpan w:val="2"/>
            <w:vAlign w:val="center"/>
          </w:tcPr>
          <w:p w14:paraId="3F262EAB" w14:textId="77777777" w:rsidR="009E5597" w:rsidRDefault="00877A50">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执行数</w:t>
            </w:r>
            <w:r w:rsidR="00D03789">
              <w:rPr>
                <w:rFonts w:ascii="仿宋_GB2312" w:eastAsia="仿宋_GB2312" w:hAnsi="宋体" w:cs="仿宋_GB2312"/>
                <w:kern w:val="0"/>
              </w:rPr>
              <w:t>（</w:t>
            </w:r>
            <w:r>
              <w:rPr>
                <w:rFonts w:ascii="仿宋_GB2312" w:eastAsia="仿宋_GB2312" w:hAnsi="宋体" w:cs="仿宋_GB2312"/>
                <w:kern w:val="0"/>
              </w:rPr>
              <w:t>B</w:t>
            </w:r>
            <w:r w:rsidR="00D03789">
              <w:rPr>
                <w:rFonts w:ascii="仿宋_GB2312" w:eastAsia="仿宋_GB2312" w:hAnsi="宋体" w:cs="仿宋_GB2312"/>
                <w:kern w:val="0"/>
              </w:rPr>
              <w:t>）</w:t>
            </w:r>
          </w:p>
        </w:tc>
        <w:tc>
          <w:tcPr>
            <w:tcW w:w="1466" w:type="dxa"/>
            <w:vAlign w:val="center"/>
          </w:tcPr>
          <w:p w14:paraId="36D93E46" w14:textId="77777777" w:rsidR="009E5597" w:rsidRDefault="00877A50">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执行率</w:t>
            </w:r>
            <w:r w:rsidR="00D03789">
              <w:rPr>
                <w:rFonts w:ascii="仿宋_GB2312" w:eastAsia="仿宋_GB2312" w:hAnsi="宋体" w:cs="仿宋_GB2312"/>
                <w:kern w:val="0"/>
              </w:rPr>
              <w:t>（</w:t>
            </w:r>
            <w:r>
              <w:rPr>
                <w:rFonts w:ascii="仿宋_GB2312" w:eastAsia="仿宋_GB2312" w:hAnsi="宋体" w:cs="仿宋_GB2312"/>
                <w:kern w:val="0"/>
              </w:rPr>
              <w:t>B/A</w:t>
            </w:r>
            <w:r w:rsidR="00D03789">
              <w:rPr>
                <w:rFonts w:ascii="仿宋_GB2312" w:eastAsia="仿宋_GB2312" w:hAnsi="宋体" w:cs="仿宋_GB2312"/>
                <w:kern w:val="0"/>
              </w:rPr>
              <w:t>）</w:t>
            </w:r>
          </w:p>
        </w:tc>
        <w:tc>
          <w:tcPr>
            <w:tcW w:w="2196" w:type="dxa"/>
            <w:gridSpan w:val="3"/>
            <w:vAlign w:val="center"/>
          </w:tcPr>
          <w:p w14:paraId="4736C956"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得分</w:t>
            </w:r>
          </w:p>
          <w:p w14:paraId="1BD6D424"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分</w:t>
            </w:r>
            <w:r>
              <w:rPr>
                <w:rFonts w:ascii="仿宋_GB2312" w:eastAsia="仿宋_GB2312" w:hAnsi="宋体" w:cs="仿宋_GB2312"/>
                <w:kern w:val="0"/>
              </w:rPr>
              <w:t>*</w:t>
            </w:r>
            <w:r>
              <w:rPr>
                <w:rFonts w:ascii="仿宋_GB2312" w:eastAsia="仿宋_GB2312" w:hAnsi="宋体" w:cs="仿宋_GB2312" w:hint="eastAsia"/>
                <w:kern w:val="0"/>
              </w:rPr>
              <w:t>执行率）</w:t>
            </w:r>
          </w:p>
        </w:tc>
      </w:tr>
      <w:tr w:rsidR="009E5597" w14:paraId="179DE0E9" w14:textId="77777777">
        <w:trPr>
          <w:trHeight w:val="510"/>
          <w:jc w:val="center"/>
        </w:trPr>
        <w:tc>
          <w:tcPr>
            <w:tcW w:w="1528" w:type="dxa"/>
            <w:gridSpan w:val="2"/>
            <w:vMerge/>
            <w:vAlign w:val="center"/>
          </w:tcPr>
          <w:p w14:paraId="45B12003" w14:textId="77777777" w:rsidR="009E5597" w:rsidRDefault="009E5597">
            <w:pPr>
              <w:widowControl/>
              <w:snapToGrid w:val="0"/>
              <w:jc w:val="center"/>
              <w:rPr>
                <w:rFonts w:ascii="仿宋_GB2312" w:eastAsia="仿宋_GB2312" w:hAnsi="宋体" w:cs="Times New Roman"/>
                <w:kern w:val="0"/>
              </w:rPr>
            </w:pPr>
          </w:p>
        </w:tc>
        <w:tc>
          <w:tcPr>
            <w:tcW w:w="1122" w:type="dxa"/>
            <w:vAlign w:val="center"/>
          </w:tcPr>
          <w:p w14:paraId="3725EEE1"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年度财政资金总额</w:t>
            </w:r>
          </w:p>
        </w:tc>
        <w:tc>
          <w:tcPr>
            <w:tcW w:w="1319" w:type="dxa"/>
            <w:vAlign w:val="center"/>
          </w:tcPr>
          <w:p w14:paraId="4549F4C5" w14:textId="77777777" w:rsidR="009E5597" w:rsidRDefault="009E5597">
            <w:pPr>
              <w:widowControl/>
              <w:snapToGrid w:val="0"/>
              <w:jc w:val="center"/>
              <w:rPr>
                <w:rFonts w:ascii="仿宋_GB2312" w:eastAsia="仿宋_GB2312" w:hAnsi="宋体" w:cs="Times New Roman"/>
                <w:kern w:val="0"/>
              </w:rPr>
            </w:pPr>
          </w:p>
        </w:tc>
        <w:tc>
          <w:tcPr>
            <w:tcW w:w="1317" w:type="dxa"/>
            <w:gridSpan w:val="2"/>
            <w:vAlign w:val="center"/>
          </w:tcPr>
          <w:p w14:paraId="41400AE6" w14:textId="77777777" w:rsidR="009E5597" w:rsidRDefault="009E5597">
            <w:pPr>
              <w:widowControl/>
              <w:snapToGrid w:val="0"/>
              <w:jc w:val="center"/>
              <w:rPr>
                <w:rFonts w:ascii="仿宋_GB2312" w:eastAsia="仿宋_GB2312" w:hAnsi="宋体" w:cs="Times New Roman"/>
                <w:kern w:val="0"/>
              </w:rPr>
            </w:pPr>
          </w:p>
        </w:tc>
        <w:tc>
          <w:tcPr>
            <w:tcW w:w="1466" w:type="dxa"/>
            <w:vAlign w:val="center"/>
          </w:tcPr>
          <w:p w14:paraId="50EEF185" w14:textId="77777777" w:rsidR="009E5597" w:rsidRDefault="009E5597">
            <w:pPr>
              <w:widowControl/>
              <w:snapToGrid w:val="0"/>
              <w:jc w:val="center"/>
              <w:rPr>
                <w:rFonts w:ascii="仿宋_GB2312" w:eastAsia="仿宋_GB2312" w:hAnsi="宋体" w:cs="Times New Roman"/>
                <w:kern w:val="0"/>
              </w:rPr>
            </w:pPr>
          </w:p>
        </w:tc>
        <w:tc>
          <w:tcPr>
            <w:tcW w:w="2196" w:type="dxa"/>
            <w:gridSpan w:val="3"/>
            <w:vAlign w:val="center"/>
          </w:tcPr>
          <w:p w14:paraId="79B45E98" w14:textId="77777777" w:rsidR="009E5597" w:rsidRDefault="009E5597">
            <w:pPr>
              <w:widowControl/>
              <w:snapToGrid w:val="0"/>
              <w:jc w:val="center"/>
              <w:rPr>
                <w:rFonts w:ascii="仿宋_GB2312" w:eastAsia="仿宋_GB2312" w:hAnsi="宋体" w:cs="Times New Roman"/>
                <w:kern w:val="0"/>
              </w:rPr>
            </w:pPr>
          </w:p>
        </w:tc>
      </w:tr>
      <w:tr w:rsidR="009E5597" w14:paraId="6774FF04" w14:textId="77777777">
        <w:trPr>
          <w:trHeight w:val="510"/>
          <w:jc w:val="center"/>
        </w:trPr>
        <w:tc>
          <w:tcPr>
            <w:tcW w:w="828" w:type="dxa"/>
            <w:vMerge w:val="restart"/>
            <w:vAlign w:val="center"/>
          </w:tcPr>
          <w:p w14:paraId="1ECA0F82" w14:textId="77777777" w:rsidR="009E5597" w:rsidRDefault="00877A50">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年度绩效目标</w:t>
            </w:r>
            <w:r>
              <w:rPr>
                <w:rFonts w:ascii="仿宋_GB2312" w:eastAsia="仿宋_GB2312" w:hAnsi="宋体" w:cs="仿宋_GB2312"/>
                <w:kern w:val="0"/>
              </w:rPr>
              <w:t>1</w:t>
            </w:r>
          </w:p>
          <w:p w14:paraId="48C19EEE"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sz w:val="20"/>
                <w:szCs w:val="20"/>
              </w:rPr>
              <w:t>XX</w:t>
            </w:r>
            <w:r>
              <w:rPr>
                <w:rFonts w:ascii="仿宋_GB2312" w:eastAsia="仿宋_GB2312" w:hAnsi="宋体" w:cs="仿宋_GB2312" w:hint="eastAsia"/>
                <w:kern w:val="0"/>
              </w:rPr>
              <w:t>分）</w:t>
            </w:r>
          </w:p>
        </w:tc>
        <w:tc>
          <w:tcPr>
            <w:tcW w:w="700" w:type="dxa"/>
            <w:vAlign w:val="center"/>
          </w:tcPr>
          <w:p w14:paraId="46FAECD9" w14:textId="77777777" w:rsidR="009E5597" w:rsidRDefault="00877A50">
            <w:pPr>
              <w:snapToGrid w:val="0"/>
              <w:jc w:val="center"/>
              <w:rPr>
                <w:rFonts w:ascii="仿宋_GB2312" w:eastAsia="仿宋_GB2312" w:hAnsi="宋体" w:cs="Times New Roman"/>
                <w:kern w:val="0"/>
              </w:rPr>
            </w:pPr>
            <w:r>
              <w:rPr>
                <w:rFonts w:ascii="仿宋_GB2312" w:eastAsia="仿宋_GB2312" w:hAnsi="宋体" w:cs="仿宋_GB2312" w:hint="eastAsia"/>
                <w:kern w:val="0"/>
              </w:rPr>
              <w:t>一级指标</w:t>
            </w:r>
          </w:p>
        </w:tc>
        <w:tc>
          <w:tcPr>
            <w:tcW w:w="1122" w:type="dxa"/>
            <w:vAlign w:val="center"/>
          </w:tcPr>
          <w:p w14:paraId="235D1940"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二级指标</w:t>
            </w:r>
          </w:p>
        </w:tc>
        <w:tc>
          <w:tcPr>
            <w:tcW w:w="2636" w:type="dxa"/>
            <w:gridSpan w:val="3"/>
            <w:vAlign w:val="center"/>
          </w:tcPr>
          <w:p w14:paraId="459E6C9D"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1466" w:type="dxa"/>
            <w:vAlign w:val="center"/>
          </w:tcPr>
          <w:p w14:paraId="69B99DFF" w14:textId="77777777" w:rsidR="009E5597" w:rsidRDefault="00877A50">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年初目标值（</w:t>
            </w:r>
            <w:r>
              <w:rPr>
                <w:rFonts w:ascii="仿宋_GB2312" w:eastAsia="仿宋_GB2312" w:hAnsi="宋体" w:cs="仿宋_GB2312"/>
                <w:kern w:val="0"/>
              </w:rPr>
              <w:t>A</w:t>
            </w:r>
            <w:r>
              <w:rPr>
                <w:rFonts w:ascii="仿宋_GB2312" w:eastAsia="仿宋_GB2312" w:hAnsi="宋体" w:cs="仿宋_GB2312" w:hint="eastAsia"/>
                <w:kern w:val="0"/>
              </w:rPr>
              <w:t>）</w:t>
            </w:r>
          </w:p>
        </w:tc>
        <w:tc>
          <w:tcPr>
            <w:tcW w:w="1319" w:type="dxa"/>
            <w:gridSpan w:val="2"/>
            <w:vAlign w:val="center"/>
          </w:tcPr>
          <w:p w14:paraId="10EF2D1C" w14:textId="77777777" w:rsidR="009E5597" w:rsidRDefault="00877A50">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实际完成值（</w:t>
            </w:r>
            <w:r>
              <w:rPr>
                <w:rFonts w:ascii="仿宋_GB2312" w:eastAsia="仿宋_GB2312" w:hAnsi="宋体" w:cs="仿宋_GB2312"/>
                <w:kern w:val="0"/>
              </w:rPr>
              <w:t>B</w:t>
            </w:r>
            <w:r>
              <w:rPr>
                <w:rFonts w:ascii="仿宋_GB2312" w:eastAsia="仿宋_GB2312" w:hAnsi="宋体" w:cs="仿宋_GB2312" w:hint="eastAsia"/>
                <w:kern w:val="0"/>
              </w:rPr>
              <w:t>）</w:t>
            </w:r>
          </w:p>
        </w:tc>
        <w:tc>
          <w:tcPr>
            <w:tcW w:w="877" w:type="dxa"/>
            <w:vAlign w:val="center"/>
          </w:tcPr>
          <w:p w14:paraId="42A24D1C"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得分</w:t>
            </w:r>
          </w:p>
        </w:tc>
      </w:tr>
      <w:tr w:rsidR="009E5597" w14:paraId="38E0A37C" w14:textId="77777777">
        <w:trPr>
          <w:trHeight w:val="510"/>
          <w:jc w:val="center"/>
        </w:trPr>
        <w:tc>
          <w:tcPr>
            <w:tcW w:w="828" w:type="dxa"/>
            <w:vMerge/>
            <w:vAlign w:val="center"/>
          </w:tcPr>
          <w:p w14:paraId="0E68201C" w14:textId="77777777" w:rsidR="009E5597" w:rsidRDefault="009E5597">
            <w:pPr>
              <w:snapToGrid w:val="0"/>
              <w:jc w:val="center"/>
              <w:rPr>
                <w:rFonts w:ascii="仿宋_GB2312" w:eastAsia="仿宋_GB2312" w:hAnsi="宋体" w:cs="Times New Roman"/>
                <w:kern w:val="0"/>
              </w:rPr>
            </w:pPr>
          </w:p>
        </w:tc>
        <w:tc>
          <w:tcPr>
            <w:tcW w:w="700" w:type="dxa"/>
            <w:vMerge w:val="restart"/>
            <w:vAlign w:val="center"/>
          </w:tcPr>
          <w:p w14:paraId="4BA49BFA" w14:textId="77777777" w:rsidR="009E5597" w:rsidRDefault="00877A50">
            <w:pPr>
              <w:snapToGrid w:val="0"/>
              <w:jc w:val="center"/>
              <w:rPr>
                <w:rFonts w:ascii="仿宋_GB2312" w:eastAsia="仿宋_GB2312" w:hAnsi="宋体" w:cs="Times New Roman"/>
                <w:kern w:val="0"/>
              </w:rPr>
            </w:pPr>
            <w:r>
              <w:rPr>
                <w:rFonts w:ascii="仿宋_GB2312" w:eastAsia="仿宋_GB2312" w:hAnsi="宋体" w:cs="仿宋_GB2312" w:hint="eastAsia"/>
                <w:kern w:val="0"/>
              </w:rPr>
              <w:t>产出指标</w:t>
            </w:r>
          </w:p>
        </w:tc>
        <w:tc>
          <w:tcPr>
            <w:tcW w:w="1122" w:type="dxa"/>
            <w:vAlign w:val="center"/>
          </w:tcPr>
          <w:p w14:paraId="05009C71"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p>
        </w:tc>
        <w:tc>
          <w:tcPr>
            <w:tcW w:w="2636" w:type="dxa"/>
            <w:gridSpan w:val="3"/>
            <w:vAlign w:val="center"/>
          </w:tcPr>
          <w:p w14:paraId="037E4DA2" w14:textId="77777777" w:rsidR="009E5597" w:rsidRDefault="009E5597">
            <w:pPr>
              <w:widowControl/>
              <w:snapToGrid w:val="0"/>
              <w:jc w:val="center"/>
              <w:rPr>
                <w:rFonts w:ascii="仿宋_GB2312" w:eastAsia="仿宋_GB2312" w:hAnsi="宋体" w:cs="Times New Roman"/>
                <w:kern w:val="0"/>
              </w:rPr>
            </w:pPr>
          </w:p>
        </w:tc>
        <w:tc>
          <w:tcPr>
            <w:tcW w:w="1466" w:type="dxa"/>
            <w:vAlign w:val="center"/>
          </w:tcPr>
          <w:p w14:paraId="1F74E445" w14:textId="77777777" w:rsidR="009E5597" w:rsidRDefault="009E5597">
            <w:pPr>
              <w:widowControl/>
              <w:snapToGrid w:val="0"/>
              <w:jc w:val="center"/>
              <w:rPr>
                <w:rFonts w:ascii="仿宋_GB2312" w:eastAsia="仿宋_GB2312" w:hAnsi="宋体" w:cs="Times New Roman"/>
                <w:kern w:val="0"/>
              </w:rPr>
            </w:pPr>
          </w:p>
        </w:tc>
        <w:tc>
          <w:tcPr>
            <w:tcW w:w="1319" w:type="dxa"/>
            <w:gridSpan w:val="2"/>
            <w:vAlign w:val="center"/>
          </w:tcPr>
          <w:p w14:paraId="6265E92E" w14:textId="77777777" w:rsidR="009E5597" w:rsidRDefault="009E5597">
            <w:pPr>
              <w:widowControl/>
              <w:snapToGrid w:val="0"/>
              <w:jc w:val="center"/>
              <w:rPr>
                <w:rFonts w:ascii="仿宋_GB2312" w:eastAsia="仿宋_GB2312" w:hAnsi="宋体" w:cs="Times New Roman"/>
                <w:kern w:val="0"/>
              </w:rPr>
            </w:pPr>
          </w:p>
        </w:tc>
        <w:tc>
          <w:tcPr>
            <w:tcW w:w="877" w:type="dxa"/>
            <w:vAlign w:val="center"/>
          </w:tcPr>
          <w:p w14:paraId="7AAF79CD" w14:textId="77777777" w:rsidR="009E5597" w:rsidRDefault="009E5597">
            <w:pPr>
              <w:widowControl/>
              <w:snapToGrid w:val="0"/>
              <w:jc w:val="center"/>
              <w:rPr>
                <w:rFonts w:ascii="仿宋_GB2312" w:eastAsia="仿宋_GB2312" w:hAnsi="宋体" w:cs="Times New Roman"/>
                <w:kern w:val="0"/>
              </w:rPr>
            </w:pPr>
          </w:p>
        </w:tc>
      </w:tr>
      <w:tr w:rsidR="009E5597" w14:paraId="73BC8EA4" w14:textId="77777777">
        <w:trPr>
          <w:trHeight w:val="510"/>
          <w:jc w:val="center"/>
        </w:trPr>
        <w:tc>
          <w:tcPr>
            <w:tcW w:w="828" w:type="dxa"/>
            <w:vMerge/>
            <w:vAlign w:val="center"/>
          </w:tcPr>
          <w:p w14:paraId="1CECA92F" w14:textId="77777777" w:rsidR="009E5597" w:rsidRDefault="009E5597">
            <w:pPr>
              <w:snapToGrid w:val="0"/>
              <w:jc w:val="center"/>
              <w:rPr>
                <w:rFonts w:ascii="仿宋_GB2312" w:eastAsia="仿宋_GB2312" w:hAnsi="宋体" w:cs="Times New Roman"/>
                <w:kern w:val="0"/>
              </w:rPr>
            </w:pPr>
          </w:p>
        </w:tc>
        <w:tc>
          <w:tcPr>
            <w:tcW w:w="700" w:type="dxa"/>
            <w:vMerge/>
            <w:vAlign w:val="center"/>
          </w:tcPr>
          <w:p w14:paraId="3E234172" w14:textId="77777777" w:rsidR="009E5597" w:rsidRDefault="009E5597">
            <w:pPr>
              <w:widowControl/>
              <w:snapToGrid w:val="0"/>
              <w:jc w:val="center"/>
              <w:rPr>
                <w:rFonts w:ascii="仿宋_GB2312" w:eastAsia="仿宋_GB2312" w:hAnsi="宋体" w:cs="Times New Roman"/>
                <w:kern w:val="0"/>
              </w:rPr>
            </w:pPr>
          </w:p>
        </w:tc>
        <w:tc>
          <w:tcPr>
            <w:tcW w:w="1122" w:type="dxa"/>
            <w:vAlign w:val="center"/>
          </w:tcPr>
          <w:p w14:paraId="6992964B"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p>
        </w:tc>
        <w:tc>
          <w:tcPr>
            <w:tcW w:w="2636" w:type="dxa"/>
            <w:gridSpan w:val="3"/>
            <w:vAlign w:val="center"/>
          </w:tcPr>
          <w:p w14:paraId="379C99F5" w14:textId="77777777" w:rsidR="009E5597" w:rsidRDefault="009E5597">
            <w:pPr>
              <w:widowControl/>
              <w:snapToGrid w:val="0"/>
              <w:jc w:val="center"/>
              <w:rPr>
                <w:rFonts w:ascii="仿宋_GB2312" w:eastAsia="仿宋_GB2312" w:hAnsi="宋体" w:cs="Times New Roman"/>
                <w:kern w:val="0"/>
              </w:rPr>
            </w:pPr>
          </w:p>
        </w:tc>
        <w:tc>
          <w:tcPr>
            <w:tcW w:w="1466" w:type="dxa"/>
            <w:vAlign w:val="center"/>
          </w:tcPr>
          <w:p w14:paraId="0DCB1643" w14:textId="77777777" w:rsidR="009E5597" w:rsidRDefault="009E5597">
            <w:pPr>
              <w:widowControl/>
              <w:snapToGrid w:val="0"/>
              <w:jc w:val="center"/>
              <w:rPr>
                <w:rFonts w:ascii="仿宋_GB2312" w:eastAsia="仿宋_GB2312" w:hAnsi="宋体" w:cs="Times New Roman"/>
                <w:kern w:val="0"/>
              </w:rPr>
            </w:pPr>
          </w:p>
        </w:tc>
        <w:tc>
          <w:tcPr>
            <w:tcW w:w="1319" w:type="dxa"/>
            <w:gridSpan w:val="2"/>
            <w:vAlign w:val="center"/>
          </w:tcPr>
          <w:p w14:paraId="4321BC0A" w14:textId="77777777" w:rsidR="009E5597" w:rsidRDefault="009E5597">
            <w:pPr>
              <w:widowControl/>
              <w:snapToGrid w:val="0"/>
              <w:jc w:val="center"/>
              <w:rPr>
                <w:rFonts w:ascii="仿宋_GB2312" w:eastAsia="仿宋_GB2312" w:hAnsi="宋体" w:cs="Times New Roman"/>
                <w:kern w:val="0"/>
              </w:rPr>
            </w:pPr>
          </w:p>
        </w:tc>
        <w:tc>
          <w:tcPr>
            <w:tcW w:w="877" w:type="dxa"/>
            <w:vAlign w:val="center"/>
          </w:tcPr>
          <w:p w14:paraId="0037B237" w14:textId="77777777" w:rsidR="009E5597" w:rsidRDefault="009E5597">
            <w:pPr>
              <w:widowControl/>
              <w:snapToGrid w:val="0"/>
              <w:jc w:val="center"/>
              <w:rPr>
                <w:rFonts w:ascii="仿宋_GB2312" w:eastAsia="仿宋_GB2312" w:hAnsi="宋体" w:cs="Times New Roman"/>
                <w:kern w:val="0"/>
              </w:rPr>
            </w:pPr>
          </w:p>
        </w:tc>
      </w:tr>
      <w:tr w:rsidR="009E5597" w14:paraId="16179F8A" w14:textId="77777777">
        <w:trPr>
          <w:trHeight w:val="510"/>
          <w:jc w:val="center"/>
        </w:trPr>
        <w:tc>
          <w:tcPr>
            <w:tcW w:w="828" w:type="dxa"/>
            <w:vMerge/>
            <w:vAlign w:val="center"/>
          </w:tcPr>
          <w:p w14:paraId="23B91F4B" w14:textId="77777777" w:rsidR="009E5597" w:rsidRDefault="009E5597">
            <w:pPr>
              <w:snapToGrid w:val="0"/>
              <w:jc w:val="center"/>
              <w:rPr>
                <w:rFonts w:ascii="仿宋_GB2312" w:eastAsia="仿宋_GB2312" w:hAnsi="宋体" w:cs="Times New Roman"/>
                <w:kern w:val="0"/>
              </w:rPr>
            </w:pPr>
          </w:p>
        </w:tc>
        <w:tc>
          <w:tcPr>
            <w:tcW w:w="700" w:type="dxa"/>
            <w:vMerge/>
            <w:vAlign w:val="center"/>
          </w:tcPr>
          <w:p w14:paraId="0FF24FE6" w14:textId="77777777" w:rsidR="009E5597" w:rsidRDefault="009E5597">
            <w:pPr>
              <w:widowControl/>
              <w:snapToGrid w:val="0"/>
              <w:jc w:val="center"/>
              <w:rPr>
                <w:rFonts w:ascii="仿宋_GB2312" w:eastAsia="仿宋_GB2312" w:hAnsi="宋体" w:cs="Times New Roman"/>
                <w:kern w:val="0"/>
              </w:rPr>
            </w:pPr>
          </w:p>
        </w:tc>
        <w:tc>
          <w:tcPr>
            <w:tcW w:w="1122" w:type="dxa"/>
            <w:vAlign w:val="center"/>
          </w:tcPr>
          <w:p w14:paraId="5DEFE140"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p>
        </w:tc>
        <w:tc>
          <w:tcPr>
            <w:tcW w:w="2636" w:type="dxa"/>
            <w:gridSpan w:val="3"/>
            <w:vAlign w:val="center"/>
          </w:tcPr>
          <w:p w14:paraId="56A14504" w14:textId="77777777" w:rsidR="009E5597" w:rsidRDefault="009E5597">
            <w:pPr>
              <w:widowControl/>
              <w:snapToGrid w:val="0"/>
              <w:jc w:val="center"/>
              <w:rPr>
                <w:rFonts w:ascii="仿宋_GB2312" w:eastAsia="仿宋_GB2312" w:hAnsi="宋体" w:cs="Times New Roman"/>
                <w:kern w:val="0"/>
              </w:rPr>
            </w:pPr>
          </w:p>
        </w:tc>
        <w:tc>
          <w:tcPr>
            <w:tcW w:w="1466" w:type="dxa"/>
            <w:vAlign w:val="center"/>
          </w:tcPr>
          <w:p w14:paraId="03E19275" w14:textId="77777777" w:rsidR="009E5597" w:rsidRDefault="009E5597">
            <w:pPr>
              <w:widowControl/>
              <w:snapToGrid w:val="0"/>
              <w:jc w:val="center"/>
              <w:rPr>
                <w:rFonts w:ascii="仿宋_GB2312" w:eastAsia="仿宋_GB2312" w:hAnsi="宋体" w:cs="Times New Roman"/>
                <w:kern w:val="0"/>
              </w:rPr>
            </w:pPr>
          </w:p>
        </w:tc>
        <w:tc>
          <w:tcPr>
            <w:tcW w:w="1319" w:type="dxa"/>
            <w:gridSpan w:val="2"/>
            <w:vAlign w:val="center"/>
          </w:tcPr>
          <w:p w14:paraId="7FBC4A79" w14:textId="77777777" w:rsidR="009E5597" w:rsidRDefault="009E5597">
            <w:pPr>
              <w:widowControl/>
              <w:snapToGrid w:val="0"/>
              <w:jc w:val="center"/>
              <w:rPr>
                <w:rFonts w:ascii="仿宋_GB2312" w:eastAsia="仿宋_GB2312" w:hAnsi="宋体" w:cs="Times New Roman"/>
                <w:kern w:val="0"/>
              </w:rPr>
            </w:pPr>
          </w:p>
        </w:tc>
        <w:tc>
          <w:tcPr>
            <w:tcW w:w="877" w:type="dxa"/>
            <w:vAlign w:val="center"/>
          </w:tcPr>
          <w:p w14:paraId="7581F818" w14:textId="77777777" w:rsidR="009E5597" w:rsidRDefault="009E5597">
            <w:pPr>
              <w:widowControl/>
              <w:snapToGrid w:val="0"/>
              <w:jc w:val="center"/>
              <w:rPr>
                <w:rFonts w:ascii="仿宋_GB2312" w:eastAsia="仿宋_GB2312" w:hAnsi="宋体" w:cs="Times New Roman"/>
                <w:kern w:val="0"/>
              </w:rPr>
            </w:pPr>
          </w:p>
        </w:tc>
      </w:tr>
      <w:tr w:rsidR="009E5597" w14:paraId="1D2394AD" w14:textId="77777777">
        <w:trPr>
          <w:trHeight w:val="510"/>
          <w:jc w:val="center"/>
        </w:trPr>
        <w:tc>
          <w:tcPr>
            <w:tcW w:w="828" w:type="dxa"/>
            <w:vMerge/>
            <w:vAlign w:val="center"/>
          </w:tcPr>
          <w:p w14:paraId="23503D7D" w14:textId="77777777" w:rsidR="009E5597" w:rsidRDefault="009E5597">
            <w:pPr>
              <w:snapToGrid w:val="0"/>
              <w:jc w:val="center"/>
              <w:rPr>
                <w:rFonts w:ascii="仿宋_GB2312" w:eastAsia="仿宋_GB2312" w:hAnsi="宋体" w:cs="Times New Roman"/>
                <w:kern w:val="0"/>
              </w:rPr>
            </w:pPr>
          </w:p>
        </w:tc>
        <w:tc>
          <w:tcPr>
            <w:tcW w:w="700" w:type="dxa"/>
            <w:vMerge/>
            <w:vAlign w:val="center"/>
          </w:tcPr>
          <w:p w14:paraId="58539B68" w14:textId="77777777" w:rsidR="009E5597" w:rsidRDefault="009E5597">
            <w:pPr>
              <w:widowControl/>
              <w:snapToGrid w:val="0"/>
              <w:jc w:val="center"/>
              <w:rPr>
                <w:rFonts w:ascii="仿宋_GB2312" w:eastAsia="仿宋_GB2312" w:hAnsi="宋体" w:cs="Times New Roman"/>
                <w:kern w:val="0"/>
              </w:rPr>
            </w:pPr>
          </w:p>
        </w:tc>
        <w:tc>
          <w:tcPr>
            <w:tcW w:w="1122" w:type="dxa"/>
            <w:vAlign w:val="center"/>
          </w:tcPr>
          <w:p w14:paraId="1A7DCB10"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p>
        </w:tc>
        <w:tc>
          <w:tcPr>
            <w:tcW w:w="2636" w:type="dxa"/>
            <w:gridSpan w:val="3"/>
            <w:vAlign w:val="center"/>
          </w:tcPr>
          <w:p w14:paraId="66E3D5F7" w14:textId="77777777" w:rsidR="009E5597" w:rsidRDefault="009E5597">
            <w:pPr>
              <w:widowControl/>
              <w:snapToGrid w:val="0"/>
              <w:jc w:val="center"/>
              <w:rPr>
                <w:rFonts w:ascii="仿宋_GB2312" w:eastAsia="仿宋_GB2312" w:hAnsi="宋体" w:cs="Times New Roman"/>
                <w:kern w:val="0"/>
              </w:rPr>
            </w:pPr>
          </w:p>
        </w:tc>
        <w:tc>
          <w:tcPr>
            <w:tcW w:w="1466" w:type="dxa"/>
            <w:vAlign w:val="center"/>
          </w:tcPr>
          <w:p w14:paraId="4D944490" w14:textId="77777777" w:rsidR="009E5597" w:rsidRDefault="009E5597">
            <w:pPr>
              <w:widowControl/>
              <w:snapToGrid w:val="0"/>
              <w:jc w:val="center"/>
              <w:rPr>
                <w:rFonts w:ascii="仿宋_GB2312" w:eastAsia="仿宋_GB2312" w:hAnsi="宋体" w:cs="Times New Roman"/>
                <w:kern w:val="0"/>
              </w:rPr>
            </w:pPr>
          </w:p>
        </w:tc>
        <w:tc>
          <w:tcPr>
            <w:tcW w:w="1319" w:type="dxa"/>
            <w:gridSpan w:val="2"/>
            <w:vAlign w:val="center"/>
          </w:tcPr>
          <w:p w14:paraId="4C172E5D" w14:textId="77777777" w:rsidR="009E5597" w:rsidRDefault="009E5597">
            <w:pPr>
              <w:widowControl/>
              <w:snapToGrid w:val="0"/>
              <w:jc w:val="center"/>
              <w:rPr>
                <w:rFonts w:ascii="仿宋_GB2312" w:eastAsia="仿宋_GB2312" w:hAnsi="宋体" w:cs="Times New Roman"/>
                <w:kern w:val="0"/>
              </w:rPr>
            </w:pPr>
          </w:p>
        </w:tc>
        <w:tc>
          <w:tcPr>
            <w:tcW w:w="877" w:type="dxa"/>
            <w:vAlign w:val="center"/>
          </w:tcPr>
          <w:p w14:paraId="305A8EC3" w14:textId="77777777" w:rsidR="009E5597" w:rsidRDefault="009E5597">
            <w:pPr>
              <w:widowControl/>
              <w:snapToGrid w:val="0"/>
              <w:jc w:val="center"/>
              <w:rPr>
                <w:rFonts w:ascii="仿宋_GB2312" w:eastAsia="仿宋_GB2312" w:hAnsi="宋体" w:cs="Times New Roman"/>
                <w:kern w:val="0"/>
              </w:rPr>
            </w:pPr>
          </w:p>
        </w:tc>
      </w:tr>
      <w:tr w:rsidR="009E5597" w14:paraId="74A2803A" w14:textId="77777777">
        <w:trPr>
          <w:trHeight w:val="510"/>
          <w:jc w:val="center"/>
        </w:trPr>
        <w:tc>
          <w:tcPr>
            <w:tcW w:w="828" w:type="dxa"/>
            <w:vMerge/>
            <w:vAlign w:val="center"/>
          </w:tcPr>
          <w:p w14:paraId="790B6F69" w14:textId="77777777" w:rsidR="009E5597" w:rsidRDefault="009E5597">
            <w:pPr>
              <w:widowControl/>
              <w:snapToGrid w:val="0"/>
              <w:jc w:val="center"/>
              <w:rPr>
                <w:rFonts w:ascii="仿宋_GB2312" w:eastAsia="仿宋_GB2312" w:hAnsi="宋体" w:cs="Times New Roman"/>
                <w:kern w:val="0"/>
              </w:rPr>
            </w:pPr>
          </w:p>
        </w:tc>
        <w:tc>
          <w:tcPr>
            <w:tcW w:w="700" w:type="dxa"/>
            <w:vMerge w:val="restart"/>
            <w:vAlign w:val="center"/>
          </w:tcPr>
          <w:p w14:paraId="46BE02AF" w14:textId="77777777" w:rsidR="009E5597" w:rsidRDefault="00877A50">
            <w:pPr>
              <w:snapToGrid w:val="0"/>
              <w:jc w:val="center"/>
              <w:rPr>
                <w:rFonts w:ascii="仿宋_GB2312" w:eastAsia="仿宋_GB2312" w:hAnsi="宋体" w:cs="Times New Roman"/>
                <w:kern w:val="0"/>
              </w:rPr>
            </w:pPr>
            <w:r>
              <w:rPr>
                <w:rFonts w:ascii="仿宋_GB2312" w:eastAsia="仿宋_GB2312" w:hAnsi="宋体" w:cs="仿宋_GB2312" w:hint="eastAsia"/>
                <w:kern w:val="0"/>
              </w:rPr>
              <w:t>效益指标</w:t>
            </w:r>
          </w:p>
        </w:tc>
        <w:tc>
          <w:tcPr>
            <w:tcW w:w="1122" w:type="dxa"/>
            <w:vAlign w:val="center"/>
          </w:tcPr>
          <w:p w14:paraId="0279D104"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p>
        </w:tc>
        <w:tc>
          <w:tcPr>
            <w:tcW w:w="2636" w:type="dxa"/>
            <w:gridSpan w:val="3"/>
            <w:vAlign w:val="center"/>
          </w:tcPr>
          <w:p w14:paraId="165426FA" w14:textId="77777777" w:rsidR="009E5597" w:rsidRDefault="009E5597">
            <w:pPr>
              <w:widowControl/>
              <w:snapToGrid w:val="0"/>
              <w:jc w:val="center"/>
              <w:rPr>
                <w:rFonts w:ascii="仿宋_GB2312" w:eastAsia="仿宋_GB2312" w:hAnsi="宋体" w:cs="Times New Roman"/>
                <w:kern w:val="0"/>
              </w:rPr>
            </w:pPr>
          </w:p>
        </w:tc>
        <w:tc>
          <w:tcPr>
            <w:tcW w:w="1466" w:type="dxa"/>
            <w:vAlign w:val="center"/>
          </w:tcPr>
          <w:p w14:paraId="3567F1DB" w14:textId="77777777" w:rsidR="009E5597" w:rsidRDefault="009E5597">
            <w:pPr>
              <w:widowControl/>
              <w:snapToGrid w:val="0"/>
              <w:jc w:val="center"/>
              <w:rPr>
                <w:rFonts w:ascii="仿宋_GB2312" w:eastAsia="仿宋_GB2312" w:hAnsi="宋体" w:cs="Times New Roman"/>
                <w:kern w:val="0"/>
              </w:rPr>
            </w:pPr>
          </w:p>
        </w:tc>
        <w:tc>
          <w:tcPr>
            <w:tcW w:w="1319" w:type="dxa"/>
            <w:gridSpan w:val="2"/>
            <w:vAlign w:val="center"/>
          </w:tcPr>
          <w:p w14:paraId="6FB62F67" w14:textId="77777777" w:rsidR="009E5597" w:rsidRDefault="009E5597">
            <w:pPr>
              <w:widowControl/>
              <w:snapToGrid w:val="0"/>
              <w:jc w:val="center"/>
              <w:rPr>
                <w:rFonts w:ascii="仿宋_GB2312" w:eastAsia="仿宋_GB2312" w:hAnsi="宋体" w:cs="Times New Roman"/>
                <w:kern w:val="0"/>
              </w:rPr>
            </w:pPr>
          </w:p>
        </w:tc>
        <w:tc>
          <w:tcPr>
            <w:tcW w:w="877" w:type="dxa"/>
            <w:vAlign w:val="center"/>
          </w:tcPr>
          <w:p w14:paraId="3B45823F" w14:textId="77777777" w:rsidR="009E5597" w:rsidRDefault="009E5597">
            <w:pPr>
              <w:widowControl/>
              <w:snapToGrid w:val="0"/>
              <w:jc w:val="center"/>
              <w:rPr>
                <w:rFonts w:ascii="仿宋_GB2312" w:eastAsia="仿宋_GB2312" w:hAnsi="宋体" w:cs="Times New Roman"/>
                <w:kern w:val="0"/>
              </w:rPr>
            </w:pPr>
          </w:p>
        </w:tc>
      </w:tr>
      <w:tr w:rsidR="009E5597" w14:paraId="44DD8BEF" w14:textId="77777777">
        <w:trPr>
          <w:trHeight w:val="510"/>
          <w:jc w:val="center"/>
        </w:trPr>
        <w:tc>
          <w:tcPr>
            <w:tcW w:w="828" w:type="dxa"/>
            <w:vMerge/>
            <w:vAlign w:val="center"/>
          </w:tcPr>
          <w:p w14:paraId="191E2D01" w14:textId="77777777" w:rsidR="009E5597" w:rsidRDefault="009E5597">
            <w:pPr>
              <w:widowControl/>
              <w:snapToGrid w:val="0"/>
              <w:jc w:val="center"/>
              <w:rPr>
                <w:rFonts w:ascii="仿宋_GB2312" w:eastAsia="仿宋_GB2312" w:hAnsi="宋体" w:cs="Times New Roman"/>
                <w:kern w:val="0"/>
              </w:rPr>
            </w:pPr>
          </w:p>
        </w:tc>
        <w:tc>
          <w:tcPr>
            <w:tcW w:w="700" w:type="dxa"/>
            <w:vMerge/>
            <w:vAlign w:val="center"/>
          </w:tcPr>
          <w:p w14:paraId="35B143A0" w14:textId="77777777" w:rsidR="009E5597" w:rsidRDefault="009E5597">
            <w:pPr>
              <w:widowControl/>
              <w:snapToGrid w:val="0"/>
              <w:jc w:val="center"/>
              <w:rPr>
                <w:rFonts w:ascii="仿宋_GB2312" w:eastAsia="仿宋_GB2312" w:hAnsi="宋体" w:cs="Times New Roman"/>
                <w:kern w:val="0"/>
              </w:rPr>
            </w:pPr>
          </w:p>
        </w:tc>
        <w:tc>
          <w:tcPr>
            <w:tcW w:w="1122" w:type="dxa"/>
            <w:vAlign w:val="center"/>
          </w:tcPr>
          <w:p w14:paraId="6C7C16CE"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p>
        </w:tc>
        <w:tc>
          <w:tcPr>
            <w:tcW w:w="2636" w:type="dxa"/>
            <w:gridSpan w:val="3"/>
            <w:vAlign w:val="center"/>
          </w:tcPr>
          <w:p w14:paraId="6F83DA30" w14:textId="77777777" w:rsidR="009E5597" w:rsidRDefault="009E5597">
            <w:pPr>
              <w:widowControl/>
              <w:snapToGrid w:val="0"/>
              <w:jc w:val="center"/>
              <w:rPr>
                <w:rFonts w:ascii="仿宋_GB2312" w:eastAsia="仿宋_GB2312" w:hAnsi="宋体" w:cs="Times New Roman"/>
                <w:kern w:val="0"/>
              </w:rPr>
            </w:pPr>
          </w:p>
        </w:tc>
        <w:tc>
          <w:tcPr>
            <w:tcW w:w="1466" w:type="dxa"/>
            <w:vAlign w:val="center"/>
          </w:tcPr>
          <w:p w14:paraId="30565F4C" w14:textId="77777777" w:rsidR="009E5597" w:rsidRDefault="009E5597">
            <w:pPr>
              <w:widowControl/>
              <w:snapToGrid w:val="0"/>
              <w:jc w:val="center"/>
              <w:rPr>
                <w:rFonts w:ascii="仿宋_GB2312" w:eastAsia="仿宋_GB2312" w:hAnsi="宋体" w:cs="Times New Roman"/>
                <w:kern w:val="0"/>
              </w:rPr>
            </w:pPr>
          </w:p>
        </w:tc>
        <w:tc>
          <w:tcPr>
            <w:tcW w:w="1319" w:type="dxa"/>
            <w:gridSpan w:val="2"/>
            <w:vAlign w:val="center"/>
          </w:tcPr>
          <w:p w14:paraId="7C92A3D3" w14:textId="77777777" w:rsidR="009E5597" w:rsidRDefault="009E5597">
            <w:pPr>
              <w:widowControl/>
              <w:snapToGrid w:val="0"/>
              <w:jc w:val="center"/>
              <w:rPr>
                <w:rFonts w:ascii="仿宋_GB2312" w:eastAsia="仿宋_GB2312" w:hAnsi="宋体" w:cs="Times New Roman"/>
                <w:kern w:val="0"/>
              </w:rPr>
            </w:pPr>
          </w:p>
        </w:tc>
        <w:tc>
          <w:tcPr>
            <w:tcW w:w="877" w:type="dxa"/>
            <w:vAlign w:val="center"/>
          </w:tcPr>
          <w:p w14:paraId="20A3BEDB" w14:textId="77777777" w:rsidR="009E5597" w:rsidRDefault="009E5597">
            <w:pPr>
              <w:widowControl/>
              <w:snapToGrid w:val="0"/>
              <w:jc w:val="center"/>
              <w:rPr>
                <w:rFonts w:ascii="仿宋_GB2312" w:eastAsia="仿宋_GB2312" w:hAnsi="宋体" w:cs="Times New Roman"/>
                <w:kern w:val="0"/>
              </w:rPr>
            </w:pPr>
          </w:p>
        </w:tc>
      </w:tr>
      <w:tr w:rsidR="009E5597" w14:paraId="6394D759" w14:textId="77777777">
        <w:trPr>
          <w:trHeight w:val="510"/>
          <w:jc w:val="center"/>
        </w:trPr>
        <w:tc>
          <w:tcPr>
            <w:tcW w:w="828" w:type="dxa"/>
            <w:vMerge/>
            <w:vAlign w:val="center"/>
          </w:tcPr>
          <w:p w14:paraId="024E2865" w14:textId="77777777" w:rsidR="009E5597" w:rsidRDefault="009E5597">
            <w:pPr>
              <w:widowControl/>
              <w:snapToGrid w:val="0"/>
              <w:jc w:val="center"/>
              <w:rPr>
                <w:rFonts w:ascii="仿宋_GB2312" w:eastAsia="仿宋_GB2312" w:hAnsi="宋体" w:cs="Times New Roman"/>
                <w:kern w:val="0"/>
              </w:rPr>
            </w:pPr>
          </w:p>
        </w:tc>
        <w:tc>
          <w:tcPr>
            <w:tcW w:w="700" w:type="dxa"/>
            <w:vMerge/>
            <w:vAlign w:val="center"/>
          </w:tcPr>
          <w:p w14:paraId="0B7052A2" w14:textId="77777777" w:rsidR="009E5597" w:rsidRDefault="009E5597">
            <w:pPr>
              <w:widowControl/>
              <w:snapToGrid w:val="0"/>
              <w:jc w:val="center"/>
              <w:rPr>
                <w:rFonts w:ascii="仿宋_GB2312" w:eastAsia="仿宋_GB2312" w:hAnsi="宋体" w:cs="Times New Roman"/>
                <w:kern w:val="0"/>
              </w:rPr>
            </w:pPr>
          </w:p>
        </w:tc>
        <w:tc>
          <w:tcPr>
            <w:tcW w:w="1122" w:type="dxa"/>
            <w:vAlign w:val="center"/>
          </w:tcPr>
          <w:p w14:paraId="6F1EBD35"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p>
        </w:tc>
        <w:tc>
          <w:tcPr>
            <w:tcW w:w="2636" w:type="dxa"/>
            <w:gridSpan w:val="3"/>
            <w:vAlign w:val="center"/>
          </w:tcPr>
          <w:p w14:paraId="094D9F79" w14:textId="77777777" w:rsidR="009E5597" w:rsidRDefault="009E5597">
            <w:pPr>
              <w:widowControl/>
              <w:snapToGrid w:val="0"/>
              <w:jc w:val="center"/>
              <w:rPr>
                <w:rFonts w:ascii="仿宋_GB2312" w:eastAsia="仿宋_GB2312" w:hAnsi="宋体" w:cs="Times New Roman"/>
                <w:kern w:val="0"/>
              </w:rPr>
            </w:pPr>
          </w:p>
        </w:tc>
        <w:tc>
          <w:tcPr>
            <w:tcW w:w="1466" w:type="dxa"/>
            <w:vAlign w:val="center"/>
          </w:tcPr>
          <w:p w14:paraId="01EB87A7" w14:textId="77777777" w:rsidR="009E5597" w:rsidRDefault="009E5597">
            <w:pPr>
              <w:widowControl/>
              <w:snapToGrid w:val="0"/>
              <w:jc w:val="center"/>
              <w:rPr>
                <w:rFonts w:ascii="仿宋_GB2312" w:eastAsia="仿宋_GB2312" w:hAnsi="宋体" w:cs="Times New Roman"/>
                <w:kern w:val="0"/>
              </w:rPr>
            </w:pPr>
          </w:p>
        </w:tc>
        <w:tc>
          <w:tcPr>
            <w:tcW w:w="1319" w:type="dxa"/>
            <w:gridSpan w:val="2"/>
            <w:vAlign w:val="center"/>
          </w:tcPr>
          <w:p w14:paraId="43BFC8F7" w14:textId="77777777" w:rsidR="009E5597" w:rsidRDefault="009E5597">
            <w:pPr>
              <w:widowControl/>
              <w:snapToGrid w:val="0"/>
              <w:jc w:val="center"/>
              <w:rPr>
                <w:rFonts w:ascii="仿宋_GB2312" w:eastAsia="仿宋_GB2312" w:hAnsi="宋体" w:cs="Times New Roman"/>
                <w:kern w:val="0"/>
              </w:rPr>
            </w:pPr>
          </w:p>
        </w:tc>
        <w:tc>
          <w:tcPr>
            <w:tcW w:w="877" w:type="dxa"/>
            <w:vAlign w:val="center"/>
          </w:tcPr>
          <w:p w14:paraId="2F8D8785" w14:textId="77777777" w:rsidR="009E5597" w:rsidRDefault="009E5597">
            <w:pPr>
              <w:widowControl/>
              <w:snapToGrid w:val="0"/>
              <w:jc w:val="center"/>
              <w:rPr>
                <w:rFonts w:ascii="仿宋_GB2312" w:eastAsia="仿宋_GB2312" w:hAnsi="宋体" w:cs="Times New Roman"/>
                <w:kern w:val="0"/>
              </w:rPr>
            </w:pPr>
          </w:p>
        </w:tc>
      </w:tr>
      <w:tr w:rsidR="009E5597" w14:paraId="1294690B" w14:textId="77777777">
        <w:trPr>
          <w:trHeight w:val="510"/>
          <w:jc w:val="center"/>
        </w:trPr>
        <w:tc>
          <w:tcPr>
            <w:tcW w:w="828" w:type="dxa"/>
            <w:vMerge/>
            <w:vAlign w:val="center"/>
          </w:tcPr>
          <w:p w14:paraId="60166FF6" w14:textId="77777777" w:rsidR="009E5597" w:rsidRDefault="009E5597">
            <w:pPr>
              <w:widowControl/>
              <w:snapToGrid w:val="0"/>
              <w:jc w:val="center"/>
              <w:rPr>
                <w:rFonts w:ascii="仿宋_GB2312" w:eastAsia="仿宋_GB2312" w:hAnsi="宋体" w:cs="Times New Roman"/>
                <w:kern w:val="0"/>
              </w:rPr>
            </w:pPr>
          </w:p>
        </w:tc>
        <w:tc>
          <w:tcPr>
            <w:tcW w:w="700" w:type="dxa"/>
            <w:vMerge/>
            <w:vAlign w:val="center"/>
          </w:tcPr>
          <w:p w14:paraId="57D20928" w14:textId="77777777" w:rsidR="009E5597" w:rsidRDefault="009E5597">
            <w:pPr>
              <w:widowControl/>
              <w:snapToGrid w:val="0"/>
              <w:jc w:val="center"/>
              <w:rPr>
                <w:rFonts w:ascii="仿宋_GB2312" w:eastAsia="仿宋_GB2312" w:hAnsi="宋体" w:cs="Times New Roman"/>
                <w:kern w:val="0"/>
              </w:rPr>
            </w:pPr>
          </w:p>
        </w:tc>
        <w:tc>
          <w:tcPr>
            <w:tcW w:w="1122" w:type="dxa"/>
            <w:vAlign w:val="center"/>
          </w:tcPr>
          <w:p w14:paraId="2FB626BD"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p>
        </w:tc>
        <w:tc>
          <w:tcPr>
            <w:tcW w:w="2636" w:type="dxa"/>
            <w:gridSpan w:val="3"/>
            <w:vAlign w:val="center"/>
          </w:tcPr>
          <w:p w14:paraId="79F8E704" w14:textId="77777777" w:rsidR="009E5597" w:rsidRDefault="009E5597">
            <w:pPr>
              <w:widowControl/>
              <w:snapToGrid w:val="0"/>
              <w:jc w:val="center"/>
              <w:rPr>
                <w:rFonts w:ascii="仿宋_GB2312" w:eastAsia="仿宋_GB2312" w:hAnsi="宋体" w:cs="Times New Roman"/>
                <w:kern w:val="0"/>
              </w:rPr>
            </w:pPr>
          </w:p>
        </w:tc>
        <w:tc>
          <w:tcPr>
            <w:tcW w:w="1466" w:type="dxa"/>
            <w:vAlign w:val="center"/>
          </w:tcPr>
          <w:p w14:paraId="5CC373CC" w14:textId="77777777" w:rsidR="009E5597" w:rsidRDefault="009E5597">
            <w:pPr>
              <w:widowControl/>
              <w:snapToGrid w:val="0"/>
              <w:jc w:val="center"/>
              <w:rPr>
                <w:rFonts w:ascii="仿宋_GB2312" w:eastAsia="仿宋_GB2312" w:hAnsi="宋体" w:cs="Times New Roman"/>
                <w:kern w:val="0"/>
              </w:rPr>
            </w:pPr>
          </w:p>
        </w:tc>
        <w:tc>
          <w:tcPr>
            <w:tcW w:w="1319" w:type="dxa"/>
            <w:gridSpan w:val="2"/>
            <w:vAlign w:val="center"/>
          </w:tcPr>
          <w:p w14:paraId="513E2FF3" w14:textId="77777777" w:rsidR="009E5597" w:rsidRDefault="009E5597">
            <w:pPr>
              <w:widowControl/>
              <w:snapToGrid w:val="0"/>
              <w:jc w:val="center"/>
              <w:rPr>
                <w:rFonts w:ascii="仿宋_GB2312" w:eastAsia="仿宋_GB2312" w:hAnsi="宋体" w:cs="Times New Roman"/>
                <w:kern w:val="0"/>
              </w:rPr>
            </w:pPr>
          </w:p>
        </w:tc>
        <w:tc>
          <w:tcPr>
            <w:tcW w:w="877" w:type="dxa"/>
            <w:vAlign w:val="center"/>
          </w:tcPr>
          <w:p w14:paraId="59C26B1F" w14:textId="77777777" w:rsidR="009E5597" w:rsidRDefault="009E5597">
            <w:pPr>
              <w:widowControl/>
              <w:snapToGrid w:val="0"/>
              <w:jc w:val="center"/>
              <w:rPr>
                <w:rFonts w:ascii="仿宋_GB2312" w:eastAsia="仿宋_GB2312" w:hAnsi="宋体" w:cs="Times New Roman"/>
                <w:kern w:val="0"/>
              </w:rPr>
            </w:pPr>
          </w:p>
        </w:tc>
      </w:tr>
      <w:tr w:rsidR="009E5597" w14:paraId="0EC4F143" w14:textId="77777777">
        <w:trPr>
          <w:trHeight w:val="510"/>
          <w:jc w:val="center"/>
        </w:trPr>
        <w:tc>
          <w:tcPr>
            <w:tcW w:w="828" w:type="dxa"/>
            <w:vMerge/>
            <w:vAlign w:val="center"/>
          </w:tcPr>
          <w:p w14:paraId="628E8A3C" w14:textId="77777777" w:rsidR="009E5597" w:rsidRDefault="009E5597">
            <w:pPr>
              <w:widowControl/>
              <w:snapToGrid w:val="0"/>
              <w:jc w:val="center"/>
              <w:rPr>
                <w:rFonts w:ascii="仿宋_GB2312" w:eastAsia="仿宋_GB2312" w:hAnsi="宋体" w:cs="Times New Roman"/>
                <w:kern w:val="0"/>
              </w:rPr>
            </w:pPr>
          </w:p>
        </w:tc>
        <w:tc>
          <w:tcPr>
            <w:tcW w:w="700" w:type="dxa"/>
            <w:vMerge w:val="restart"/>
            <w:vAlign w:val="center"/>
          </w:tcPr>
          <w:p w14:paraId="115A0554"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Times New Roman" w:hint="eastAsia"/>
                <w:kern w:val="0"/>
              </w:rPr>
              <w:t>满意度指标</w:t>
            </w:r>
          </w:p>
        </w:tc>
        <w:tc>
          <w:tcPr>
            <w:tcW w:w="1122" w:type="dxa"/>
            <w:vAlign w:val="center"/>
          </w:tcPr>
          <w:p w14:paraId="458B1FB6" w14:textId="77777777" w:rsidR="009E5597" w:rsidRDefault="00877A50">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w:t>
            </w:r>
          </w:p>
        </w:tc>
        <w:tc>
          <w:tcPr>
            <w:tcW w:w="2636" w:type="dxa"/>
            <w:gridSpan w:val="3"/>
            <w:vAlign w:val="center"/>
          </w:tcPr>
          <w:p w14:paraId="054C6BCD" w14:textId="77777777" w:rsidR="009E5597" w:rsidRDefault="009E5597">
            <w:pPr>
              <w:widowControl/>
              <w:snapToGrid w:val="0"/>
              <w:jc w:val="center"/>
              <w:rPr>
                <w:rFonts w:ascii="仿宋_GB2312" w:eastAsia="仿宋_GB2312" w:hAnsi="宋体" w:cs="Times New Roman"/>
                <w:kern w:val="0"/>
              </w:rPr>
            </w:pPr>
          </w:p>
        </w:tc>
        <w:tc>
          <w:tcPr>
            <w:tcW w:w="1466" w:type="dxa"/>
            <w:vAlign w:val="center"/>
          </w:tcPr>
          <w:p w14:paraId="5FD0536A" w14:textId="77777777" w:rsidR="009E5597" w:rsidRDefault="009E5597">
            <w:pPr>
              <w:widowControl/>
              <w:snapToGrid w:val="0"/>
              <w:jc w:val="center"/>
              <w:rPr>
                <w:rFonts w:ascii="仿宋_GB2312" w:eastAsia="仿宋_GB2312" w:hAnsi="宋体" w:cs="Times New Roman"/>
                <w:kern w:val="0"/>
              </w:rPr>
            </w:pPr>
          </w:p>
        </w:tc>
        <w:tc>
          <w:tcPr>
            <w:tcW w:w="1319" w:type="dxa"/>
            <w:gridSpan w:val="2"/>
            <w:vAlign w:val="center"/>
          </w:tcPr>
          <w:p w14:paraId="561CEF56" w14:textId="77777777" w:rsidR="009E5597" w:rsidRDefault="009E5597">
            <w:pPr>
              <w:widowControl/>
              <w:snapToGrid w:val="0"/>
              <w:jc w:val="center"/>
              <w:rPr>
                <w:rFonts w:ascii="仿宋_GB2312" w:eastAsia="仿宋_GB2312" w:hAnsi="宋体" w:cs="Times New Roman"/>
                <w:kern w:val="0"/>
              </w:rPr>
            </w:pPr>
          </w:p>
        </w:tc>
        <w:tc>
          <w:tcPr>
            <w:tcW w:w="877" w:type="dxa"/>
            <w:vAlign w:val="center"/>
          </w:tcPr>
          <w:p w14:paraId="2F168A50" w14:textId="77777777" w:rsidR="009E5597" w:rsidRDefault="009E5597">
            <w:pPr>
              <w:widowControl/>
              <w:snapToGrid w:val="0"/>
              <w:jc w:val="center"/>
              <w:rPr>
                <w:rFonts w:ascii="仿宋_GB2312" w:eastAsia="仿宋_GB2312" w:hAnsi="宋体" w:cs="Times New Roman"/>
                <w:kern w:val="0"/>
              </w:rPr>
            </w:pPr>
          </w:p>
        </w:tc>
      </w:tr>
      <w:tr w:rsidR="009E5597" w14:paraId="3639A653" w14:textId="77777777">
        <w:trPr>
          <w:trHeight w:val="510"/>
          <w:jc w:val="center"/>
        </w:trPr>
        <w:tc>
          <w:tcPr>
            <w:tcW w:w="828" w:type="dxa"/>
            <w:vMerge/>
            <w:vAlign w:val="center"/>
          </w:tcPr>
          <w:p w14:paraId="346854C8" w14:textId="77777777" w:rsidR="009E5597" w:rsidRDefault="009E5597">
            <w:pPr>
              <w:widowControl/>
              <w:snapToGrid w:val="0"/>
              <w:jc w:val="center"/>
              <w:rPr>
                <w:rFonts w:ascii="仿宋_GB2312" w:eastAsia="仿宋_GB2312" w:hAnsi="宋体" w:cs="Times New Roman"/>
                <w:kern w:val="0"/>
              </w:rPr>
            </w:pPr>
          </w:p>
        </w:tc>
        <w:tc>
          <w:tcPr>
            <w:tcW w:w="700" w:type="dxa"/>
            <w:vMerge/>
            <w:vAlign w:val="center"/>
          </w:tcPr>
          <w:p w14:paraId="21895466" w14:textId="77777777" w:rsidR="009E5597" w:rsidRDefault="009E5597">
            <w:pPr>
              <w:widowControl/>
              <w:snapToGrid w:val="0"/>
              <w:jc w:val="center"/>
              <w:rPr>
                <w:rFonts w:ascii="仿宋_GB2312" w:eastAsia="仿宋_GB2312" w:hAnsi="宋体" w:cs="Times New Roman"/>
                <w:kern w:val="0"/>
              </w:rPr>
            </w:pPr>
          </w:p>
        </w:tc>
        <w:tc>
          <w:tcPr>
            <w:tcW w:w="1122" w:type="dxa"/>
            <w:vAlign w:val="center"/>
          </w:tcPr>
          <w:p w14:paraId="2C779B6E" w14:textId="77777777" w:rsidR="009E5597" w:rsidRDefault="00877A50">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w:t>
            </w:r>
          </w:p>
        </w:tc>
        <w:tc>
          <w:tcPr>
            <w:tcW w:w="2636" w:type="dxa"/>
            <w:gridSpan w:val="3"/>
            <w:vAlign w:val="center"/>
          </w:tcPr>
          <w:p w14:paraId="0392A4A7" w14:textId="77777777" w:rsidR="009E5597" w:rsidRDefault="009E5597">
            <w:pPr>
              <w:widowControl/>
              <w:snapToGrid w:val="0"/>
              <w:jc w:val="center"/>
              <w:rPr>
                <w:rFonts w:ascii="仿宋_GB2312" w:eastAsia="仿宋_GB2312" w:hAnsi="宋体" w:cs="Times New Roman"/>
                <w:kern w:val="0"/>
              </w:rPr>
            </w:pPr>
          </w:p>
        </w:tc>
        <w:tc>
          <w:tcPr>
            <w:tcW w:w="1466" w:type="dxa"/>
            <w:vAlign w:val="center"/>
          </w:tcPr>
          <w:p w14:paraId="2BC35E68" w14:textId="77777777" w:rsidR="009E5597" w:rsidRDefault="009E5597">
            <w:pPr>
              <w:widowControl/>
              <w:snapToGrid w:val="0"/>
              <w:jc w:val="center"/>
              <w:rPr>
                <w:rFonts w:ascii="仿宋_GB2312" w:eastAsia="仿宋_GB2312" w:hAnsi="宋体" w:cs="Times New Roman"/>
                <w:kern w:val="0"/>
              </w:rPr>
            </w:pPr>
          </w:p>
        </w:tc>
        <w:tc>
          <w:tcPr>
            <w:tcW w:w="1319" w:type="dxa"/>
            <w:gridSpan w:val="2"/>
            <w:vAlign w:val="center"/>
          </w:tcPr>
          <w:p w14:paraId="0109770E" w14:textId="77777777" w:rsidR="009E5597" w:rsidRDefault="009E5597">
            <w:pPr>
              <w:widowControl/>
              <w:snapToGrid w:val="0"/>
              <w:jc w:val="center"/>
              <w:rPr>
                <w:rFonts w:ascii="仿宋_GB2312" w:eastAsia="仿宋_GB2312" w:hAnsi="宋体" w:cs="Times New Roman"/>
                <w:kern w:val="0"/>
              </w:rPr>
            </w:pPr>
          </w:p>
        </w:tc>
        <w:tc>
          <w:tcPr>
            <w:tcW w:w="877" w:type="dxa"/>
            <w:vAlign w:val="center"/>
          </w:tcPr>
          <w:p w14:paraId="6328FB32" w14:textId="77777777" w:rsidR="009E5597" w:rsidRDefault="009E5597">
            <w:pPr>
              <w:widowControl/>
              <w:snapToGrid w:val="0"/>
              <w:jc w:val="center"/>
              <w:rPr>
                <w:rFonts w:ascii="仿宋_GB2312" w:eastAsia="仿宋_GB2312" w:hAnsi="宋体" w:cs="Times New Roman"/>
                <w:kern w:val="0"/>
              </w:rPr>
            </w:pPr>
          </w:p>
        </w:tc>
      </w:tr>
      <w:tr w:rsidR="009E5597" w14:paraId="4B20C0A6" w14:textId="77777777">
        <w:trPr>
          <w:trHeight w:val="510"/>
          <w:jc w:val="center"/>
        </w:trPr>
        <w:tc>
          <w:tcPr>
            <w:tcW w:w="828" w:type="dxa"/>
            <w:vAlign w:val="center"/>
          </w:tcPr>
          <w:p w14:paraId="5CAE9871" w14:textId="77777777" w:rsidR="009E5597" w:rsidRDefault="00877A50">
            <w:pPr>
              <w:widowControl/>
              <w:snapToGrid w:val="0"/>
              <w:jc w:val="center"/>
              <w:rPr>
                <w:rFonts w:ascii="仿宋_GB2312" w:eastAsia="仿宋_GB2312" w:hAnsi="宋体" w:cs="仿宋_GB2312"/>
                <w:kern w:val="0"/>
              </w:rPr>
            </w:pPr>
            <w:r>
              <w:rPr>
                <w:rFonts w:ascii="仿宋_GB2312" w:eastAsia="仿宋_GB2312" w:hAnsi="宋体" w:cs="仿宋_GB2312" w:hint="eastAsia"/>
                <w:kern w:val="0"/>
              </w:rPr>
              <w:t>年度绩效目标</w:t>
            </w:r>
            <w:r>
              <w:rPr>
                <w:rFonts w:ascii="仿宋_GB2312" w:eastAsia="仿宋_GB2312" w:hAnsi="宋体" w:cs="仿宋_GB2312"/>
                <w:kern w:val="0"/>
              </w:rPr>
              <w:t>2</w:t>
            </w:r>
          </w:p>
        </w:tc>
        <w:tc>
          <w:tcPr>
            <w:tcW w:w="700" w:type="dxa"/>
            <w:vAlign w:val="center"/>
          </w:tcPr>
          <w:p w14:paraId="311AFC2C" w14:textId="77777777" w:rsidR="009E5597" w:rsidRDefault="009E5597">
            <w:pPr>
              <w:widowControl/>
              <w:snapToGrid w:val="0"/>
              <w:jc w:val="center"/>
              <w:rPr>
                <w:rFonts w:ascii="仿宋_GB2312" w:eastAsia="仿宋_GB2312" w:hAnsi="宋体" w:cs="Times New Roman"/>
                <w:kern w:val="0"/>
              </w:rPr>
            </w:pPr>
          </w:p>
        </w:tc>
        <w:tc>
          <w:tcPr>
            <w:tcW w:w="1122" w:type="dxa"/>
            <w:vAlign w:val="center"/>
          </w:tcPr>
          <w:p w14:paraId="7348E4A5" w14:textId="77777777" w:rsidR="009E5597" w:rsidRDefault="009E5597">
            <w:pPr>
              <w:widowControl/>
              <w:snapToGrid w:val="0"/>
              <w:jc w:val="center"/>
              <w:rPr>
                <w:rFonts w:ascii="仿宋_GB2312" w:eastAsia="仿宋_GB2312" w:hAnsi="宋体" w:cs="Times New Roman"/>
                <w:kern w:val="0"/>
              </w:rPr>
            </w:pPr>
          </w:p>
        </w:tc>
        <w:tc>
          <w:tcPr>
            <w:tcW w:w="2636" w:type="dxa"/>
            <w:gridSpan w:val="3"/>
            <w:vAlign w:val="center"/>
          </w:tcPr>
          <w:p w14:paraId="4E7884C7" w14:textId="77777777" w:rsidR="009E5597" w:rsidRDefault="009E5597">
            <w:pPr>
              <w:widowControl/>
              <w:snapToGrid w:val="0"/>
              <w:jc w:val="center"/>
              <w:rPr>
                <w:rFonts w:ascii="仿宋_GB2312" w:eastAsia="仿宋_GB2312" w:hAnsi="宋体" w:cs="Times New Roman"/>
                <w:kern w:val="0"/>
              </w:rPr>
            </w:pPr>
          </w:p>
        </w:tc>
        <w:tc>
          <w:tcPr>
            <w:tcW w:w="1466" w:type="dxa"/>
            <w:vAlign w:val="center"/>
          </w:tcPr>
          <w:p w14:paraId="008AA36F" w14:textId="77777777" w:rsidR="009E5597" w:rsidRDefault="009E5597">
            <w:pPr>
              <w:widowControl/>
              <w:snapToGrid w:val="0"/>
              <w:jc w:val="center"/>
              <w:rPr>
                <w:rFonts w:ascii="仿宋_GB2312" w:eastAsia="仿宋_GB2312" w:hAnsi="宋体" w:cs="Times New Roman"/>
                <w:kern w:val="0"/>
              </w:rPr>
            </w:pPr>
          </w:p>
        </w:tc>
        <w:tc>
          <w:tcPr>
            <w:tcW w:w="1319" w:type="dxa"/>
            <w:gridSpan w:val="2"/>
            <w:vAlign w:val="center"/>
          </w:tcPr>
          <w:p w14:paraId="61AC8455" w14:textId="77777777" w:rsidR="009E5597" w:rsidRDefault="009E5597">
            <w:pPr>
              <w:widowControl/>
              <w:snapToGrid w:val="0"/>
              <w:jc w:val="center"/>
              <w:rPr>
                <w:rFonts w:ascii="仿宋_GB2312" w:eastAsia="仿宋_GB2312" w:hAnsi="宋体" w:cs="Times New Roman"/>
                <w:kern w:val="0"/>
              </w:rPr>
            </w:pPr>
          </w:p>
        </w:tc>
        <w:tc>
          <w:tcPr>
            <w:tcW w:w="877" w:type="dxa"/>
            <w:vAlign w:val="center"/>
          </w:tcPr>
          <w:p w14:paraId="325D94C3" w14:textId="77777777" w:rsidR="009E5597" w:rsidRDefault="009E5597">
            <w:pPr>
              <w:widowControl/>
              <w:snapToGrid w:val="0"/>
              <w:jc w:val="center"/>
              <w:rPr>
                <w:rFonts w:ascii="仿宋_GB2312" w:eastAsia="仿宋_GB2312" w:hAnsi="宋体" w:cs="Times New Roman"/>
                <w:kern w:val="0"/>
              </w:rPr>
            </w:pPr>
          </w:p>
        </w:tc>
      </w:tr>
      <w:tr w:rsidR="009E5597" w14:paraId="29E73DE7" w14:textId="77777777">
        <w:trPr>
          <w:trHeight w:val="510"/>
          <w:jc w:val="center"/>
        </w:trPr>
        <w:tc>
          <w:tcPr>
            <w:tcW w:w="828" w:type="dxa"/>
            <w:vAlign w:val="center"/>
          </w:tcPr>
          <w:p w14:paraId="428B88E8"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w:t>
            </w:r>
          </w:p>
        </w:tc>
        <w:tc>
          <w:tcPr>
            <w:tcW w:w="700" w:type="dxa"/>
            <w:vAlign w:val="center"/>
          </w:tcPr>
          <w:p w14:paraId="7E0FF5A2" w14:textId="77777777" w:rsidR="009E5597" w:rsidRDefault="009E5597">
            <w:pPr>
              <w:widowControl/>
              <w:snapToGrid w:val="0"/>
              <w:jc w:val="center"/>
              <w:rPr>
                <w:rFonts w:ascii="仿宋_GB2312" w:eastAsia="仿宋_GB2312" w:hAnsi="宋体" w:cs="Times New Roman"/>
                <w:kern w:val="0"/>
              </w:rPr>
            </w:pPr>
          </w:p>
        </w:tc>
        <w:tc>
          <w:tcPr>
            <w:tcW w:w="1122" w:type="dxa"/>
            <w:vAlign w:val="center"/>
          </w:tcPr>
          <w:p w14:paraId="454F4163" w14:textId="77777777" w:rsidR="009E5597" w:rsidRDefault="009E5597">
            <w:pPr>
              <w:widowControl/>
              <w:snapToGrid w:val="0"/>
              <w:jc w:val="center"/>
              <w:rPr>
                <w:rFonts w:ascii="仿宋_GB2312" w:eastAsia="仿宋_GB2312" w:hAnsi="宋体" w:cs="Times New Roman"/>
                <w:kern w:val="0"/>
              </w:rPr>
            </w:pPr>
          </w:p>
        </w:tc>
        <w:tc>
          <w:tcPr>
            <w:tcW w:w="2636" w:type="dxa"/>
            <w:gridSpan w:val="3"/>
            <w:vAlign w:val="center"/>
          </w:tcPr>
          <w:p w14:paraId="0C8C3E6C" w14:textId="77777777" w:rsidR="009E5597" w:rsidRDefault="009E5597">
            <w:pPr>
              <w:widowControl/>
              <w:snapToGrid w:val="0"/>
              <w:jc w:val="center"/>
              <w:rPr>
                <w:rFonts w:ascii="仿宋_GB2312" w:eastAsia="仿宋_GB2312" w:hAnsi="宋体" w:cs="Times New Roman"/>
                <w:kern w:val="0"/>
              </w:rPr>
            </w:pPr>
          </w:p>
        </w:tc>
        <w:tc>
          <w:tcPr>
            <w:tcW w:w="1466" w:type="dxa"/>
            <w:vAlign w:val="center"/>
          </w:tcPr>
          <w:p w14:paraId="7B436556" w14:textId="77777777" w:rsidR="009E5597" w:rsidRDefault="009E5597">
            <w:pPr>
              <w:widowControl/>
              <w:snapToGrid w:val="0"/>
              <w:jc w:val="center"/>
              <w:rPr>
                <w:rFonts w:ascii="仿宋_GB2312" w:eastAsia="仿宋_GB2312" w:hAnsi="宋体" w:cs="Times New Roman"/>
                <w:kern w:val="0"/>
              </w:rPr>
            </w:pPr>
          </w:p>
        </w:tc>
        <w:tc>
          <w:tcPr>
            <w:tcW w:w="1319" w:type="dxa"/>
            <w:gridSpan w:val="2"/>
            <w:vAlign w:val="center"/>
          </w:tcPr>
          <w:p w14:paraId="6393859B" w14:textId="77777777" w:rsidR="009E5597" w:rsidRDefault="009E5597">
            <w:pPr>
              <w:widowControl/>
              <w:snapToGrid w:val="0"/>
              <w:jc w:val="center"/>
              <w:rPr>
                <w:rFonts w:ascii="仿宋_GB2312" w:eastAsia="仿宋_GB2312" w:hAnsi="宋体" w:cs="Times New Roman"/>
                <w:kern w:val="0"/>
              </w:rPr>
            </w:pPr>
          </w:p>
        </w:tc>
        <w:tc>
          <w:tcPr>
            <w:tcW w:w="877" w:type="dxa"/>
            <w:vAlign w:val="center"/>
          </w:tcPr>
          <w:p w14:paraId="2D7984C5" w14:textId="77777777" w:rsidR="009E5597" w:rsidRDefault="009E5597">
            <w:pPr>
              <w:widowControl/>
              <w:snapToGrid w:val="0"/>
              <w:jc w:val="center"/>
              <w:rPr>
                <w:rFonts w:ascii="仿宋_GB2312" w:eastAsia="仿宋_GB2312" w:hAnsi="宋体" w:cs="Times New Roman"/>
                <w:kern w:val="0"/>
              </w:rPr>
            </w:pPr>
          </w:p>
        </w:tc>
      </w:tr>
      <w:tr w:rsidR="009E5597" w14:paraId="4D053270" w14:textId="77777777">
        <w:trPr>
          <w:trHeight w:val="510"/>
          <w:jc w:val="center"/>
        </w:trPr>
        <w:tc>
          <w:tcPr>
            <w:tcW w:w="828" w:type="dxa"/>
            <w:vAlign w:val="center"/>
          </w:tcPr>
          <w:p w14:paraId="273E9392"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总分</w:t>
            </w:r>
          </w:p>
        </w:tc>
        <w:tc>
          <w:tcPr>
            <w:tcW w:w="8120" w:type="dxa"/>
            <w:gridSpan w:val="9"/>
            <w:vAlign w:val="center"/>
          </w:tcPr>
          <w:p w14:paraId="26B01AE9" w14:textId="77777777" w:rsidR="009E5597" w:rsidRDefault="009E5597">
            <w:pPr>
              <w:widowControl/>
              <w:snapToGrid w:val="0"/>
              <w:jc w:val="center"/>
              <w:rPr>
                <w:rFonts w:ascii="仿宋_GB2312" w:eastAsia="仿宋_GB2312" w:hAnsi="宋体" w:cs="Times New Roman"/>
                <w:kern w:val="0"/>
              </w:rPr>
            </w:pPr>
          </w:p>
        </w:tc>
      </w:tr>
      <w:tr w:rsidR="009E5597" w14:paraId="3DEE18AC" w14:textId="77777777">
        <w:trPr>
          <w:trHeight w:val="5241"/>
          <w:jc w:val="center"/>
        </w:trPr>
        <w:tc>
          <w:tcPr>
            <w:tcW w:w="1528" w:type="dxa"/>
            <w:gridSpan w:val="2"/>
            <w:vAlign w:val="center"/>
          </w:tcPr>
          <w:p w14:paraId="5B6CCBB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偏差大或</w:t>
            </w:r>
          </w:p>
          <w:p w14:paraId="77CF8A2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目标未完成</w:t>
            </w:r>
          </w:p>
          <w:p w14:paraId="6FF3411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原因分析</w:t>
            </w:r>
          </w:p>
        </w:tc>
        <w:tc>
          <w:tcPr>
            <w:tcW w:w="7420" w:type="dxa"/>
            <w:gridSpan w:val="8"/>
            <w:vAlign w:val="center"/>
          </w:tcPr>
          <w:p w14:paraId="62144028" w14:textId="77777777" w:rsidR="009E5597" w:rsidRDefault="009E5597">
            <w:pPr>
              <w:widowControl/>
              <w:jc w:val="left"/>
              <w:rPr>
                <w:rFonts w:ascii="仿宋_GB2312" w:eastAsia="仿宋_GB2312" w:hAnsi="宋体" w:cs="Times New Roman"/>
                <w:kern w:val="0"/>
              </w:rPr>
            </w:pPr>
          </w:p>
        </w:tc>
      </w:tr>
      <w:tr w:rsidR="009E5597" w14:paraId="396AAA9B" w14:textId="77777777">
        <w:trPr>
          <w:trHeight w:val="5088"/>
          <w:jc w:val="center"/>
        </w:trPr>
        <w:tc>
          <w:tcPr>
            <w:tcW w:w="1528" w:type="dxa"/>
            <w:gridSpan w:val="2"/>
            <w:vAlign w:val="center"/>
          </w:tcPr>
          <w:p w14:paraId="723545A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改进措施及</w:t>
            </w:r>
          </w:p>
          <w:p w14:paraId="00BE7A0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结果应用方案</w:t>
            </w:r>
          </w:p>
        </w:tc>
        <w:tc>
          <w:tcPr>
            <w:tcW w:w="7420" w:type="dxa"/>
            <w:gridSpan w:val="8"/>
            <w:vAlign w:val="center"/>
          </w:tcPr>
          <w:p w14:paraId="265C2E58" w14:textId="77777777" w:rsidR="009E5597" w:rsidRDefault="009E5597">
            <w:pPr>
              <w:widowControl/>
              <w:jc w:val="left"/>
              <w:rPr>
                <w:rFonts w:ascii="仿宋_GB2312" w:eastAsia="仿宋_GB2312" w:hAnsi="宋体" w:cs="Times New Roman"/>
                <w:kern w:val="0"/>
              </w:rPr>
            </w:pPr>
          </w:p>
        </w:tc>
      </w:tr>
    </w:tbl>
    <w:p w14:paraId="4C1FC9F9"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备注：</w:t>
      </w:r>
    </w:p>
    <w:p w14:paraId="7A942687" w14:textId="77777777" w:rsidR="009E5597" w:rsidRDefault="00877A50">
      <w:pPr>
        <w:widowControl/>
        <w:ind w:firstLineChars="200" w:firstLine="420"/>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预算执行情况口径：预算数为调整后财政资金总额（包括上年结余结转），执行数为资金使用单位财政资金实际支出数。</w:t>
      </w:r>
    </w:p>
    <w:p w14:paraId="2096F76A" w14:textId="77777777" w:rsidR="009E5597" w:rsidRDefault="00877A50">
      <w:pPr>
        <w:widowControl/>
        <w:ind w:firstLineChars="200" w:firstLine="420"/>
        <w:rPr>
          <w:rFonts w:ascii="仿宋_GB2312" w:eastAsia="仿宋_GB2312" w:hAnsi="宋体" w:cs="Times New Roman"/>
          <w:kern w:val="0"/>
        </w:rPr>
      </w:pPr>
      <w:r>
        <w:rPr>
          <w:rFonts w:ascii="仿宋_GB2312" w:eastAsia="仿宋_GB2312" w:hAnsi="宋体" w:cs="仿宋_GB2312"/>
          <w:kern w:val="0"/>
        </w:rPr>
        <w:t>2.</w:t>
      </w:r>
      <w:r>
        <w:rPr>
          <w:rFonts w:ascii="仿宋_GB2312" w:eastAsia="仿宋_GB2312" w:hAnsi="宋体" w:cs="仿宋_GB2312" w:hint="eastAsia"/>
          <w:kern w:val="0"/>
        </w:rPr>
        <w:t>定量指标完成数汇总原则：绝对值直接累加计算，相对值按照资金额度加权平均计算。定量指标计分原则：正向指标（即目标值为≥</w:t>
      </w:r>
      <w:r>
        <w:rPr>
          <w:rFonts w:ascii="仿宋_GB2312" w:eastAsia="仿宋_GB2312" w:hAnsi="宋体" w:cs="仿宋_GB2312"/>
          <w:kern w:val="0"/>
        </w:rPr>
        <w:t>X,</w:t>
      </w:r>
      <w:r>
        <w:rPr>
          <w:rFonts w:ascii="仿宋_GB2312" w:eastAsia="仿宋_GB2312" w:hAnsi="宋体" w:cs="仿宋_GB2312" w:hint="eastAsia"/>
          <w:kern w:val="0"/>
        </w:rPr>
        <w:t>得分</w:t>
      </w:r>
      <w:r>
        <w:rPr>
          <w:rFonts w:ascii="仿宋_GB2312" w:eastAsia="仿宋_GB2312" w:hAnsi="宋体" w:cs="仿宋_GB2312"/>
          <w:kern w:val="0"/>
        </w:rPr>
        <w:t>=</w:t>
      </w:r>
      <w:r>
        <w:rPr>
          <w:rFonts w:ascii="仿宋_GB2312" w:eastAsia="仿宋_GB2312" w:hAnsi="宋体" w:cs="仿宋_GB2312" w:hint="eastAsia"/>
          <w:kern w:val="0"/>
        </w:rPr>
        <w:t>权重</w:t>
      </w:r>
      <w:r>
        <w:rPr>
          <w:rFonts w:ascii="仿宋_GB2312" w:eastAsia="仿宋_GB2312" w:hAnsi="宋体" w:cs="仿宋_GB2312"/>
          <w:kern w:val="0"/>
        </w:rPr>
        <w:t>*B/A</w:t>
      </w:r>
      <w:r>
        <w:rPr>
          <w:rFonts w:ascii="仿宋_GB2312" w:eastAsia="仿宋_GB2312" w:hAnsi="宋体" w:cs="仿宋_GB2312" w:hint="eastAsia"/>
          <w:kern w:val="0"/>
        </w:rPr>
        <w:t>），反向指标（即目标值为≤</w:t>
      </w:r>
      <w:r>
        <w:rPr>
          <w:rFonts w:ascii="仿宋_GB2312" w:eastAsia="仿宋_GB2312" w:hAnsi="宋体" w:cs="仿宋_GB2312"/>
          <w:kern w:val="0"/>
        </w:rPr>
        <w:t>X</w:t>
      </w:r>
      <w:r>
        <w:rPr>
          <w:rFonts w:ascii="仿宋_GB2312" w:eastAsia="仿宋_GB2312" w:hAnsi="宋体" w:cs="仿宋_GB2312" w:hint="eastAsia"/>
          <w:kern w:val="0"/>
        </w:rPr>
        <w:t>，得分</w:t>
      </w:r>
      <w:r>
        <w:rPr>
          <w:rFonts w:ascii="仿宋_GB2312" w:eastAsia="仿宋_GB2312" w:hAnsi="宋体" w:cs="仿宋_GB2312"/>
          <w:kern w:val="0"/>
        </w:rPr>
        <w:t>=</w:t>
      </w:r>
      <w:r>
        <w:rPr>
          <w:rFonts w:ascii="仿宋_GB2312" w:eastAsia="仿宋_GB2312" w:hAnsi="宋体" w:cs="仿宋_GB2312" w:hint="eastAsia"/>
          <w:kern w:val="0"/>
        </w:rPr>
        <w:t>权重</w:t>
      </w:r>
      <w:r>
        <w:rPr>
          <w:rFonts w:ascii="仿宋_GB2312" w:eastAsia="仿宋_GB2312" w:hAnsi="宋体" w:cs="仿宋_GB2312"/>
          <w:kern w:val="0"/>
        </w:rPr>
        <w:t>*A/B</w:t>
      </w:r>
      <w:r w:rsidR="00D03789">
        <w:rPr>
          <w:rFonts w:ascii="仿宋_GB2312" w:eastAsia="仿宋_GB2312" w:hAnsi="宋体" w:cs="仿宋_GB2312"/>
          <w:kern w:val="0"/>
        </w:rPr>
        <w:t>）</w:t>
      </w:r>
      <w:r>
        <w:rPr>
          <w:rFonts w:ascii="仿宋_GB2312" w:eastAsia="仿宋_GB2312" w:hAnsi="宋体" w:cs="仿宋_GB2312" w:hint="eastAsia"/>
          <w:kern w:val="0"/>
        </w:rPr>
        <w:t>，得分不得突破权重总额。定量指标先汇总完成数，再计算得分。</w:t>
      </w:r>
    </w:p>
    <w:p w14:paraId="5A9E6669" w14:textId="77777777" w:rsidR="009E5597" w:rsidRDefault="00877A50">
      <w:pPr>
        <w:widowControl/>
        <w:ind w:firstLineChars="200" w:firstLine="420"/>
        <w:rPr>
          <w:rFonts w:ascii="仿宋_GB2312" w:eastAsia="仿宋_GB2312" w:hAnsi="宋体" w:cs="Times New Roman"/>
          <w:kern w:val="0"/>
        </w:rPr>
      </w:pPr>
      <w:r>
        <w:rPr>
          <w:rFonts w:ascii="仿宋_GB2312" w:eastAsia="仿宋_GB2312" w:hAnsi="宋体" w:cs="仿宋_GB2312"/>
          <w:kern w:val="0"/>
        </w:rPr>
        <w:t>3.</w:t>
      </w:r>
      <w:r>
        <w:rPr>
          <w:rFonts w:ascii="仿宋_GB2312" w:eastAsia="仿宋_GB2312" w:hAnsi="宋体" w:cs="仿宋_GB2312" w:hint="eastAsia"/>
          <w:kern w:val="0"/>
        </w:rPr>
        <w:t>定性指标计分原则：达成预期指标、部分达成预期指标并具有一定效果、未达成预期指标且效果较差三档，分别按照该指标对应分值区间</w:t>
      </w:r>
      <w:r>
        <w:rPr>
          <w:rFonts w:ascii="仿宋_GB2312" w:eastAsia="仿宋_GB2312" w:hAnsi="宋体" w:cs="仿宋_GB2312"/>
          <w:kern w:val="0"/>
        </w:rPr>
        <w:t>100-80%</w:t>
      </w:r>
      <w:r>
        <w:rPr>
          <w:rFonts w:ascii="仿宋_GB2312" w:eastAsia="仿宋_GB2312" w:hAnsi="宋体" w:cs="仿宋_GB2312" w:hint="eastAsia"/>
          <w:kern w:val="0"/>
        </w:rPr>
        <w:t>（含</w:t>
      </w:r>
      <w:r>
        <w:rPr>
          <w:rFonts w:ascii="仿宋_GB2312" w:eastAsia="仿宋_GB2312" w:hAnsi="宋体" w:cs="仿宋_GB2312"/>
          <w:kern w:val="0"/>
        </w:rPr>
        <w:t>80%</w:t>
      </w:r>
      <w:r>
        <w:rPr>
          <w:rFonts w:ascii="仿宋_GB2312" w:eastAsia="仿宋_GB2312" w:hAnsi="宋体" w:cs="仿宋_GB2312" w:hint="eastAsia"/>
          <w:kern w:val="0"/>
        </w:rPr>
        <w:t>）、</w:t>
      </w:r>
      <w:r>
        <w:rPr>
          <w:rFonts w:ascii="仿宋_GB2312" w:eastAsia="仿宋_GB2312" w:hAnsi="宋体" w:cs="仿宋_GB2312"/>
          <w:kern w:val="0"/>
        </w:rPr>
        <w:t>80-50%</w:t>
      </w:r>
      <w:r>
        <w:rPr>
          <w:rFonts w:ascii="仿宋_GB2312" w:eastAsia="仿宋_GB2312" w:hAnsi="宋体" w:cs="仿宋_GB2312" w:hint="eastAsia"/>
          <w:kern w:val="0"/>
        </w:rPr>
        <w:t>（含</w:t>
      </w:r>
      <w:r>
        <w:rPr>
          <w:rFonts w:ascii="仿宋_GB2312" w:eastAsia="仿宋_GB2312" w:hAnsi="宋体" w:cs="仿宋_GB2312"/>
          <w:kern w:val="0"/>
        </w:rPr>
        <w:t>50%</w:t>
      </w:r>
      <w:r>
        <w:rPr>
          <w:rFonts w:ascii="仿宋_GB2312" w:eastAsia="仿宋_GB2312" w:hAnsi="宋体" w:cs="仿宋_GB2312" w:hint="eastAsia"/>
          <w:kern w:val="0"/>
        </w:rPr>
        <w:t>）、</w:t>
      </w:r>
      <w:r>
        <w:rPr>
          <w:rFonts w:ascii="仿宋_GB2312" w:eastAsia="仿宋_GB2312" w:hAnsi="宋体" w:cs="仿宋_GB2312"/>
          <w:kern w:val="0"/>
        </w:rPr>
        <w:t>50-0%</w:t>
      </w:r>
      <w:r>
        <w:rPr>
          <w:rFonts w:ascii="仿宋_GB2312" w:eastAsia="仿宋_GB2312" w:hAnsi="宋体" w:cs="仿宋_GB2312" w:hint="eastAsia"/>
          <w:kern w:val="0"/>
        </w:rPr>
        <w:t>合理确定分值。汇总时，以资金额度为权重，对分值进行加权平均计算。</w:t>
      </w:r>
    </w:p>
    <w:p w14:paraId="09CBC03C" w14:textId="77777777" w:rsidR="009E5597" w:rsidRDefault="00877A50">
      <w:pPr>
        <w:widowControl/>
        <w:ind w:firstLineChars="200" w:firstLine="420"/>
        <w:rPr>
          <w:rFonts w:ascii="黑体" w:eastAsia="黑体" w:hAnsi="宋体" w:cs="黑体"/>
          <w:sz w:val="28"/>
          <w:szCs w:val="28"/>
        </w:rPr>
      </w:pPr>
      <w:r>
        <w:rPr>
          <w:rFonts w:ascii="仿宋_GB2312" w:eastAsia="仿宋_GB2312" w:hAnsi="宋体" w:cs="仿宋_GB2312"/>
          <w:kern w:val="0"/>
        </w:rPr>
        <w:t>4.</w:t>
      </w:r>
      <w:r>
        <w:rPr>
          <w:rFonts w:ascii="仿宋_GB2312" w:eastAsia="仿宋_GB2312" w:hAnsi="宋体" w:cs="仿宋_GB2312" w:hint="eastAsia"/>
          <w:kern w:val="0"/>
        </w:rPr>
        <w:t>基于经济性和必要性等因素考虑，满意度指标暂可不</w:t>
      </w:r>
      <w:proofErr w:type="gramStart"/>
      <w:r>
        <w:rPr>
          <w:rFonts w:ascii="仿宋_GB2312" w:eastAsia="仿宋_GB2312" w:hAnsi="宋体" w:cs="仿宋_GB2312" w:hint="eastAsia"/>
          <w:kern w:val="0"/>
        </w:rPr>
        <w:t>作为必评指标</w:t>
      </w:r>
      <w:proofErr w:type="gramEnd"/>
      <w:r>
        <w:rPr>
          <w:rFonts w:ascii="仿宋_GB2312" w:eastAsia="仿宋_GB2312" w:hAnsi="宋体" w:cs="仿宋_GB2312" w:hint="eastAsia"/>
          <w:kern w:val="0"/>
        </w:rPr>
        <w:t>。</w:t>
      </w:r>
      <w:r>
        <w:rPr>
          <w:rFonts w:ascii="仿宋_GB2312" w:eastAsia="仿宋_GB2312" w:hAnsi="宋体" w:cs="Times New Roman"/>
          <w:kern w:val="0"/>
        </w:rPr>
        <w:br w:type="page"/>
      </w:r>
      <w:r>
        <w:rPr>
          <w:rFonts w:ascii="黑体" w:eastAsia="黑体" w:hAnsi="宋体" w:cs="黑体" w:hint="eastAsia"/>
          <w:sz w:val="28"/>
          <w:szCs w:val="28"/>
        </w:rPr>
        <w:t>附2：</w:t>
      </w:r>
    </w:p>
    <w:p w14:paraId="689A7B76" w14:textId="77777777" w:rsidR="009E5597" w:rsidRDefault="009E5597"/>
    <w:p w14:paraId="097F4A84" w14:textId="77777777" w:rsidR="009E5597" w:rsidRDefault="00877A50">
      <w:pPr>
        <w:jc w:val="center"/>
        <w:rPr>
          <w:rFonts w:ascii="方正小标宋简体" w:eastAsia="方正小标宋简体" w:hAnsi="宋体" w:cs="Times New Roman"/>
          <w:sz w:val="36"/>
          <w:szCs w:val="36"/>
        </w:rPr>
      </w:pPr>
      <w:r>
        <w:rPr>
          <w:rFonts w:ascii="方正小标宋简体" w:eastAsia="方正小标宋简体" w:hAnsi="宋体" w:cs="方正小标宋简体"/>
          <w:sz w:val="36"/>
          <w:szCs w:val="36"/>
        </w:rPr>
        <w:t>XX</w:t>
      </w:r>
      <w:r>
        <w:rPr>
          <w:rFonts w:ascii="方正小标宋简体" w:eastAsia="方正小标宋简体" w:hAnsi="宋体" w:cs="方正小标宋简体" w:hint="eastAsia"/>
          <w:sz w:val="36"/>
          <w:szCs w:val="36"/>
        </w:rPr>
        <w:t>年度</w:t>
      </w:r>
      <w:r>
        <w:rPr>
          <w:rFonts w:ascii="方正小标宋简体" w:eastAsia="方正小标宋简体" w:hAnsi="宋体" w:cs="方正小标宋简体"/>
          <w:sz w:val="36"/>
          <w:szCs w:val="36"/>
        </w:rPr>
        <w:t>XX</w:t>
      </w:r>
      <w:r>
        <w:rPr>
          <w:rFonts w:ascii="方正小标宋简体" w:eastAsia="方正小标宋简体" w:hAnsi="宋体" w:cs="方正小标宋简体" w:hint="eastAsia"/>
          <w:sz w:val="36"/>
          <w:szCs w:val="36"/>
        </w:rPr>
        <w:t>部门整体绩效自评表</w:t>
      </w:r>
    </w:p>
    <w:p w14:paraId="735A6BF6" w14:textId="77777777" w:rsidR="009E5597" w:rsidRDefault="009E5597">
      <w:pPr>
        <w:rPr>
          <w:rFonts w:cs="Times New Roman"/>
        </w:rPr>
      </w:pPr>
    </w:p>
    <w:p w14:paraId="6EECBD8B" w14:textId="77777777" w:rsidR="009E5597" w:rsidRDefault="00877A50">
      <w:pPr>
        <w:widowControl/>
        <w:jc w:val="left"/>
        <w:rPr>
          <w:rFonts w:ascii="楷体_GB2312" w:eastAsia="楷体_GB2312" w:hAnsi="黑体" w:cs="Times New Roman"/>
          <w:kern w:val="0"/>
          <w:sz w:val="48"/>
          <w:szCs w:val="48"/>
        </w:rPr>
      </w:pPr>
      <w:r>
        <w:rPr>
          <w:rFonts w:ascii="楷体_GB2312" w:eastAsia="楷体_GB2312" w:hAnsi="仿宋" w:cs="楷体_GB2312" w:hint="eastAsia"/>
          <w:kern w:val="0"/>
          <w:sz w:val="28"/>
          <w:szCs w:val="28"/>
        </w:rPr>
        <w:t>单位名称：</w:t>
      </w:r>
      <w:r>
        <w:rPr>
          <w:rFonts w:ascii="楷体_GB2312" w:eastAsia="楷体_GB2312" w:hAnsi="仿宋" w:cs="楷体_GB2312"/>
          <w:kern w:val="0"/>
          <w:sz w:val="28"/>
          <w:szCs w:val="28"/>
        </w:rPr>
        <w:t xml:space="preserve">                                  </w:t>
      </w:r>
      <w:r>
        <w:rPr>
          <w:rFonts w:ascii="楷体_GB2312" w:eastAsia="楷体_GB2312" w:hAnsi="仿宋" w:cs="楷体_GB2312" w:hint="eastAsia"/>
          <w:kern w:val="0"/>
          <w:sz w:val="28"/>
          <w:szCs w:val="28"/>
        </w:rPr>
        <w:t>填报日期：</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00"/>
        <w:gridCol w:w="1122"/>
        <w:gridCol w:w="1319"/>
        <w:gridCol w:w="923"/>
        <w:gridCol w:w="394"/>
        <w:gridCol w:w="1466"/>
        <w:gridCol w:w="660"/>
        <w:gridCol w:w="659"/>
        <w:gridCol w:w="877"/>
      </w:tblGrid>
      <w:tr w:rsidR="009E5597" w14:paraId="6357ECF5" w14:textId="77777777">
        <w:trPr>
          <w:trHeight w:val="539"/>
          <w:jc w:val="center"/>
        </w:trPr>
        <w:tc>
          <w:tcPr>
            <w:tcW w:w="1528" w:type="dxa"/>
            <w:gridSpan w:val="2"/>
            <w:vAlign w:val="center"/>
          </w:tcPr>
          <w:p w14:paraId="0B305D0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单位名称</w:t>
            </w:r>
          </w:p>
        </w:tc>
        <w:tc>
          <w:tcPr>
            <w:tcW w:w="7420" w:type="dxa"/>
            <w:gridSpan w:val="8"/>
            <w:vAlign w:val="center"/>
          </w:tcPr>
          <w:p w14:paraId="596DC629" w14:textId="77777777" w:rsidR="009E5597" w:rsidRDefault="009E5597">
            <w:pPr>
              <w:widowControl/>
              <w:jc w:val="center"/>
              <w:rPr>
                <w:rFonts w:ascii="仿宋_GB2312" w:eastAsia="仿宋_GB2312" w:hAnsi="宋体" w:cs="Times New Roman"/>
                <w:kern w:val="0"/>
              </w:rPr>
            </w:pPr>
          </w:p>
        </w:tc>
      </w:tr>
      <w:tr w:rsidR="009E5597" w14:paraId="6496F7EB" w14:textId="77777777">
        <w:trPr>
          <w:trHeight w:val="539"/>
          <w:jc w:val="center"/>
        </w:trPr>
        <w:tc>
          <w:tcPr>
            <w:tcW w:w="1528" w:type="dxa"/>
            <w:gridSpan w:val="2"/>
            <w:vAlign w:val="center"/>
          </w:tcPr>
          <w:p w14:paraId="3F2A5995" w14:textId="77777777" w:rsidR="009E5597" w:rsidRDefault="00877A50">
            <w:pPr>
              <w:widowControl/>
              <w:jc w:val="center"/>
              <w:rPr>
                <w:rFonts w:ascii="仿宋_GB2312" w:eastAsia="仿宋_GB2312" w:hAnsi="宋体" w:cs="Times New Roman"/>
                <w:kern w:val="0"/>
              </w:rPr>
            </w:pPr>
            <w:r>
              <w:rPr>
                <w:rFonts w:ascii="仿宋_GB2312" w:eastAsia="仿宋_GB2312" w:hAnsi="宋体" w:cs="Times New Roman" w:hint="eastAsia"/>
                <w:kern w:val="0"/>
              </w:rPr>
              <w:t>基本支出总额</w:t>
            </w:r>
          </w:p>
        </w:tc>
        <w:tc>
          <w:tcPr>
            <w:tcW w:w="3364" w:type="dxa"/>
            <w:gridSpan w:val="3"/>
            <w:vAlign w:val="center"/>
          </w:tcPr>
          <w:p w14:paraId="56BB7627" w14:textId="77777777" w:rsidR="009E5597" w:rsidRDefault="009E5597">
            <w:pPr>
              <w:widowControl/>
              <w:jc w:val="left"/>
              <w:rPr>
                <w:rFonts w:ascii="仿宋_GB2312" w:eastAsia="仿宋_GB2312" w:hAnsi="宋体" w:cs="Times New Roman"/>
                <w:kern w:val="0"/>
              </w:rPr>
            </w:pPr>
          </w:p>
        </w:tc>
        <w:tc>
          <w:tcPr>
            <w:tcW w:w="2520" w:type="dxa"/>
            <w:gridSpan w:val="3"/>
            <w:vAlign w:val="center"/>
          </w:tcPr>
          <w:p w14:paraId="70B0ABE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项目支出总额</w:t>
            </w:r>
          </w:p>
        </w:tc>
        <w:tc>
          <w:tcPr>
            <w:tcW w:w="1536" w:type="dxa"/>
            <w:gridSpan w:val="2"/>
            <w:vAlign w:val="center"/>
          </w:tcPr>
          <w:p w14:paraId="44BEBE4A" w14:textId="77777777" w:rsidR="009E5597" w:rsidRDefault="009E5597">
            <w:pPr>
              <w:widowControl/>
              <w:jc w:val="center"/>
              <w:rPr>
                <w:rFonts w:ascii="仿宋_GB2312" w:eastAsia="仿宋_GB2312" w:hAnsi="宋体" w:cs="Times New Roman"/>
                <w:kern w:val="0"/>
              </w:rPr>
            </w:pPr>
          </w:p>
        </w:tc>
      </w:tr>
      <w:tr w:rsidR="009E5597" w14:paraId="0BB553EE" w14:textId="77777777">
        <w:trPr>
          <w:trHeight w:val="539"/>
          <w:jc w:val="center"/>
        </w:trPr>
        <w:tc>
          <w:tcPr>
            <w:tcW w:w="1528" w:type="dxa"/>
            <w:gridSpan w:val="2"/>
            <w:vMerge w:val="restart"/>
            <w:vAlign w:val="center"/>
          </w:tcPr>
          <w:p w14:paraId="0EB1E6D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预算执行情况（万元）</w:t>
            </w:r>
          </w:p>
          <w:p w14:paraId="59F0776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分）</w:t>
            </w:r>
          </w:p>
        </w:tc>
        <w:tc>
          <w:tcPr>
            <w:tcW w:w="1122" w:type="dxa"/>
            <w:vAlign w:val="center"/>
          </w:tcPr>
          <w:p w14:paraId="79209874" w14:textId="77777777" w:rsidR="009E5597" w:rsidRDefault="009E5597">
            <w:pPr>
              <w:widowControl/>
              <w:jc w:val="center"/>
              <w:rPr>
                <w:rFonts w:ascii="仿宋_GB2312" w:eastAsia="仿宋_GB2312" w:hAnsi="宋体" w:cs="Times New Roman"/>
                <w:kern w:val="0"/>
              </w:rPr>
            </w:pPr>
          </w:p>
        </w:tc>
        <w:tc>
          <w:tcPr>
            <w:tcW w:w="1319" w:type="dxa"/>
            <w:vAlign w:val="center"/>
          </w:tcPr>
          <w:p w14:paraId="7285A0A2"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预算数（</w:t>
            </w:r>
            <w:r>
              <w:rPr>
                <w:rFonts w:ascii="仿宋_GB2312" w:eastAsia="仿宋_GB2312" w:hAnsi="宋体" w:cs="仿宋_GB2312"/>
                <w:kern w:val="0"/>
              </w:rPr>
              <w:t>A</w:t>
            </w:r>
            <w:r w:rsidR="00D03789">
              <w:rPr>
                <w:rFonts w:ascii="仿宋_GB2312" w:eastAsia="仿宋_GB2312" w:hAnsi="宋体" w:cs="仿宋_GB2312"/>
                <w:kern w:val="0"/>
              </w:rPr>
              <w:t>）</w:t>
            </w:r>
          </w:p>
        </w:tc>
        <w:tc>
          <w:tcPr>
            <w:tcW w:w="1317" w:type="dxa"/>
            <w:gridSpan w:val="2"/>
            <w:vAlign w:val="center"/>
          </w:tcPr>
          <w:p w14:paraId="0B7068DB"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执行数</w:t>
            </w:r>
            <w:r w:rsidR="00D03789">
              <w:rPr>
                <w:rFonts w:ascii="仿宋_GB2312" w:eastAsia="仿宋_GB2312" w:hAnsi="宋体" w:cs="仿宋_GB2312"/>
                <w:kern w:val="0"/>
              </w:rPr>
              <w:t>（</w:t>
            </w:r>
            <w:r>
              <w:rPr>
                <w:rFonts w:ascii="仿宋_GB2312" w:eastAsia="仿宋_GB2312" w:hAnsi="宋体" w:cs="仿宋_GB2312"/>
                <w:kern w:val="0"/>
              </w:rPr>
              <w:t>B</w:t>
            </w:r>
            <w:r w:rsidR="00D03789">
              <w:rPr>
                <w:rFonts w:ascii="仿宋_GB2312" w:eastAsia="仿宋_GB2312" w:hAnsi="宋体" w:cs="仿宋_GB2312"/>
                <w:kern w:val="0"/>
              </w:rPr>
              <w:t>）</w:t>
            </w:r>
          </w:p>
        </w:tc>
        <w:tc>
          <w:tcPr>
            <w:tcW w:w="1466" w:type="dxa"/>
            <w:vAlign w:val="center"/>
          </w:tcPr>
          <w:p w14:paraId="727352BA"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执行率</w:t>
            </w:r>
            <w:r w:rsidR="00D03789">
              <w:rPr>
                <w:rFonts w:ascii="仿宋_GB2312" w:eastAsia="仿宋_GB2312" w:hAnsi="宋体" w:cs="仿宋_GB2312"/>
                <w:kern w:val="0"/>
              </w:rPr>
              <w:t>（</w:t>
            </w:r>
            <w:r>
              <w:rPr>
                <w:rFonts w:ascii="仿宋_GB2312" w:eastAsia="仿宋_GB2312" w:hAnsi="宋体" w:cs="仿宋_GB2312"/>
                <w:kern w:val="0"/>
              </w:rPr>
              <w:t>B/A</w:t>
            </w:r>
            <w:r w:rsidR="00D03789">
              <w:rPr>
                <w:rFonts w:ascii="仿宋_GB2312" w:eastAsia="仿宋_GB2312" w:hAnsi="宋体" w:cs="仿宋_GB2312"/>
                <w:kern w:val="0"/>
              </w:rPr>
              <w:t>）</w:t>
            </w:r>
          </w:p>
        </w:tc>
        <w:tc>
          <w:tcPr>
            <w:tcW w:w="2196" w:type="dxa"/>
            <w:gridSpan w:val="3"/>
            <w:vAlign w:val="center"/>
          </w:tcPr>
          <w:p w14:paraId="4D399A1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得分</w:t>
            </w:r>
          </w:p>
          <w:p w14:paraId="35DA1DC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分</w:t>
            </w:r>
            <w:r>
              <w:rPr>
                <w:rFonts w:ascii="仿宋_GB2312" w:eastAsia="仿宋_GB2312" w:hAnsi="宋体" w:cs="仿宋_GB2312"/>
                <w:kern w:val="0"/>
              </w:rPr>
              <w:t>*</w:t>
            </w:r>
            <w:r>
              <w:rPr>
                <w:rFonts w:ascii="仿宋_GB2312" w:eastAsia="仿宋_GB2312" w:hAnsi="宋体" w:cs="仿宋_GB2312" w:hint="eastAsia"/>
                <w:kern w:val="0"/>
              </w:rPr>
              <w:t>执行率）</w:t>
            </w:r>
          </w:p>
        </w:tc>
      </w:tr>
      <w:tr w:rsidR="009E5597" w14:paraId="405DA697" w14:textId="77777777">
        <w:trPr>
          <w:trHeight w:val="539"/>
          <w:jc w:val="center"/>
        </w:trPr>
        <w:tc>
          <w:tcPr>
            <w:tcW w:w="1528" w:type="dxa"/>
            <w:gridSpan w:val="2"/>
            <w:vMerge/>
            <w:vAlign w:val="center"/>
          </w:tcPr>
          <w:p w14:paraId="466195DF" w14:textId="77777777" w:rsidR="009E5597" w:rsidRDefault="009E5597">
            <w:pPr>
              <w:widowControl/>
              <w:jc w:val="center"/>
              <w:rPr>
                <w:rFonts w:ascii="仿宋_GB2312" w:eastAsia="仿宋_GB2312" w:hAnsi="宋体" w:cs="Times New Roman"/>
                <w:kern w:val="0"/>
              </w:rPr>
            </w:pPr>
          </w:p>
        </w:tc>
        <w:tc>
          <w:tcPr>
            <w:tcW w:w="1122" w:type="dxa"/>
            <w:vAlign w:val="center"/>
          </w:tcPr>
          <w:p w14:paraId="28BF5FA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部门整体支出总额</w:t>
            </w:r>
          </w:p>
        </w:tc>
        <w:tc>
          <w:tcPr>
            <w:tcW w:w="1319" w:type="dxa"/>
            <w:vAlign w:val="center"/>
          </w:tcPr>
          <w:p w14:paraId="50C4989A" w14:textId="77777777" w:rsidR="009E5597" w:rsidRDefault="009E5597">
            <w:pPr>
              <w:widowControl/>
              <w:jc w:val="center"/>
              <w:rPr>
                <w:rFonts w:ascii="仿宋_GB2312" w:eastAsia="仿宋_GB2312" w:hAnsi="宋体" w:cs="Times New Roman"/>
                <w:kern w:val="0"/>
              </w:rPr>
            </w:pPr>
          </w:p>
        </w:tc>
        <w:tc>
          <w:tcPr>
            <w:tcW w:w="1317" w:type="dxa"/>
            <w:gridSpan w:val="2"/>
            <w:vAlign w:val="center"/>
          </w:tcPr>
          <w:p w14:paraId="211F221D" w14:textId="77777777" w:rsidR="009E5597" w:rsidRDefault="009E5597">
            <w:pPr>
              <w:widowControl/>
              <w:jc w:val="center"/>
              <w:rPr>
                <w:rFonts w:ascii="仿宋_GB2312" w:eastAsia="仿宋_GB2312" w:hAnsi="宋体" w:cs="Times New Roman"/>
                <w:kern w:val="0"/>
              </w:rPr>
            </w:pPr>
          </w:p>
        </w:tc>
        <w:tc>
          <w:tcPr>
            <w:tcW w:w="1466" w:type="dxa"/>
            <w:vAlign w:val="center"/>
          </w:tcPr>
          <w:p w14:paraId="426C8807" w14:textId="77777777" w:rsidR="009E5597" w:rsidRDefault="009E5597">
            <w:pPr>
              <w:widowControl/>
              <w:jc w:val="center"/>
              <w:rPr>
                <w:rFonts w:ascii="仿宋_GB2312" w:eastAsia="仿宋_GB2312" w:hAnsi="宋体" w:cs="Times New Roman"/>
                <w:kern w:val="0"/>
              </w:rPr>
            </w:pPr>
          </w:p>
        </w:tc>
        <w:tc>
          <w:tcPr>
            <w:tcW w:w="2196" w:type="dxa"/>
            <w:gridSpan w:val="3"/>
            <w:vAlign w:val="center"/>
          </w:tcPr>
          <w:p w14:paraId="58AB580C" w14:textId="77777777" w:rsidR="009E5597" w:rsidRDefault="009E5597">
            <w:pPr>
              <w:widowControl/>
              <w:jc w:val="center"/>
              <w:rPr>
                <w:rFonts w:ascii="仿宋_GB2312" w:eastAsia="仿宋_GB2312" w:hAnsi="宋体" w:cs="Times New Roman"/>
                <w:kern w:val="0"/>
              </w:rPr>
            </w:pPr>
          </w:p>
        </w:tc>
      </w:tr>
      <w:tr w:rsidR="009E5597" w14:paraId="7505414E" w14:textId="77777777">
        <w:trPr>
          <w:trHeight w:val="539"/>
          <w:jc w:val="center"/>
        </w:trPr>
        <w:tc>
          <w:tcPr>
            <w:tcW w:w="1528" w:type="dxa"/>
            <w:gridSpan w:val="2"/>
            <w:vAlign w:val="center"/>
          </w:tcPr>
          <w:p w14:paraId="63CCCDB6" w14:textId="77777777" w:rsidR="009E5597" w:rsidRDefault="00877A50">
            <w:pPr>
              <w:widowControl/>
              <w:jc w:val="center"/>
              <w:rPr>
                <w:rFonts w:ascii="仿宋_GB2312" w:eastAsia="仿宋_GB2312" w:hAnsi="宋体" w:cs="Times New Roman"/>
                <w:kern w:val="0"/>
              </w:rPr>
            </w:pPr>
            <w:r>
              <w:rPr>
                <w:rFonts w:ascii="仿宋_GB2312" w:eastAsia="仿宋_GB2312" w:hAnsi="宋体" w:cs="Times New Roman" w:hint="eastAsia"/>
                <w:kern w:val="0"/>
              </w:rPr>
              <w:t>年度目标1：</w:t>
            </w:r>
            <w:r>
              <w:rPr>
                <w:rFonts w:ascii="仿宋_GB2312" w:eastAsia="仿宋_GB2312" w:hAnsi="宋体" w:cs="仿宋_GB2312" w:hint="eastAsia"/>
                <w:kern w:val="0"/>
              </w:rPr>
              <w:t>（</w:t>
            </w:r>
            <w:r>
              <w:rPr>
                <w:rFonts w:ascii="仿宋_GB2312" w:eastAsia="仿宋_GB2312" w:hAnsi="宋体" w:cs="仿宋_GB2312"/>
                <w:kern w:val="0"/>
              </w:rPr>
              <w:t>XX</w:t>
            </w:r>
            <w:r>
              <w:rPr>
                <w:rFonts w:ascii="仿宋_GB2312" w:eastAsia="仿宋_GB2312" w:hAnsi="宋体" w:cs="仿宋_GB2312" w:hint="eastAsia"/>
                <w:kern w:val="0"/>
              </w:rPr>
              <w:t>分）</w:t>
            </w:r>
          </w:p>
        </w:tc>
        <w:tc>
          <w:tcPr>
            <w:tcW w:w="7420" w:type="dxa"/>
            <w:gridSpan w:val="8"/>
            <w:vAlign w:val="center"/>
          </w:tcPr>
          <w:p w14:paraId="42FCBDAC" w14:textId="77777777" w:rsidR="009E5597" w:rsidRDefault="009E5597">
            <w:pPr>
              <w:widowControl/>
              <w:jc w:val="center"/>
              <w:rPr>
                <w:rFonts w:ascii="仿宋_GB2312" w:eastAsia="仿宋_GB2312" w:hAnsi="宋体" w:cs="Times New Roman"/>
                <w:kern w:val="0"/>
              </w:rPr>
            </w:pPr>
          </w:p>
        </w:tc>
      </w:tr>
      <w:tr w:rsidR="009E5597" w14:paraId="53579D69" w14:textId="77777777">
        <w:trPr>
          <w:trHeight w:val="539"/>
          <w:jc w:val="center"/>
        </w:trPr>
        <w:tc>
          <w:tcPr>
            <w:tcW w:w="828" w:type="dxa"/>
            <w:vMerge w:val="restart"/>
            <w:vAlign w:val="center"/>
          </w:tcPr>
          <w:p w14:paraId="65A734A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年度绩效指标</w:t>
            </w:r>
          </w:p>
        </w:tc>
        <w:tc>
          <w:tcPr>
            <w:tcW w:w="700" w:type="dxa"/>
            <w:vAlign w:val="center"/>
          </w:tcPr>
          <w:p w14:paraId="5A9C23D1" w14:textId="77777777" w:rsidR="009E5597" w:rsidRDefault="00877A50">
            <w:pPr>
              <w:jc w:val="center"/>
              <w:rPr>
                <w:rFonts w:ascii="仿宋_GB2312" w:eastAsia="仿宋_GB2312" w:hAnsi="宋体" w:cs="Times New Roman"/>
                <w:kern w:val="0"/>
              </w:rPr>
            </w:pPr>
            <w:r>
              <w:rPr>
                <w:rFonts w:ascii="仿宋_GB2312" w:eastAsia="仿宋_GB2312" w:hAnsi="宋体" w:cs="仿宋_GB2312" w:hint="eastAsia"/>
                <w:kern w:val="0"/>
              </w:rPr>
              <w:t>一级指标</w:t>
            </w:r>
          </w:p>
        </w:tc>
        <w:tc>
          <w:tcPr>
            <w:tcW w:w="1122" w:type="dxa"/>
            <w:vAlign w:val="center"/>
          </w:tcPr>
          <w:p w14:paraId="3316DC6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二级指标</w:t>
            </w:r>
          </w:p>
        </w:tc>
        <w:tc>
          <w:tcPr>
            <w:tcW w:w="2636" w:type="dxa"/>
            <w:gridSpan w:val="3"/>
            <w:vAlign w:val="center"/>
          </w:tcPr>
          <w:p w14:paraId="0F11F5D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1466" w:type="dxa"/>
            <w:vAlign w:val="center"/>
          </w:tcPr>
          <w:p w14:paraId="3F12240F"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年初目标值（</w:t>
            </w:r>
            <w:r>
              <w:rPr>
                <w:rFonts w:ascii="仿宋_GB2312" w:eastAsia="仿宋_GB2312" w:hAnsi="宋体" w:cs="仿宋_GB2312"/>
                <w:kern w:val="0"/>
              </w:rPr>
              <w:t>A</w:t>
            </w:r>
            <w:r>
              <w:rPr>
                <w:rFonts w:ascii="仿宋_GB2312" w:eastAsia="仿宋_GB2312" w:hAnsi="宋体" w:cs="仿宋_GB2312" w:hint="eastAsia"/>
                <w:kern w:val="0"/>
              </w:rPr>
              <w:t>）</w:t>
            </w:r>
          </w:p>
        </w:tc>
        <w:tc>
          <w:tcPr>
            <w:tcW w:w="1319" w:type="dxa"/>
            <w:gridSpan w:val="2"/>
            <w:vAlign w:val="center"/>
          </w:tcPr>
          <w:p w14:paraId="35FE2832"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实际完成值（</w:t>
            </w:r>
            <w:r>
              <w:rPr>
                <w:rFonts w:ascii="仿宋_GB2312" w:eastAsia="仿宋_GB2312" w:hAnsi="宋体" w:cs="仿宋_GB2312"/>
                <w:kern w:val="0"/>
              </w:rPr>
              <w:t>B</w:t>
            </w:r>
            <w:r>
              <w:rPr>
                <w:rFonts w:ascii="仿宋_GB2312" w:eastAsia="仿宋_GB2312" w:hAnsi="宋体" w:cs="仿宋_GB2312" w:hint="eastAsia"/>
                <w:kern w:val="0"/>
              </w:rPr>
              <w:t>）</w:t>
            </w:r>
          </w:p>
        </w:tc>
        <w:tc>
          <w:tcPr>
            <w:tcW w:w="877" w:type="dxa"/>
            <w:vAlign w:val="center"/>
          </w:tcPr>
          <w:p w14:paraId="7258CA5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得分</w:t>
            </w:r>
          </w:p>
        </w:tc>
      </w:tr>
      <w:tr w:rsidR="009E5597" w14:paraId="78DDFC0F" w14:textId="77777777">
        <w:trPr>
          <w:trHeight w:val="539"/>
          <w:jc w:val="center"/>
        </w:trPr>
        <w:tc>
          <w:tcPr>
            <w:tcW w:w="828" w:type="dxa"/>
            <w:vMerge/>
            <w:vAlign w:val="center"/>
          </w:tcPr>
          <w:p w14:paraId="633EA055" w14:textId="77777777" w:rsidR="009E5597" w:rsidRDefault="009E5597">
            <w:pPr>
              <w:jc w:val="center"/>
              <w:rPr>
                <w:rFonts w:ascii="仿宋_GB2312" w:eastAsia="仿宋_GB2312" w:hAnsi="宋体" w:cs="Times New Roman"/>
                <w:kern w:val="0"/>
              </w:rPr>
            </w:pPr>
          </w:p>
        </w:tc>
        <w:tc>
          <w:tcPr>
            <w:tcW w:w="700" w:type="dxa"/>
            <w:vMerge w:val="restart"/>
            <w:vAlign w:val="center"/>
          </w:tcPr>
          <w:p w14:paraId="7499B8E3" w14:textId="77777777" w:rsidR="009E5597" w:rsidRDefault="00877A50">
            <w:pPr>
              <w:jc w:val="center"/>
              <w:rPr>
                <w:rFonts w:ascii="仿宋_GB2312" w:eastAsia="仿宋_GB2312" w:hAnsi="宋体" w:cs="Times New Roman"/>
                <w:kern w:val="0"/>
              </w:rPr>
            </w:pPr>
            <w:r>
              <w:rPr>
                <w:rFonts w:ascii="仿宋_GB2312" w:eastAsia="仿宋_GB2312" w:hAnsi="宋体" w:cs="仿宋_GB2312" w:hint="eastAsia"/>
                <w:kern w:val="0"/>
              </w:rPr>
              <w:t>产出指标</w:t>
            </w:r>
          </w:p>
        </w:tc>
        <w:tc>
          <w:tcPr>
            <w:tcW w:w="1122" w:type="dxa"/>
            <w:vAlign w:val="center"/>
          </w:tcPr>
          <w:p w14:paraId="4856DEC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2636" w:type="dxa"/>
            <w:gridSpan w:val="3"/>
            <w:vAlign w:val="center"/>
          </w:tcPr>
          <w:p w14:paraId="47ACDA3F" w14:textId="77777777" w:rsidR="009E5597" w:rsidRDefault="009E5597">
            <w:pPr>
              <w:widowControl/>
              <w:jc w:val="center"/>
              <w:rPr>
                <w:rFonts w:ascii="仿宋_GB2312" w:eastAsia="仿宋_GB2312" w:hAnsi="宋体" w:cs="Times New Roman"/>
                <w:kern w:val="0"/>
              </w:rPr>
            </w:pPr>
          </w:p>
        </w:tc>
        <w:tc>
          <w:tcPr>
            <w:tcW w:w="1466" w:type="dxa"/>
            <w:vAlign w:val="center"/>
          </w:tcPr>
          <w:p w14:paraId="4D3D82F2" w14:textId="77777777" w:rsidR="009E5597" w:rsidRDefault="009E5597">
            <w:pPr>
              <w:widowControl/>
              <w:jc w:val="center"/>
              <w:rPr>
                <w:rFonts w:ascii="仿宋_GB2312" w:eastAsia="仿宋_GB2312" w:hAnsi="宋体" w:cs="Times New Roman"/>
                <w:kern w:val="0"/>
              </w:rPr>
            </w:pPr>
          </w:p>
        </w:tc>
        <w:tc>
          <w:tcPr>
            <w:tcW w:w="1319" w:type="dxa"/>
            <w:gridSpan w:val="2"/>
            <w:vAlign w:val="center"/>
          </w:tcPr>
          <w:p w14:paraId="4BD55282" w14:textId="77777777" w:rsidR="009E5597" w:rsidRDefault="009E5597">
            <w:pPr>
              <w:widowControl/>
              <w:jc w:val="center"/>
              <w:rPr>
                <w:rFonts w:ascii="仿宋_GB2312" w:eastAsia="仿宋_GB2312" w:hAnsi="宋体" w:cs="Times New Roman"/>
                <w:kern w:val="0"/>
              </w:rPr>
            </w:pPr>
          </w:p>
        </w:tc>
        <w:tc>
          <w:tcPr>
            <w:tcW w:w="877" w:type="dxa"/>
            <w:vAlign w:val="center"/>
          </w:tcPr>
          <w:p w14:paraId="51CB21D6" w14:textId="77777777" w:rsidR="009E5597" w:rsidRDefault="009E5597">
            <w:pPr>
              <w:widowControl/>
              <w:jc w:val="center"/>
              <w:rPr>
                <w:rFonts w:ascii="仿宋_GB2312" w:eastAsia="仿宋_GB2312" w:hAnsi="宋体" w:cs="Times New Roman"/>
                <w:kern w:val="0"/>
              </w:rPr>
            </w:pPr>
          </w:p>
        </w:tc>
      </w:tr>
      <w:tr w:rsidR="009E5597" w14:paraId="4F42783E" w14:textId="77777777">
        <w:trPr>
          <w:trHeight w:val="539"/>
          <w:jc w:val="center"/>
        </w:trPr>
        <w:tc>
          <w:tcPr>
            <w:tcW w:w="828" w:type="dxa"/>
            <w:vMerge/>
            <w:vAlign w:val="center"/>
          </w:tcPr>
          <w:p w14:paraId="771BCC2C" w14:textId="77777777" w:rsidR="009E5597" w:rsidRDefault="009E5597">
            <w:pPr>
              <w:jc w:val="center"/>
              <w:rPr>
                <w:rFonts w:ascii="仿宋_GB2312" w:eastAsia="仿宋_GB2312" w:hAnsi="宋体" w:cs="Times New Roman"/>
                <w:kern w:val="0"/>
              </w:rPr>
            </w:pPr>
          </w:p>
        </w:tc>
        <w:tc>
          <w:tcPr>
            <w:tcW w:w="700" w:type="dxa"/>
            <w:vMerge/>
            <w:vAlign w:val="center"/>
          </w:tcPr>
          <w:p w14:paraId="0074B697" w14:textId="77777777" w:rsidR="009E5597" w:rsidRDefault="009E5597">
            <w:pPr>
              <w:widowControl/>
              <w:jc w:val="center"/>
              <w:rPr>
                <w:rFonts w:ascii="仿宋_GB2312" w:eastAsia="仿宋_GB2312" w:hAnsi="宋体" w:cs="Times New Roman"/>
                <w:kern w:val="0"/>
              </w:rPr>
            </w:pPr>
          </w:p>
        </w:tc>
        <w:tc>
          <w:tcPr>
            <w:tcW w:w="1122" w:type="dxa"/>
            <w:vAlign w:val="center"/>
          </w:tcPr>
          <w:p w14:paraId="188D630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2636" w:type="dxa"/>
            <w:gridSpan w:val="3"/>
            <w:vAlign w:val="center"/>
          </w:tcPr>
          <w:p w14:paraId="031D92F0" w14:textId="77777777" w:rsidR="009E5597" w:rsidRDefault="009E5597">
            <w:pPr>
              <w:widowControl/>
              <w:jc w:val="center"/>
              <w:rPr>
                <w:rFonts w:ascii="仿宋_GB2312" w:eastAsia="仿宋_GB2312" w:hAnsi="宋体" w:cs="Times New Roman"/>
                <w:kern w:val="0"/>
              </w:rPr>
            </w:pPr>
          </w:p>
        </w:tc>
        <w:tc>
          <w:tcPr>
            <w:tcW w:w="1466" w:type="dxa"/>
            <w:vAlign w:val="center"/>
          </w:tcPr>
          <w:p w14:paraId="209ABC6C" w14:textId="77777777" w:rsidR="009E5597" w:rsidRDefault="009E5597">
            <w:pPr>
              <w:widowControl/>
              <w:jc w:val="center"/>
              <w:rPr>
                <w:rFonts w:ascii="仿宋_GB2312" w:eastAsia="仿宋_GB2312" w:hAnsi="宋体" w:cs="Times New Roman"/>
                <w:kern w:val="0"/>
              </w:rPr>
            </w:pPr>
          </w:p>
        </w:tc>
        <w:tc>
          <w:tcPr>
            <w:tcW w:w="1319" w:type="dxa"/>
            <w:gridSpan w:val="2"/>
            <w:vAlign w:val="center"/>
          </w:tcPr>
          <w:p w14:paraId="6B3B320B" w14:textId="77777777" w:rsidR="009E5597" w:rsidRDefault="009E5597">
            <w:pPr>
              <w:widowControl/>
              <w:jc w:val="center"/>
              <w:rPr>
                <w:rFonts w:ascii="仿宋_GB2312" w:eastAsia="仿宋_GB2312" w:hAnsi="宋体" w:cs="Times New Roman"/>
                <w:kern w:val="0"/>
              </w:rPr>
            </w:pPr>
          </w:p>
        </w:tc>
        <w:tc>
          <w:tcPr>
            <w:tcW w:w="877" w:type="dxa"/>
            <w:vAlign w:val="center"/>
          </w:tcPr>
          <w:p w14:paraId="58FBCF09" w14:textId="77777777" w:rsidR="009E5597" w:rsidRDefault="009E5597">
            <w:pPr>
              <w:widowControl/>
              <w:jc w:val="center"/>
              <w:rPr>
                <w:rFonts w:ascii="仿宋_GB2312" w:eastAsia="仿宋_GB2312" w:hAnsi="宋体" w:cs="Times New Roman"/>
                <w:kern w:val="0"/>
              </w:rPr>
            </w:pPr>
          </w:p>
        </w:tc>
      </w:tr>
      <w:tr w:rsidR="009E5597" w14:paraId="3884B6FB" w14:textId="77777777">
        <w:trPr>
          <w:trHeight w:val="539"/>
          <w:jc w:val="center"/>
        </w:trPr>
        <w:tc>
          <w:tcPr>
            <w:tcW w:w="828" w:type="dxa"/>
            <w:vMerge/>
            <w:vAlign w:val="center"/>
          </w:tcPr>
          <w:p w14:paraId="440BB28C" w14:textId="77777777" w:rsidR="009E5597" w:rsidRDefault="009E5597">
            <w:pPr>
              <w:jc w:val="center"/>
              <w:rPr>
                <w:rFonts w:ascii="仿宋_GB2312" w:eastAsia="仿宋_GB2312" w:hAnsi="宋体" w:cs="Times New Roman"/>
                <w:kern w:val="0"/>
              </w:rPr>
            </w:pPr>
          </w:p>
        </w:tc>
        <w:tc>
          <w:tcPr>
            <w:tcW w:w="700" w:type="dxa"/>
            <w:vMerge/>
            <w:vAlign w:val="center"/>
          </w:tcPr>
          <w:p w14:paraId="0FCD7E67" w14:textId="77777777" w:rsidR="009E5597" w:rsidRDefault="009E5597">
            <w:pPr>
              <w:widowControl/>
              <w:jc w:val="center"/>
              <w:rPr>
                <w:rFonts w:ascii="仿宋_GB2312" w:eastAsia="仿宋_GB2312" w:hAnsi="宋体" w:cs="Times New Roman"/>
                <w:kern w:val="0"/>
              </w:rPr>
            </w:pPr>
          </w:p>
        </w:tc>
        <w:tc>
          <w:tcPr>
            <w:tcW w:w="1122" w:type="dxa"/>
            <w:vAlign w:val="center"/>
          </w:tcPr>
          <w:p w14:paraId="5976EB3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2636" w:type="dxa"/>
            <w:gridSpan w:val="3"/>
            <w:vAlign w:val="center"/>
          </w:tcPr>
          <w:p w14:paraId="422A86DB" w14:textId="77777777" w:rsidR="009E5597" w:rsidRDefault="009E5597">
            <w:pPr>
              <w:widowControl/>
              <w:jc w:val="center"/>
              <w:rPr>
                <w:rFonts w:ascii="仿宋_GB2312" w:eastAsia="仿宋_GB2312" w:hAnsi="宋体" w:cs="Times New Roman"/>
                <w:kern w:val="0"/>
              </w:rPr>
            </w:pPr>
          </w:p>
        </w:tc>
        <w:tc>
          <w:tcPr>
            <w:tcW w:w="1466" w:type="dxa"/>
            <w:vAlign w:val="center"/>
          </w:tcPr>
          <w:p w14:paraId="74844C48" w14:textId="77777777" w:rsidR="009E5597" w:rsidRDefault="009E5597">
            <w:pPr>
              <w:widowControl/>
              <w:jc w:val="center"/>
              <w:rPr>
                <w:rFonts w:ascii="仿宋_GB2312" w:eastAsia="仿宋_GB2312" w:hAnsi="宋体" w:cs="Times New Roman"/>
                <w:kern w:val="0"/>
              </w:rPr>
            </w:pPr>
          </w:p>
        </w:tc>
        <w:tc>
          <w:tcPr>
            <w:tcW w:w="1319" w:type="dxa"/>
            <w:gridSpan w:val="2"/>
            <w:vAlign w:val="center"/>
          </w:tcPr>
          <w:p w14:paraId="126F665D" w14:textId="77777777" w:rsidR="009E5597" w:rsidRDefault="009E5597">
            <w:pPr>
              <w:widowControl/>
              <w:jc w:val="center"/>
              <w:rPr>
                <w:rFonts w:ascii="仿宋_GB2312" w:eastAsia="仿宋_GB2312" w:hAnsi="宋体" w:cs="Times New Roman"/>
                <w:kern w:val="0"/>
              </w:rPr>
            </w:pPr>
          </w:p>
        </w:tc>
        <w:tc>
          <w:tcPr>
            <w:tcW w:w="877" w:type="dxa"/>
            <w:vAlign w:val="center"/>
          </w:tcPr>
          <w:p w14:paraId="56B6A92B" w14:textId="77777777" w:rsidR="009E5597" w:rsidRDefault="009E5597">
            <w:pPr>
              <w:widowControl/>
              <w:jc w:val="center"/>
              <w:rPr>
                <w:rFonts w:ascii="仿宋_GB2312" w:eastAsia="仿宋_GB2312" w:hAnsi="宋体" w:cs="Times New Roman"/>
                <w:kern w:val="0"/>
              </w:rPr>
            </w:pPr>
          </w:p>
        </w:tc>
      </w:tr>
      <w:tr w:rsidR="009E5597" w14:paraId="58F9670C" w14:textId="77777777">
        <w:trPr>
          <w:trHeight w:val="539"/>
          <w:jc w:val="center"/>
        </w:trPr>
        <w:tc>
          <w:tcPr>
            <w:tcW w:w="828" w:type="dxa"/>
            <w:vMerge/>
            <w:vAlign w:val="center"/>
          </w:tcPr>
          <w:p w14:paraId="566C8549" w14:textId="77777777" w:rsidR="009E5597" w:rsidRDefault="009E5597">
            <w:pPr>
              <w:jc w:val="center"/>
              <w:rPr>
                <w:rFonts w:ascii="仿宋_GB2312" w:eastAsia="仿宋_GB2312" w:hAnsi="宋体" w:cs="Times New Roman"/>
                <w:kern w:val="0"/>
              </w:rPr>
            </w:pPr>
          </w:p>
        </w:tc>
        <w:tc>
          <w:tcPr>
            <w:tcW w:w="700" w:type="dxa"/>
            <w:vMerge/>
            <w:vAlign w:val="center"/>
          </w:tcPr>
          <w:p w14:paraId="1C423403" w14:textId="77777777" w:rsidR="009E5597" w:rsidRDefault="009E5597">
            <w:pPr>
              <w:widowControl/>
              <w:jc w:val="center"/>
              <w:rPr>
                <w:rFonts w:ascii="仿宋_GB2312" w:eastAsia="仿宋_GB2312" w:hAnsi="宋体" w:cs="Times New Roman"/>
                <w:kern w:val="0"/>
              </w:rPr>
            </w:pPr>
          </w:p>
        </w:tc>
        <w:tc>
          <w:tcPr>
            <w:tcW w:w="1122" w:type="dxa"/>
            <w:vAlign w:val="center"/>
          </w:tcPr>
          <w:p w14:paraId="32D21F8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2636" w:type="dxa"/>
            <w:gridSpan w:val="3"/>
            <w:vAlign w:val="center"/>
          </w:tcPr>
          <w:p w14:paraId="42110A23" w14:textId="77777777" w:rsidR="009E5597" w:rsidRDefault="009E5597">
            <w:pPr>
              <w:widowControl/>
              <w:jc w:val="center"/>
              <w:rPr>
                <w:rFonts w:ascii="仿宋_GB2312" w:eastAsia="仿宋_GB2312" w:hAnsi="宋体" w:cs="Times New Roman"/>
                <w:kern w:val="0"/>
              </w:rPr>
            </w:pPr>
          </w:p>
        </w:tc>
        <w:tc>
          <w:tcPr>
            <w:tcW w:w="1466" w:type="dxa"/>
            <w:vAlign w:val="center"/>
          </w:tcPr>
          <w:p w14:paraId="22BEB71C" w14:textId="77777777" w:rsidR="009E5597" w:rsidRDefault="009E5597">
            <w:pPr>
              <w:widowControl/>
              <w:jc w:val="center"/>
              <w:rPr>
                <w:rFonts w:ascii="仿宋_GB2312" w:eastAsia="仿宋_GB2312" w:hAnsi="宋体" w:cs="Times New Roman"/>
                <w:kern w:val="0"/>
              </w:rPr>
            </w:pPr>
          </w:p>
        </w:tc>
        <w:tc>
          <w:tcPr>
            <w:tcW w:w="1319" w:type="dxa"/>
            <w:gridSpan w:val="2"/>
            <w:vAlign w:val="center"/>
          </w:tcPr>
          <w:p w14:paraId="09837136" w14:textId="77777777" w:rsidR="009E5597" w:rsidRDefault="009E5597">
            <w:pPr>
              <w:widowControl/>
              <w:jc w:val="center"/>
              <w:rPr>
                <w:rFonts w:ascii="仿宋_GB2312" w:eastAsia="仿宋_GB2312" w:hAnsi="宋体" w:cs="Times New Roman"/>
                <w:kern w:val="0"/>
              </w:rPr>
            </w:pPr>
          </w:p>
        </w:tc>
        <w:tc>
          <w:tcPr>
            <w:tcW w:w="877" w:type="dxa"/>
            <w:vAlign w:val="center"/>
          </w:tcPr>
          <w:p w14:paraId="129AD566" w14:textId="77777777" w:rsidR="009E5597" w:rsidRDefault="009E5597">
            <w:pPr>
              <w:widowControl/>
              <w:jc w:val="center"/>
              <w:rPr>
                <w:rFonts w:ascii="仿宋_GB2312" w:eastAsia="仿宋_GB2312" w:hAnsi="宋体" w:cs="Times New Roman"/>
                <w:kern w:val="0"/>
              </w:rPr>
            </w:pPr>
          </w:p>
        </w:tc>
      </w:tr>
      <w:tr w:rsidR="009E5597" w14:paraId="66147EED" w14:textId="77777777">
        <w:trPr>
          <w:trHeight w:val="539"/>
          <w:jc w:val="center"/>
        </w:trPr>
        <w:tc>
          <w:tcPr>
            <w:tcW w:w="828" w:type="dxa"/>
            <w:vMerge/>
            <w:vAlign w:val="center"/>
          </w:tcPr>
          <w:p w14:paraId="72F30BA7" w14:textId="77777777" w:rsidR="009E5597" w:rsidRDefault="009E5597">
            <w:pPr>
              <w:widowControl/>
              <w:jc w:val="center"/>
              <w:rPr>
                <w:rFonts w:ascii="仿宋_GB2312" w:eastAsia="仿宋_GB2312" w:hAnsi="宋体" w:cs="Times New Roman"/>
                <w:kern w:val="0"/>
              </w:rPr>
            </w:pPr>
          </w:p>
        </w:tc>
        <w:tc>
          <w:tcPr>
            <w:tcW w:w="700" w:type="dxa"/>
            <w:vMerge w:val="restart"/>
            <w:vAlign w:val="center"/>
          </w:tcPr>
          <w:p w14:paraId="7112ECC4" w14:textId="77777777" w:rsidR="009E5597" w:rsidRDefault="00877A50">
            <w:pPr>
              <w:jc w:val="center"/>
              <w:rPr>
                <w:rFonts w:ascii="仿宋_GB2312" w:eastAsia="仿宋_GB2312" w:hAnsi="宋体" w:cs="Times New Roman"/>
                <w:kern w:val="0"/>
              </w:rPr>
            </w:pPr>
            <w:r>
              <w:rPr>
                <w:rFonts w:ascii="仿宋_GB2312" w:eastAsia="仿宋_GB2312" w:hAnsi="宋体" w:cs="仿宋_GB2312" w:hint="eastAsia"/>
                <w:kern w:val="0"/>
              </w:rPr>
              <w:t>效益指标</w:t>
            </w:r>
          </w:p>
        </w:tc>
        <w:tc>
          <w:tcPr>
            <w:tcW w:w="1122" w:type="dxa"/>
            <w:vAlign w:val="center"/>
          </w:tcPr>
          <w:p w14:paraId="7E12190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2636" w:type="dxa"/>
            <w:gridSpan w:val="3"/>
            <w:vAlign w:val="center"/>
          </w:tcPr>
          <w:p w14:paraId="17563AAB" w14:textId="77777777" w:rsidR="009E5597" w:rsidRDefault="009E5597">
            <w:pPr>
              <w:widowControl/>
              <w:jc w:val="center"/>
              <w:rPr>
                <w:rFonts w:ascii="仿宋_GB2312" w:eastAsia="仿宋_GB2312" w:hAnsi="宋体" w:cs="Times New Roman"/>
                <w:kern w:val="0"/>
              </w:rPr>
            </w:pPr>
          </w:p>
        </w:tc>
        <w:tc>
          <w:tcPr>
            <w:tcW w:w="1466" w:type="dxa"/>
            <w:vAlign w:val="center"/>
          </w:tcPr>
          <w:p w14:paraId="62157CF9" w14:textId="77777777" w:rsidR="009E5597" w:rsidRDefault="009E5597">
            <w:pPr>
              <w:widowControl/>
              <w:jc w:val="center"/>
              <w:rPr>
                <w:rFonts w:ascii="仿宋_GB2312" w:eastAsia="仿宋_GB2312" w:hAnsi="宋体" w:cs="Times New Roman"/>
                <w:kern w:val="0"/>
              </w:rPr>
            </w:pPr>
          </w:p>
        </w:tc>
        <w:tc>
          <w:tcPr>
            <w:tcW w:w="1319" w:type="dxa"/>
            <w:gridSpan w:val="2"/>
            <w:vAlign w:val="center"/>
          </w:tcPr>
          <w:p w14:paraId="6D6847E7" w14:textId="77777777" w:rsidR="009E5597" w:rsidRDefault="009E5597">
            <w:pPr>
              <w:widowControl/>
              <w:jc w:val="center"/>
              <w:rPr>
                <w:rFonts w:ascii="仿宋_GB2312" w:eastAsia="仿宋_GB2312" w:hAnsi="宋体" w:cs="Times New Roman"/>
                <w:kern w:val="0"/>
              </w:rPr>
            </w:pPr>
          </w:p>
        </w:tc>
        <w:tc>
          <w:tcPr>
            <w:tcW w:w="877" w:type="dxa"/>
            <w:vAlign w:val="center"/>
          </w:tcPr>
          <w:p w14:paraId="549B54E4" w14:textId="77777777" w:rsidR="009E5597" w:rsidRDefault="009E5597">
            <w:pPr>
              <w:widowControl/>
              <w:jc w:val="center"/>
              <w:rPr>
                <w:rFonts w:ascii="仿宋_GB2312" w:eastAsia="仿宋_GB2312" w:hAnsi="宋体" w:cs="Times New Roman"/>
                <w:kern w:val="0"/>
              </w:rPr>
            </w:pPr>
          </w:p>
        </w:tc>
      </w:tr>
      <w:tr w:rsidR="009E5597" w14:paraId="5ACFDCEF" w14:textId="77777777">
        <w:trPr>
          <w:trHeight w:val="539"/>
          <w:jc w:val="center"/>
        </w:trPr>
        <w:tc>
          <w:tcPr>
            <w:tcW w:w="828" w:type="dxa"/>
            <w:vMerge/>
            <w:vAlign w:val="center"/>
          </w:tcPr>
          <w:p w14:paraId="3B562A9B" w14:textId="77777777" w:rsidR="009E5597" w:rsidRDefault="009E5597">
            <w:pPr>
              <w:widowControl/>
              <w:jc w:val="center"/>
              <w:rPr>
                <w:rFonts w:ascii="仿宋_GB2312" w:eastAsia="仿宋_GB2312" w:hAnsi="宋体" w:cs="Times New Roman"/>
                <w:kern w:val="0"/>
              </w:rPr>
            </w:pPr>
          </w:p>
        </w:tc>
        <w:tc>
          <w:tcPr>
            <w:tcW w:w="700" w:type="dxa"/>
            <w:vMerge/>
            <w:vAlign w:val="center"/>
          </w:tcPr>
          <w:p w14:paraId="73AD5459" w14:textId="77777777" w:rsidR="009E5597" w:rsidRDefault="009E5597">
            <w:pPr>
              <w:widowControl/>
              <w:jc w:val="center"/>
              <w:rPr>
                <w:rFonts w:ascii="仿宋_GB2312" w:eastAsia="仿宋_GB2312" w:hAnsi="宋体" w:cs="Times New Roman"/>
                <w:kern w:val="0"/>
              </w:rPr>
            </w:pPr>
          </w:p>
        </w:tc>
        <w:tc>
          <w:tcPr>
            <w:tcW w:w="1122" w:type="dxa"/>
            <w:vAlign w:val="center"/>
          </w:tcPr>
          <w:p w14:paraId="5B89C49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2636" w:type="dxa"/>
            <w:gridSpan w:val="3"/>
            <w:vAlign w:val="center"/>
          </w:tcPr>
          <w:p w14:paraId="4F47517C" w14:textId="77777777" w:rsidR="009E5597" w:rsidRDefault="009E5597">
            <w:pPr>
              <w:widowControl/>
              <w:jc w:val="center"/>
              <w:rPr>
                <w:rFonts w:ascii="仿宋_GB2312" w:eastAsia="仿宋_GB2312" w:hAnsi="宋体" w:cs="Times New Roman"/>
                <w:kern w:val="0"/>
              </w:rPr>
            </w:pPr>
          </w:p>
        </w:tc>
        <w:tc>
          <w:tcPr>
            <w:tcW w:w="1466" w:type="dxa"/>
            <w:vAlign w:val="center"/>
          </w:tcPr>
          <w:p w14:paraId="7E0DD537" w14:textId="77777777" w:rsidR="009E5597" w:rsidRDefault="009E5597">
            <w:pPr>
              <w:widowControl/>
              <w:jc w:val="center"/>
              <w:rPr>
                <w:rFonts w:ascii="仿宋_GB2312" w:eastAsia="仿宋_GB2312" w:hAnsi="宋体" w:cs="Times New Roman"/>
                <w:kern w:val="0"/>
              </w:rPr>
            </w:pPr>
          </w:p>
        </w:tc>
        <w:tc>
          <w:tcPr>
            <w:tcW w:w="1319" w:type="dxa"/>
            <w:gridSpan w:val="2"/>
            <w:vAlign w:val="center"/>
          </w:tcPr>
          <w:p w14:paraId="73B990A5" w14:textId="77777777" w:rsidR="009E5597" w:rsidRDefault="009E5597">
            <w:pPr>
              <w:widowControl/>
              <w:jc w:val="center"/>
              <w:rPr>
                <w:rFonts w:ascii="仿宋_GB2312" w:eastAsia="仿宋_GB2312" w:hAnsi="宋体" w:cs="Times New Roman"/>
                <w:kern w:val="0"/>
              </w:rPr>
            </w:pPr>
          </w:p>
        </w:tc>
        <w:tc>
          <w:tcPr>
            <w:tcW w:w="877" w:type="dxa"/>
            <w:vAlign w:val="center"/>
          </w:tcPr>
          <w:p w14:paraId="30EEF8E9" w14:textId="77777777" w:rsidR="009E5597" w:rsidRDefault="009E5597">
            <w:pPr>
              <w:widowControl/>
              <w:jc w:val="center"/>
              <w:rPr>
                <w:rFonts w:ascii="仿宋_GB2312" w:eastAsia="仿宋_GB2312" w:hAnsi="宋体" w:cs="Times New Roman"/>
                <w:kern w:val="0"/>
              </w:rPr>
            </w:pPr>
          </w:p>
        </w:tc>
      </w:tr>
      <w:tr w:rsidR="009E5597" w14:paraId="60C31DFE" w14:textId="77777777">
        <w:trPr>
          <w:trHeight w:val="539"/>
          <w:jc w:val="center"/>
        </w:trPr>
        <w:tc>
          <w:tcPr>
            <w:tcW w:w="828" w:type="dxa"/>
            <w:vMerge/>
            <w:vAlign w:val="center"/>
          </w:tcPr>
          <w:p w14:paraId="735B91F1" w14:textId="77777777" w:rsidR="009E5597" w:rsidRDefault="009E5597">
            <w:pPr>
              <w:widowControl/>
              <w:jc w:val="center"/>
              <w:rPr>
                <w:rFonts w:ascii="仿宋_GB2312" w:eastAsia="仿宋_GB2312" w:hAnsi="宋体" w:cs="Times New Roman"/>
                <w:kern w:val="0"/>
              </w:rPr>
            </w:pPr>
          </w:p>
        </w:tc>
        <w:tc>
          <w:tcPr>
            <w:tcW w:w="700" w:type="dxa"/>
            <w:vMerge/>
            <w:vAlign w:val="center"/>
          </w:tcPr>
          <w:p w14:paraId="1AFAB194" w14:textId="77777777" w:rsidR="009E5597" w:rsidRDefault="009E5597">
            <w:pPr>
              <w:widowControl/>
              <w:jc w:val="center"/>
              <w:rPr>
                <w:rFonts w:ascii="仿宋_GB2312" w:eastAsia="仿宋_GB2312" w:hAnsi="宋体" w:cs="Times New Roman"/>
                <w:kern w:val="0"/>
              </w:rPr>
            </w:pPr>
          </w:p>
        </w:tc>
        <w:tc>
          <w:tcPr>
            <w:tcW w:w="1122" w:type="dxa"/>
            <w:vAlign w:val="center"/>
          </w:tcPr>
          <w:p w14:paraId="1E7B4B5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2636" w:type="dxa"/>
            <w:gridSpan w:val="3"/>
            <w:vAlign w:val="center"/>
          </w:tcPr>
          <w:p w14:paraId="7B052003" w14:textId="77777777" w:rsidR="009E5597" w:rsidRDefault="009E5597">
            <w:pPr>
              <w:widowControl/>
              <w:jc w:val="center"/>
              <w:rPr>
                <w:rFonts w:ascii="仿宋_GB2312" w:eastAsia="仿宋_GB2312" w:hAnsi="宋体" w:cs="Times New Roman"/>
                <w:kern w:val="0"/>
              </w:rPr>
            </w:pPr>
          </w:p>
        </w:tc>
        <w:tc>
          <w:tcPr>
            <w:tcW w:w="1466" w:type="dxa"/>
            <w:vAlign w:val="center"/>
          </w:tcPr>
          <w:p w14:paraId="0EAA1F22" w14:textId="77777777" w:rsidR="009E5597" w:rsidRDefault="009E5597">
            <w:pPr>
              <w:widowControl/>
              <w:jc w:val="center"/>
              <w:rPr>
                <w:rFonts w:ascii="仿宋_GB2312" w:eastAsia="仿宋_GB2312" w:hAnsi="宋体" w:cs="Times New Roman"/>
                <w:kern w:val="0"/>
              </w:rPr>
            </w:pPr>
          </w:p>
        </w:tc>
        <w:tc>
          <w:tcPr>
            <w:tcW w:w="1319" w:type="dxa"/>
            <w:gridSpan w:val="2"/>
            <w:vAlign w:val="center"/>
          </w:tcPr>
          <w:p w14:paraId="2F792190" w14:textId="77777777" w:rsidR="009E5597" w:rsidRDefault="009E5597">
            <w:pPr>
              <w:widowControl/>
              <w:jc w:val="center"/>
              <w:rPr>
                <w:rFonts w:ascii="仿宋_GB2312" w:eastAsia="仿宋_GB2312" w:hAnsi="宋体" w:cs="Times New Roman"/>
                <w:kern w:val="0"/>
              </w:rPr>
            </w:pPr>
          </w:p>
        </w:tc>
        <w:tc>
          <w:tcPr>
            <w:tcW w:w="877" w:type="dxa"/>
            <w:vAlign w:val="center"/>
          </w:tcPr>
          <w:p w14:paraId="55094C5B" w14:textId="77777777" w:rsidR="009E5597" w:rsidRDefault="009E5597">
            <w:pPr>
              <w:widowControl/>
              <w:jc w:val="center"/>
              <w:rPr>
                <w:rFonts w:ascii="仿宋_GB2312" w:eastAsia="仿宋_GB2312" w:hAnsi="宋体" w:cs="Times New Roman"/>
                <w:kern w:val="0"/>
              </w:rPr>
            </w:pPr>
          </w:p>
        </w:tc>
      </w:tr>
      <w:tr w:rsidR="009E5597" w14:paraId="621A5389" w14:textId="77777777">
        <w:trPr>
          <w:trHeight w:val="539"/>
          <w:jc w:val="center"/>
        </w:trPr>
        <w:tc>
          <w:tcPr>
            <w:tcW w:w="828" w:type="dxa"/>
            <w:vMerge/>
            <w:vAlign w:val="center"/>
          </w:tcPr>
          <w:p w14:paraId="3862786F" w14:textId="77777777" w:rsidR="009E5597" w:rsidRDefault="009E5597">
            <w:pPr>
              <w:widowControl/>
              <w:jc w:val="center"/>
              <w:rPr>
                <w:rFonts w:ascii="仿宋_GB2312" w:eastAsia="仿宋_GB2312" w:hAnsi="宋体" w:cs="Times New Roman"/>
                <w:kern w:val="0"/>
              </w:rPr>
            </w:pPr>
          </w:p>
        </w:tc>
        <w:tc>
          <w:tcPr>
            <w:tcW w:w="700" w:type="dxa"/>
            <w:vMerge/>
            <w:vAlign w:val="center"/>
          </w:tcPr>
          <w:p w14:paraId="34B30807" w14:textId="77777777" w:rsidR="009E5597" w:rsidRDefault="009E5597">
            <w:pPr>
              <w:widowControl/>
              <w:jc w:val="center"/>
              <w:rPr>
                <w:rFonts w:ascii="仿宋_GB2312" w:eastAsia="仿宋_GB2312" w:hAnsi="宋体" w:cs="Times New Roman"/>
                <w:kern w:val="0"/>
              </w:rPr>
            </w:pPr>
          </w:p>
        </w:tc>
        <w:tc>
          <w:tcPr>
            <w:tcW w:w="1122" w:type="dxa"/>
            <w:vAlign w:val="center"/>
          </w:tcPr>
          <w:p w14:paraId="5347B5E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2636" w:type="dxa"/>
            <w:gridSpan w:val="3"/>
            <w:vAlign w:val="center"/>
          </w:tcPr>
          <w:p w14:paraId="01196191" w14:textId="77777777" w:rsidR="009E5597" w:rsidRDefault="009E5597">
            <w:pPr>
              <w:widowControl/>
              <w:jc w:val="center"/>
              <w:rPr>
                <w:rFonts w:ascii="仿宋_GB2312" w:eastAsia="仿宋_GB2312" w:hAnsi="宋体" w:cs="Times New Roman"/>
                <w:kern w:val="0"/>
              </w:rPr>
            </w:pPr>
          </w:p>
        </w:tc>
        <w:tc>
          <w:tcPr>
            <w:tcW w:w="1466" w:type="dxa"/>
            <w:vAlign w:val="center"/>
          </w:tcPr>
          <w:p w14:paraId="45C0AF92" w14:textId="77777777" w:rsidR="009E5597" w:rsidRDefault="009E5597">
            <w:pPr>
              <w:widowControl/>
              <w:jc w:val="center"/>
              <w:rPr>
                <w:rFonts w:ascii="仿宋_GB2312" w:eastAsia="仿宋_GB2312" w:hAnsi="宋体" w:cs="Times New Roman"/>
                <w:kern w:val="0"/>
              </w:rPr>
            </w:pPr>
          </w:p>
        </w:tc>
        <w:tc>
          <w:tcPr>
            <w:tcW w:w="1319" w:type="dxa"/>
            <w:gridSpan w:val="2"/>
            <w:vAlign w:val="center"/>
          </w:tcPr>
          <w:p w14:paraId="0C1C6137" w14:textId="77777777" w:rsidR="009E5597" w:rsidRDefault="009E5597">
            <w:pPr>
              <w:widowControl/>
              <w:jc w:val="center"/>
              <w:rPr>
                <w:rFonts w:ascii="仿宋_GB2312" w:eastAsia="仿宋_GB2312" w:hAnsi="宋体" w:cs="Times New Roman"/>
                <w:kern w:val="0"/>
              </w:rPr>
            </w:pPr>
          </w:p>
        </w:tc>
        <w:tc>
          <w:tcPr>
            <w:tcW w:w="877" w:type="dxa"/>
            <w:vAlign w:val="center"/>
          </w:tcPr>
          <w:p w14:paraId="37CA2C82" w14:textId="77777777" w:rsidR="009E5597" w:rsidRDefault="009E5597">
            <w:pPr>
              <w:widowControl/>
              <w:jc w:val="center"/>
              <w:rPr>
                <w:rFonts w:ascii="仿宋_GB2312" w:eastAsia="仿宋_GB2312" w:hAnsi="宋体" w:cs="Times New Roman"/>
                <w:kern w:val="0"/>
              </w:rPr>
            </w:pPr>
          </w:p>
        </w:tc>
      </w:tr>
      <w:tr w:rsidR="009E5597" w14:paraId="25272156" w14:textId="77777777">
        <w:trPr>
          <w:trHeight w:val="539"/>
          <w:jc w:val="center"/>
        </w:trPr>
        <w:tc>
          <w:tcPr>
            <w:tcW w:w="828" w:type="dxa"/>
            <w:vMerge/>
            <w:vAlign w:val="center"/>
          </w:tcPr>
          <w:p w14:paraId="2703A695" w14:textId="77777777" w:rsidR="009E5597" w:rsidRDefault="009E5597">
            <w:pPr>
              <w:widowControl/>
              <w:jc w:val="center"/>
              <w:rPr>
                <w:rFonts w:ascii="仿宋_GB2312" w:eastAsia="仿宋_GB2312" w:hAnsi="宋体" w:cs="Times New Roman"/>
                <w:kern w:val="0"/>
              </w:rPr>
            </w:pPr>
          </w:p>
        </w:tc>
        <w:tc>
          <w:tcPr>
            <w:tcW w:w="700" w:type="dxa"/>
            <w:vMerge w:val="restart"/>
            <w:vAlign w:val="center"/>
          </w:tcPr>
          <w:p w14:paraId="521A669D" w14:textId="77777777" w:rsidR="009E5597" w:rsidRDefault="00877A50">
            <w:pPr>
              <w:widowControl/>
              <w:jc w:val="center"/>
              <w:rPr>
                <w:rFonts w:ascii="仿宋_GB2312" w:eastAsia="仿宋_GB2312" w:hAnsi="宋体" w:cs="Times New Roman"/>
                <w:kern w:val="0"/>
              </w:rPr>
            </w:pPr>
            <w:r>
              <w:rPr>
                <w:rFonts w:ascii="仿宋_GB2312" w:eastAsia="仿宋_GB2312" w:hAnsi="宋体" w:cs="Times New Roman" w:hint="eastAsia"/>
                <w:kern w:val="0"/>
              </w:rPr>
              <w:t>满意度指标</w:t>
            </w:r>
          </w:p>
        </w:tc>
        <w:tc>
          <w:tcPr>
            <w:tcW w:w="1122" w:type="dxa"/>
            <w:vAlign w:val="center"/>
          </w:tcPr>
          <w:p w14:paraId="59DF6F9F"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w:t>
            </w:r>
          </w:p>
        </w:tc>
        <w:tc>
          <w:tcPr>
            <w:tcW w:w="2636" w:type="dxa"/>
            <w:gridSpan w:val="3"/>
            <w:vAlign w:val="center"/>
          </w:tcPr>
          <w:p w14:paraId="6BCA17C0" w14:textId="77777777" w:rsidR="009E5597" w:rsidRDefault="009E5597">
            <w:pPr>
              <w:widowControl/>
              <w:jc w:val="center"/>
              <w:rPr>
                <w:rFonts w:ascii="仿宋_GB2312" w:eastAsia="仿宋_GB2312" w:hAnsi="宋体" w:cs="Times New Roman"/>
                <w:kern w:val="0"/>
              </w:rPr>
            </w:pPr>
          </w:p>
        </w:tc>
        <w:tc>
          <w:tcPr>
            <w:tcW w:w="1466" w:type="dxa"/>
            <w:vAlign w:val="center"/>
          </w:tcPr>
          <w:p w14:paraId="42FE1DA8" w14:textId="77777777" w:rsidR="009E5597" w:rsidRDefault="009E5597">
            <w:pPr>
              <w:widowControl/>
              <w:jc w:val="center"/>
              <w:rPr>
                <w:rFonts w:ascii="仿宋_GB2312" w:eastAsia="仿宋_GB2312" w:hAnsi="宋体" w:cs="Times New Roman"/>
                <w:kern w:val="0"/>
              </w:rPr>
            </w:pPr>
          </w:p>
        </w:tc>
        <w:tc>
          <w:tcPr>
            <w:tcW w:w="1319" w:type="dxa"/>
            <w:gridSpan w:val="2"/>
            <w:vAlign w:val="center"/>
          </w:tcPr>
          <w:p w14:paraId="29C48814" w14:textId="77777777" w:rsidR="009E5597" w:rsidRDefault="009E5597">
            <w:pPr>
              <w:widowControl/>
              <w:jc w:val="center"/>
              <w:rPr>
                <w:rFonts w:ascii="仿宋_GB2312" w:eastAsia="仿宋_GB2312" w:hAnsi="宋体" w:cs="Times New Roman"/>
                <w:kern w:val="0"/>
              </w:rPr>
            </w:pPr>
          </w:p>
        </w:tc>
        <w:tc>
          <w:tcPr>
            <w:tcW w:w="877" w:type="dxa"/>
            <w:vAlign w:val="center"/>
          </w:tcPr>
          <w:p w14:paraId="73A53D21" w14:textId="77777777" w:rsidR="009E5597" w:rsidRDefault="009E5597">
            <w:pPr>
              <w:widowControl/>
              <w:jc w:val="center"/>
              <w:rPr>
                <w:rFonts w:ascii="仿宋_GB2312" w:eastAsia="仿宋_GB2312" w:hAnsi="宋体" w:cs="Times New Roman"/>
                <w:kern w:val="0"/>
              </w:rPr>
            </w:pPr>
          </w:p>
        </w:tc>
      </w:tr>
      <w:tr w:rsidR="009E5597" w14:paraId="4D0F55F4" w14:textId="77777777">
        <w:trPr>
          <w:trHeight w:val="539"/>
          <w:jc w:val="center"/>
        </w:trPr>
        <w:tc>
          <w:tcPr>
            <w:tcW w:w="828" w:type="dxa"/>
            <w:vMerge/>
            <w:vAlign w:val="center"/>
          </w:tcPr>
          <w:p w14:paraId="6936ADF1" w14:textId="77777777" w:rsidR="009E5597" w:rsidRDefault="009E5597">
            <w:pPr>
              <w:widowControl/>
              <w:jc w:val="center"/>
              <w:rPr>
                <w:rFonts w:ascii="仿宋_GB2312" w:eastAsia="仿宋_GB2312" w:hAnsi="宋体" w:cs="Times New Roman"/>
                <w:kern w:val="0"/>
              </w:rPr>
            </w:pPr>
          </w:p>
        </w:tc>
        <w:tc>
          <w:tcPr>
            <w:tcW w:w="700" w:type="dxa"/>
            <w:vMerge/>
            <w:vAlign w:val="center"/>
          </w:tcPr>
          <w:p w14:paraId="71BBDE40" w14:textId="77777777" w:rsidR="009E5597" w:rsidRDefault="009E5597">
            <w:pPr>
              <w:widowControl/>
              <w:jc w:val="center"/>
              <w:rPr>
                <w:rFonts w:ascii="仿宋_GB2312" w:eastAsia="仿宋_GB2312" w:hAnsi="宋体" w:cs="Times New Roman"/>
                <w:kern w:val="0"/>
              </w:rPr>
            </w:pPr>
          </w:p>
        </w:tc>
        <w:tc>
          <w:tcPr>
            <w:tcW w:w="1122" w:type="dxa"/>
            <w:vAlign w:val="center"/>
          </w:tcPr>
          <w:p w14:paraId="4F4A2613"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w:t>
            </w:r>
          </w:p>
        </w:tc>
        <w:tc>
          <w:tcPr>
            <w:tcW w:w="2636" w:type="dxa"/>
            <w:gridSpan w:val="3"/>
            <w:vAlign w:val="center"/>
          </w:tcPr>
          <w:p w14:paraId="6AA3853C" w14:textId="77777777" w:rsidR="009E5597" w:rsidRDefault="009E5597">
            <w:pPr>
              <w:widowControl/>
              <w:jc w:val="center"/>
              <w:rPr>
                <w:rFonts w:ascii="仿宋_GB2312" w:eastAsia="仿宋_GB2312" w:hAnsi="宋体" w:cs="Times New Roman"/>
                <w:kern w:val="0"/>
              </w:rPr>
            </w:pPr>
          </w:p>
        </w:tc>
        <w:tc>
          <w:tcPr>
            <w:tcW w:w="1466" w:type="dxa"/>
            <w:vAlign w:val="center"/>
          </w:tcPr>
          <w:p w14:paraId="1E3B42F0" w14:textId="77777777" w:rsidR="009E5597" w:rsidRDefault="009E5597">
            <w:pPr>
              <w:widowControl/>
              <w:jc w:val="center"/>
              <w:rPr>
                <w:rFonts w:ascii="仿宋_GB2312" w:eastAsia="仿宋_GB2312" w:hAnsi="宋体" w:cs="Times New Roman"/>
                <w:kern w:val="0"/>
              </w:rPr>
            </w:pPr>
          </w:p>
        </w:tc>
        <w:tc>
          <w:tcPr>
            <w:tcW w:w="1319" w:type="dxa"/>
            <w:gridSpan w:val="2"/>
            <w:vAlign w:val="center"/>
          </w:tcPr>
          <w:p w14:paraId="6283B97E" w14:textId="77777777" w:rsidR="009E5597" w:rsidRDefault="009E5597">
            <w:pPr>
              <w:widowControl/>
              <w:jc w:val="center"/>
              <w:rPr>
                <w:rFonts w:ascii="仿宋_GB2312" w:eastAsia="仿宋_GB2312" w:hAnsi="宋体" w:cs="Times New Roman"/>
                <w:kern w:val="0"/>
              </w:rPr>
            </w:pPr>
          </w:p>
        </w:tc>
        <w:tc>
          <w:tcPr>
            <w:tcW w:w="877" w:type="dxa"/>
            <w:vAlign w:val="center"/>
          </w:tcPr>
          <w:p w14:paraId="726FFB79" w14:textId="77777777" w:rsidR="009E5597" w:rsidRDefault="009E5597">
            <w:pPr>
              <w:widowControl/>
              <w:jc w:val="center"/>
              <w:rPr>
                <w:rFonts w:ascii="仿宋_GB2312" w:eastAsia="仿宋_GB2312" w:hAnsi="宋体" w:cs="Times New Roman"/>
                <w:kern w:val="0"/>
              </w:rPr>
            </w:pPr>
          </w:p>
        </w:tc>
      </w:tr>
      <w:tr w:rsidR="009E5597" w14:paraId="61075044" w14:textId="77777777">
        <w:trPr>
          <w:trHeight w:val="539"/>
          <w:jc w:val="center"/>
        </w:trPr>
        <w:tc>
          <w:tcPr>
            <w:tcW w:w="1528" w:type="dxa"/>
            <w:gridSpan w:val="2"/>
            <w:vAlign w:val="center"/>
          </w:tcPr>
          <w:p w14:paraId="60615B5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年度绩效目标</w:t>
            </w:r>
            <w:r>
              <w:rPr>
                <w:rFonts w:ascii="仿宋_GB2312" w:eastAsia="仿宋_GB2312" w:hAnsi="宋体" w:cs="仿宋_GB2312"/>
                <w:kern w:val="0"/>
              </w:rPr>
              <w:t>2</w:t>
            </w:r>
            <w:r>
              <w:rPr>
                <w:rFonts w:ascii="仿宋_GB2312" w:eastAsia="仿宋_GB2312" w:hAnsi="宋体" w:cs="仿宋_GB2312" w:hint="eastAsia"/>
                <w:kern w:val="0"/>
              </w:rPr>
              <w:t>（</w:t>
            </w:r>
            <w:r>
              <w:rPr>
                <w:rFonts w:ascii="仿宋_GB2312" w:eastAsia="仿宋_GB2312" w:hAnsi="宋体" w:cs="仿宋_GB2312"/>
                <w:kern w:val="0"/>
              </w:rPr>
              <w:t>XX</w:t>
            </w:r>
            <w:r>
              <w:rPr>
                <w:rFonts w:ascii="仿宋_GB2312" w:eastAsia="仿宋_GB2312" w:hAnsi="宋体" w:cs="仿宋_GB2312" w:hint="eastAsia"/>
                <w:kern w:val="0"/>
              </w:rPr>
              <w:t>分）</w:t>
            </w:r>
          </w:p>
        </w:tc>
        <w:tc>
          <w:tcPr>
            <w:tcW w:w="7420" w:type="dxa"/>
            <w:gridSpan w:val="8"/>
            <w:vAlign w:val="center"/>
          </w:tcPr>
          <w:p w14:paraId="11FAE3F1" w14:textId="77777777" w:rsidR="009E5597" w:rsidRDefault="009E5597">
            <w:pPr>
              <w:widowControl/>
              <w:jc w:val="center"/>
              <w:rPr>
                <w:rFonts w:ascii="仿宋_GB2312" w:eastAsia="仿宋_GB2312" w:hAnsi="宋体" w:cs="Times New Roman"/>
                <w:kern w:val="0"/>
              </w:rPr>
            </w:pPr>
          </w:p>
        </w:tc>
      </w:tr>
      <w:tr w:rsidR="009E5597" w14:paraId="3C24F992" w14:textId="77777777">
        <w:trPr>
          <w:trHeight w:val="539"/>
          <w:jc w:val="center"/>
        </w:trPr>
        <w:tc>
          <w:tcPr>
            <w:tcW w:w="828" w:type="dxa"/>
            <w:vAlign w:val="center"/>
          </w:tcPr>
          <w:p w14:paraId="709F37F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700" w:type="dxa"/>
            <w:vAlign w:val="center"/>
          </w:tcPr>
          <w:p w14:paraId="2733C558" w14:textId="77777777" w:rsidR="009E5597" w:rsidRDefault="009E5597">
            <w:pPr>
              <w:widowControl/>
              <w:jc w:val="center"/>
              <w:rPr>
                <w:rFonts w:ascii="仿宋_GB2312" w:eastAsia="仿宋_GB2312" w:hAnsi="宋体" w:cs="Times New Roman"/>
                <w:kern w:val="0"/>
              </w:rPr>
            </w:pPr>
          </w:p>
        </w:tc>
        <w:tc>
          <w:tcPr>
            <w:tcW w:w="1122" w:type="dxa"/>
            <w:vAlign w:val="center"/>
          </w:tcPr>
          <w:p w14:paraId="0826921F" w14:textId="77777777" w:rsidR="009E5597" w:rsidRDefault="009E5597">
            <w:pPr>
              <w:widowControl/>
              <w:jc w:val="center"/>
              <w:rPr>
                <w:rFonts w:ascii="仿宋_GB2312" w:eastAsia="仿宋_GB2312" w:hAnsi="宋体" w:cs="Times New Roman"/>
                <w:kern w:val="0"/>
              </w:rPr>
            </w:pPr>
          </w:p>
        </w:tc>
        <w:tc>
          <w:tcPr>
            <w:tcW w:w="2636" w:type="dxa"/>
            <w:gridSpan w:val="3"/>
            <w:vAlign w:val="center"/>
          </w:tcPr>
          <w:p w14:paraId="4AC057DF" w14:textId="77777777" w:rsidR="009E5597" w:rsidRDefault="009E5597">
            <w:pPr>
              <w:widowControl/>
              <w:jc w:val="center"/>
              <w:rPr>
                <w:rFonts w:ascii="仿宋_GB2312" w:eastAsia="仿宋_GB2312" w:hAnsi="宋体" w:cs="Times New Roman"/>
                <w:kern w:val="0"/>
              </w:rPr>
            </w:pPr>
          </w:p>
        </w:tc>
        <w:tc>
          <w:tcPr>
            <w:tcW w:w="1466" w:type="dxa"/>
            <w:vAlign w:val="center"/>
          </w:tcPr>
          <w:p w14:paraId="4FF7F115" w14:textId="77777777" w:rsidR="009E5597" w:rsidRDefault="009E5597">
            <w:pPr>
              <w:widowControl/>
              <w:jc w:val="center"/>
              <w:rPr>
                <w:rFonts w:ascii="仿宋_GB2312" w:eastAsia="仿宋_GB2312" w:hAnsi="宋体" w:cs="Times New Roman"/>
                <w:kern w:val="0"/>
              </w:rPr>
            </w:pPr>
          </w:p>
        </w:tc>
        <w:tc>
          <w:tcPr>
            <w:tcW w:w="1319" w:type="dxa"/>
            <w:gridSpan w:val="2"/>
            <w:vAlign w:val="center"/>
          </w:tcPr>
          <w:p w14:paraId="75E8A21F" w14:textId="77777777" w:rsidR="009E5597" w:rsidRDefault="009E5597">
            <w:pPr>
              <w:widowControl/>
              <w:jc w:val="center"/>
              <w:rPr>
                <w:rFonts w:ascii="仿宋_GB2312" w:eastAsia="仿宋_GB2312" w:hAnsi="宋体" w:cs="Times New Roman"/>
                <w:kern w:val="0"/>
              </w:rPr>
            </w:pPr>
          </w:p>
        </w:tc>
        <w:tc>
          <w:tcPr>
            <w:tcW w:w="877" w:type="dxa"/>
            <w:vAlign w:val="center"/>
          </w:tcPr>
          <w:p w14:paraId="78A063E3" w14:textId="77777777" w:rsidR="009E5597" w:rsidRDefault="009E5597">
            <w:pPr>
              <w:widowControl/>
              <w:jc w:val="center"/>
              <w:rPr>
                <w:rFonts w:ascii="仿宋_GB2312" w:eastAsia="仿宋_GB2312" w:hAnsi="宋体" w:cs="Times New Roman"/>
                <w:kern w:val="0"/>
              </w:rPr>
            </w:pPr>
          </w:p>
        </w:tc>
      </w:tr>
      <w:tr w:rsidR="009E5597" w14:paraId="6B62624D" w14:textId="77777777">
        <w:trPr>
          <w:trHeight w:val="539"/>
          <w:jc w:val="center"/>
        </w:trPr>
        <w:tc>
          <w:tcPr>
            <w:tcW w:w="828" w:type="dxa"/>
            <w:vAlign w:val="center"/>
          </w:tcPr>
          <w:p w14:paraId="7187247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总分</w:t>
            </w:r>
          </w:p>
        </w:tc>
        <w:tc>
          <w:tcPr>
            <w:tcW w:w="8120" w:type="dxa"/>
            <w:gridSpan w:val="9"/>
            <w:vAlign w:val="center"/>
          </w:tcPr>
          <w:p w14:paraId="688FB011" w14:textId="77777777" w:rsidR="009E5597" w:rsidRDefault="009E5597">
            <w:pPr>
              <w:widowControl/>
              <w:jc w:val="center"/>
              <w:rPr>
                <w:rFonts w:ascii="仿宋_GB2312" w:eastAsia="仿宋_GB2312" w:hAnsi="宋体" w:cs="Times New Roman"/>
                <w:kern w:val="0"/>
              </w:rPr>
            </w:pPr>
          </w:p>
        </w:tc>
      </w:tr>
      <w:tr w:rsidR="009E5597" w14:paraId="616403D8" w14:textId="77777777">
        <w:trPr>
          <w:trHeight w:val="4890"/>
          <w:jc w:val="center"/>
        </w:trPr>
        <w:tc>
          <w:tcPr>
            <w:tcW w:w="1528" w:type="dxa"/>
            <w:gridSpan w:val="2"/>
            <w:vAlign w:val="center"/>
          </w:tcPr>
          <w:p w14:paraId="386213E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偏差大或</w:t>
            </w:r>
          </w:p>
          <w:p w14:paraId="25A2E03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目标未完成</w:t>
            </w:r>
          </w:p>
          <w:p w14:paraId="74812AA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原因分析</w:t>
            </w:r>
          </w:p>
        </w:tc>
        <w:tc>
          <w:tcPr>
            <w:tcW w:w="7420" w:type="dxa"/>
            <w:gridSpan w:val="8"/>
            <w:vAlign w:val="center"/>
          </w:tcPr>
          <w:p w14:paraId="1A4EF043" w14:textId="77777777" w:rsidR="009E5597" w:rsidRDefault="009E5597">
            <w:pPr>
              <w:widowControl/>
              <w:jc w:val="left"/>
              <w:rPr>
                <w:rFonts w:ascii="仿宋_GB2312" w:eastAsia="仿宋_GB2312" w:hAnsi="宋体" w:cs="Times New Roman"/>
                <w:kern w:val="0"/>
              </w:rPr>
            </w:pPr>
          </w:p>
        </w:tc>
      </w:tr>
      <w:tr w:rsidR="009E5597" w14:paraId="2EEFE3D0" w14:textId="77777777">
        <w:trPr>
          <w:trHeight w:val="5107"/>
          <w:jc w:val="center"/>
        </w:trPr>
        <w:tc>
          <w:tcPr>
            <w:tcW w:w="1528" w:type="dxa"/>
            <w:gridSpan w:val="2"/>
            <w:vAlign w:val="center"/>
          </w:tcPr>
          <w:p w14:paraId="54F4569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改进措施及</w:t>
            </w:r>
          </w:p>
          <w:p w14:paraId="3CAA2ED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结果应用方案</w:t>
            </w:r>
          </w:p>
        </w:tc>
        <w:tc>
          <w:tcPr>
            <w:tcW w:w="7420" w:type="dxa"/>
            <w:gridSpan w:val="8"/>
            <w:vAlign w:val="center"/>
          </w:tcPr>
          <w:p w14:paraId="67D3444B" w14:textId="77777777" w:rsidR="009E5597" w:rsidRDefault="009E5597">
            <w:pPr>
              <w:widowControl/>
              <w:jc w:val="left"/>
              <w:rPr>
                <w:rFonts w:ascii="仿宋_GB2312" w:eastAsia="仿宋_GB2312" w:hAnsi="宋体" w:cs="Times New Roman"/>
                <w:kern w:val="0"/>
              </w:rPr>
            </w:pPr>
          </w:p>
        </w:tc>
      </w:tr>
    </w:tbl>
    <w:p w14:paraId="440371FD" w14:textId="77777777" w:rsidR="009E5597" w:rsidRDefault="00877A50">
      <w:pPr>
        <w:widowControl/>
        <w:rPr>
          <w:rFonts w:ascii="仿宋_GB2312" w:eastAsia="仿宋_GB2312" w:hAnsi="宋体" w:cs="Times New Roman"/>
          <w:kern w:val="0"/>
          <w:sz w:val="20"/>
          <w:szCs w:val="20"/>
        </w:rPr>
      </w:pPr>
      <w:r>
        <w:rPr>
          <w:rFonts w:ascii="仿宋_GB2312" w:eastAsia="仿宋_GB2312" w:hAnsi="宋体" w:cs="仿宋_GB2312" w:hint="eastAsia"/>
          <w:kern w:val="0"/>
          <w:sz w:val="20"/>
          <w:szCs w:val="20"/>
        </w:rPr>
        <w:t>备注：</w:t>
      </w:r>
    </w:p>
    <w:p w14:paraId="5338BF11" w14:textId="77777777" w:rsidR="009E5597" w:rsidRDefault="00877A50">
      <w:pPr>
        <w:widowControl/>
        <w:ind w:firstLineChars="200" w:firstLine="400"/>
        <w:rPr>
          <w:rFonts w:ascii="仿宋_GB2312" w:eastAsia="仿宋_GB2312" w:hAnsi="宋体" w:cs="Times New Roman"/>
          <w:kern w:val="0"/>
          <w:sz w:val="20"/>
          <w:szCs w:val="20"/>
        </w:rPr>
      </w:pPr>
      <w:r>
        <w:rPr>
          <w:rFonts w:ascii="仿宋_GB2312" w:eastAsia="仿宋_GB2312" w:hAnsi="宋体" w:cs="仿宋_GB2312"/>
          <w:kern w:val="0"/>
          <w:sz w:val="20"/>
          <w:szCs w:val="20"/>
        </w:rPr>
        <w:t>1.</w:t>
      </w:r>
      <w:r>
        <w:rPr>
          <w:rFonts w:ascii="仿宋_GB2312" w:eastAsia="仿宋_GB2312" w:hAnsi="宋体" w:cs="仿宋_GB2312" w:hint="eastAsia"/>
          <w:kern w:val="0"/>
          <w:sz w:val="20"/>
          <w:szCs w:val="20"/>
        </w:rPr>
        <w:t>预算执行情况口径：预算数为调整后财政资金总额（包括上年结余结转），执行数为资金使用单位财政资金实际支出数。</w:t>
      </w:r>
    </w:p>
    <w:p w14:paraId="4306C5F1" w14:textId="77777777" w:rsidR="009E5597" w:rsidRDefault="00877A50">
      <w:pPr>
        <w:widowControl/>
        <w:ind w:firstLineChars="200" w:firstLine="400"/>
        <w:rPr>
          <w:rFonts w:ascii="仿宋_GB2312" w:eastAsia="仿宋_GB2312" w:hAnsi="宋体" w:cs="Times New Roman"/>
          <w:kern w:val="0"/>
          <w:sz w:val="20"/>
          <w:szCs w:val="20"/>
        </w:rPr>
      </w:pPr>
      <w:r>
        <w:rPr>
          <w:rFonts w:ascii="仿宋_GB2312" w:eastAsia="仿宋_GB2312" w:hAnsi="宋体" w:cs="仿宋_GB2312"/>
          <w:kern w:val="0"/>
          <w:sz w:val="20"/>
          <w:szCs w:val="20"/>
        </w:rPr>
        <w:t>2.</w:t>
      </w:r>
      <w:r>
        <w:rPr>
          <w:rFonts w:ascii="仿宋_GB2312" w:eastAsia="仿宋_GB2312" w:hAnsi="宋体" w:cs="仿宋_GB2312" w:hint="eastAsia"/>
          <w:kern w:val="0"/>
          <w:sz w:val="20"/>
          <w:szCs w:val="20"/>
        </w:rPr>
        <w:t>定量指标完成数汇总原则：绝对值直接累加计算，相对值按照资金额度加权平均计算。定量指标计分原则：正向指标（即目标值为≥</w:t>
      </w:r>
      <w:r>
        <w:rPr>
          <w:rFonts w:ascii="仿宋_GB2312" w:eastAsia="仿宋_GB2312" w:hAnsi="宋体" w:cs="仿宋_GB2312"/>
          <w:kern w:val="0"/>
          <w:sz w:val="20"/>
          <w:szCs w:val="20"/>
        </w:rPr>
        <w:t>X,</w:t>
      </w:r>
      <w:r>
        <w:rPr>
          <w:rFonts w:ascii="仿宋_GB2312" w:eastAsia="仿宋_GB2312" w:hAnsi="宋体" w:cs="仿宋_GB2312" w:hint="eastAsia"/>
          <w:kern w:val="0"/>
          <w:sz w:val="20"/>
          <w:szCs w:val="20"/>
        </w:rPr>
        <w:t>得分</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权重</w:t>
      </w:r>
      <w:r>
        <w:rPr>
          <w:rFonts w:ascii="仿宋_GB2312" w:eastAsia="仿宋_GB2312" w:hAnsi="宋体" w:cs="仿宋_GB2312"/>
          <w:kern w:val="0"/>
          <w:sz w:val="20"/>
          <w:szCs w:val="20"/>
        </w:rPr>
        <w:t>*B/A</w:t>
      </w:r>
      <w:r>
        <w:rPr>
          <w:rFonts w:ascii="仿宋_GB2312" w:eastAsia="仿宋_GB2312" w:hAnsi="宋体" w:cs="仿宋_GB2312" w:hint="eastAsia"/>
          <w:kern w:val="0"/>
          <w:sz w:val="20"/>
          <w:szCs w:val="20"/>
        </w:rPr>
        <w:t>），反向指标（即目标值为≤</w:t>
      </w:r>
      <w:r>
        <w:rPr>
          <w:rFonts w:ascii="仿宋_GB2312" w:eastAsia="仿宋_GB2312" w:hAnsi="宋体" w:cs="仿宋_GB2312"/>
          <w:kern w:val="0"/>
          <w:sz w:val="20"/>
          <w:szCs w:val="20"/>
        </w:rPr>
        <w:t>X</w:t>
      </w:r>
      <w:r>
        <w:rPr>
          <w:rFonts w:ascii="仿宋_GB2312" w:eastAsia="仿宋_GB2312" w:hAnsi="宋体" w:cs="仿宋_GB2312" w:hint="eastAsia"/>
          <w:kern w:val="0"/>
          <w:sz w:val="20"/>
          <w:szCs w:val="20"/>
        </w:rPr>
        <w:t>，得分</w:t>
      </w:r>
      <w:r>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权重</w:t>
      </w:r>
      <w:r>
        <w:rPr>
          <w:rFonts w:ascii="仿宋_GB2312" w:eastAsia="仿宋_GB2312" w:hAnsi="宋体" w:cs="仿宋_GB2312"/>
          <w:kern w:val="0"/>
          <w:sz w:val="20"/>
          <w:szCs w:val="20"/>
        </w:rPr>
        <w:t>*A/B</w:t>
      </w:r>
      <w:r w:rsidR="00D03789">
        <w:rPr>
          <w:rFonts w:ascii="仿宋_GB2312" w:eastAsia="仿宋_GB2312" w:hAnsi="宋体" w:cs="仿宋_GB2312"/>
          <w:kern w:val="0"/>
          <w:sz w:val="20"/>
          <w:szCs w:val="20"/>
        </w:rPr>
        <w:t>）</w:t>
      </w:r>
      <w:r>
        <w:rPr>
          <w:rFonts w:ascii="仿宋_GB2312" w:eastAsia="仿宋_GB2312" w:hAnsi="宋体" w:cs="仿宋_GB2312" w:hint="eastAsia"/>
          <w:kern w:val="0"/>
          <w:sz w:val="20"/>
          <w:szCs w:val="20"/>
        </w:rPr>
        <w:t>，得分不得突破权重总额。定量指标先汇总完成数，再计算得分。</w:t>
      </w:r>
    </w:p>
    <w:p w14:paraId="75E4956D" w14:textId="77777777" w:rsidR="009E5597" w:rsidRDefault="00877A50">
      <w:pPr>
        <w:widowControl/>
        <w:ind w:firstLineChars="200" w:firstLine="400"/>
        <w:rPr>
          <w:rFonts w:ascii="仿宋_GB2312" w:eastAsia="仿宋_GB2312" w:hAnsi="宋体" w:cs="Times New Roman"/>
          <w:kern w:val="0"/>
          <w:sz w:val="20"/>
          <w:szCs w:val="20"/>
        </w:rPr>
      </w:pPr>
      <w:r>
        <w:rPr>
          <w:rFonts w:ascii="仿宋_GB2312" w:eastAsia="仿宋_GB2312" w:hAnsi="宋体" w:cs="仿宋_GB2312"/>
          <w:kern w:val="0"/>
          <w:sz w:val="20"/>
          <w:szCs w:val="20"/>
        </w:rPr>
        <w:t>3.</w:t>
      </w:r>
      <w:r>
        <w:rPr>
          <w:rFonts w:ascii="仿宋_GB2312" w:eastAsia="仿宋_GB2312" w:hAnsi="宋体" w:cs="仿宋_GB2312" w:hint="eastAsia"/>
          <w:kern w:val="0"/>
          <w:sz w:val="20"/>
          <w:szCs w:val="20"/>
        </w:rPr>
        <w:t>定性指标计分原则：达成预期指标、部分达成预期指标并具有一定效果、未达成预期指标且效果较差三档，分别按照该指标对应分值区间</w:t>
      </w:r>
      <w:r>
        <w:rPr>
          <w:rFonts w:ascii="仿宋_GB2312" w:eastAsia="仿宋_GB2312" w:hAnsi="宋体" w:cs="仿宋_GB2312"/>
          <w:kern w:val="0"/>
          <w:sz w:val="20"/>
          <w:szCs w:val="20"/>
        </w:rPr>
        <w:t>100-80%</w:t>
      </w:r>
      <w:r>
        <w:rPr>
          <w:rFonts w:ascii="仿宋_GB2312" w:eastAsia="仿宋_GB2312" w:hAnsi="宋体" w:cs="仿宋_GB2312" w:hint="eastAsia"/>
          <w:kern w:val="0"/>
          <w:sz w:val="20"/>
          <w:szCs w:val="20"/>
        </w:rPr>
        <w:t>（含</w:t>
      </w:r>
      <w:r>
        <w:rPr>
          <w:rFonts w:ascii="仿宋_GB2312" w:eastAsia="仿宋_GB2312" w:hAnsi="宋体" w:cs="仿宋_GB2312"/>
          <w:kern w:val="0"/>
          <w:sz w:val="20"/>
          <w:szCs w:val="20"/>
        </w:rPr>
        <w:t>80%</w:t>
      </w:r>
      <w:r>
        <w:rPr>
          <w:rFonts w:ascii="仿宋_GB2312" w:eastAsia="仿宋_GB2312" w:hAnsi="宋体" w:cs="仿宋_GB2312" w:hint="eastAsia"/>
          <w:kern w:val="0"/>
          <w:sz w:val="20"/>
          <w:szCs w:val="20"/>
        </w:rPr>
        <w:t>）、</w:t>
      </w:r>
      <w:r>
        <w:rPr>
          <w:rFonts w:ascii="仿宋_GB2312" w:eastAsia="仿宋_GB2312" w:hAnsi="宋体" w:cs="仿宋_GB2312"/>
          <w:kern w:val="0"/>
          <w:sz w:val="20"/>
          <w:szCs w:val="20"/>
        </w:rPr>
        <w:t>80-50%</w:t>
      </w:r>
      <w:r>
        <w:rPr>
          <w:rFonts w:ascii="仿宋_GB2312" w:eastAsia="仿宋_GB2312" w:hAnsi="宋体" w:cs="仿宋_GB2312" w:hint="eastAsia"/>
          <w:kern w:val="0"/>
          <w:sz w:val="20"/>
          <w:szCs w:val="20"/>
        </w:rPr>
        <w:t>（含</w:t>
      </w:r>
      <w:r>
        <w:rPr>
          <w:rFonts w:ascii="仿宋_GB2312" w:eastAsia="仿宋_GB2312" w:hAnsi="宋体" w:cs="仿宋_GB2312"/>
          <w:kern w:val="0"/>
          <w:sz w:val="20"/>
          <w:szCs w:val="20"/>
        </w:rPr>
        <w:t>50%</w:t>
      </w:r>
      <w:r>
        <w:rPr>
          <w:rFonts w:ascii="仿宋_GB2312" w:eastAsia="仿宋_GB2312" w:hAnsi="宋体" w:cs="仿宋_GB2312" w:hint="eastAsia"/>
          <w:kern w:val="0"/>
          <w:sz w:val="20"/>
          <w:szCs w:val="20"/>
        </w:rPr>
        <w:t>）、</w:t>
      </w:r>
      <w:r>
        <w:rPr>
          <w:rFonts w:ascii="仿宋_GB2312" w:eastAsia="仿宋_GB2312" w:hAnsi="宋体" w:cs="仿宋_GB2312"/>
          <w:kern w:val="0"/>
          <w:sz w:val="20"/>
          <w:szCs w:val="20"/>
        </w:rPr>
        <w:t>50-0%</w:t>
      </w:r>
      <w:r>
        <w:rPr>
          <w:rFonts w:ascii="仿宋_GB2312" w:eastAsia="仿宋_GB2312" w:hAnsi="宋体" w:cs="仿宋_GB2312" w:hint="eastAsia"/>
          <w:kern w:val="0"/>
          <w:sz w:val="20"/>
          <w:szCs w:val="20"/>
        </w:rPr>
        <w:t>合理确定分值。汇总时，以资金额度为权重，对分值进行加权平均计算。</w:t>
      </w:r>
    </w:p>
    <w:p w14:paraId="5D455F7F" w14:textId="77777777" w:rsidR="009E5597" w:rsidRDefault="00877A50">
      <w:pPr>
        <w:widowControl/>
        <w:ind w:firstLineChars="200" w:firstLine="400"/>
        <w:rPr>
          <w:rFonts w:ascii="仿宋_GB2312" w:eastAsia="仿宋_GB2312" w:hAnsi="宋体" w:cs="仿宋_GB2312"/>
          <w:kern w:val="0"/>
          <w:sz w:val="20"/>
          <w:szCs w:val="20"/>
        </w:rPr>
      </w:pPr>
      <w:r>
        <w:rPr>
          <w:rFonts w:ascii="仿宋_GB2312" w:eastAsia="仿宋_GB2312" w:hAnsi="宋体" w:cs="仿宋_GB2312"/>
          <w:kern w:val="0"/>
          <w:sz w:val="20"/>
          <w:szCs w:val="20"/>
        </w:rPr>
        <w:t>4.</w:t>
      </w:r>
      <w:r>
        <w:rPr>
          <w:rFonts w:ascii="仿宋_GB2312" w:eastAsia="仿宋_GB2312" w:hAnsi="宋体" w:cs="仿宋_GB2312" w:hint="eastAsia"/>
          <w:kern w:val="0"/>
          <w:sz w:val="20"/>
          <w:szCs w:val="20"/>
        </w:rPr>
        <w:t>基于经济性和必要性等因素考虑，满意度指标暂可不</w:t>
      </w:r>
      <w:proofErr w:type="gramStart"/>
      <w:r>
        <w:rPr>
          <w:rFonts w:ascii="仿宋_GB2312" w:eastAsia="仿宋_GB2312" w:hAnsi="宋体" w:cs="仿宋_GB2312" w:hint="eastAsia"/>
          <w:kern w:val="0"/>
          <w:sz w:val="20"/>
          <w:szCs w:val="20"/>
        </w:rPr>
        <w:t>作为必评指标</w:t>
      </w:r>
      <w:proofErr w:type="gramEnd"/>
      <w:r>
        <w:rPr>
          <w:rFonts w:ascii="仿宋_GB2312" w:eastAsia="仿宋_GB2312" w:hAnsi="宋体" w:cs="仿宋_GB2312" w:hint="eastAsia"/>
          <w:kern w:val="0"/>
          <w:sz w:val="20"/>
          <w:szCs w:val="20"/>
        </w:rPr>
        <w:t>。</w:t>
      </w:r>
    </w:p>
    <w:p w14:paraId="496D705D" w14:textId="77777777" w:rsidR="009E5597" w:rsidRDefault="009E5597">
      <w:pPr>
        <w:rPr>
          <w:rFonts w:ascii="黑体" w:eastAsia="黑体" w:hAnsi="宋体" w:cs="黑体"/>
          <w:sz w:val="28"/>
          <w:szCs w:val="28"/>
        </w:rPr>
      </w:pPr>
    </w:p>
    <w:p w14:paraId="067C88D7" w14:textId="77777777" w:rsidR="009E5597" w:rsidRDefault="00877A50">
      <w:pPr>
        <w:rPr>
          <w:rFonts w:ascii="黑体" w:eastAsia="黑体" w:hAnsi="宋体" w:cs="Times New Roman"/>
          <w:sz w:val="28"/>
          <w:szCs w:val="28"/>
        </w:rPr>
      </w:pPr>
      <w:r>
        <w:rPr>
          <w:rFonts w:ascii="黑体" w:eastAsia="黑体" w:hAnsi="宋体" w:cs="黑体" w:hint="eastAsia"/>
          <w:sz w:val="28"/>
          <w:szCs w:val="28"/>
        </w:rPr>
        <w:t>附</w:t>
      </w:r>
      <w:r>
        <w:rPr>
          <w:rFonts w:ascii="黑体" w:eastAsia="黑体" w:hAnsi="宋体" w:cs="黑体"/>
          <w:sz w:val="28"/>
          <w:szCs w:val="28"/>
        </w:rPr>
        <w:t>3</w:t>
      </w:r>
      <w:r>
        <w:rPr>
          <w:rFonts w:ascii="黑体" w:eastAsia="黑体" w:hAnsi="宋体" w:cs="黑体" w:hint="eastAsia"/>
          <w:sz w:val="28"/>
          <w:szCs w:val="28"/>
        </w:rPr>
        <w:t>：</w:t>
      </w:r>
    </w:p>
    <w:p w14:paraId="729A468A" w14:textId="77777777" w:rsidR="009E5597" w:rsidRDefault="009E5597">
      <w:pPr>
        <w:spacing w:line="500" w:lineRule="exact"/>
        <w:jc w:val="center"/>
        <w:rPr>
          <w:rFonts w:ascii="方正小标宋简体" w:eastAsia="方正小标宋简体" w:cs="Times New Roman"/>
        </w:rPr>
      </w:pPr>
    </w:p>
    <w:p w14:paraId="2391234E" w14:textId="77777777" w:rsidR="009E5597" w:rsidRDefault="00877A50">
      <w:pPr>
        <w:jc w:val="center"/>
        <w:rPr>
          <w:rFonts w:ascii="仿宋" w:eastAsia="仿宋" w:hAnsi="仿宋" w:cs="Times New Roman"/>
          <w:sz w:val="24"/>
          <w:szCs w:val="24"/>
        </w:rPr>
      </w:pPr>
      <w:r>
        <w:rPr>
          <w:rFonts w:ascii="方正小标宋简体" w:eastAsia="方正小标宋简体" w:hAnsi="Arial" w:cs="方正小标宋简体"/>
          <w:sz w:val="36"/>
          <w:szCs w:val="36"/>
        </w:rPr>
        <w:t>XX</w:t>
      </w:r>
      <w:r>
        <w:rPr>
          <w:rFonts w:ascii="方正小标宋简体" w:eastAsia="方正小标宋简体" w:hAnsi="Arial" w:cs="方正小标宋简体" w:hint="eastAsia"/>
          <w:sz w:val="36"/>
          <w:szCs w:val="36"/>
        </w:rPr>
        <w:t>年度</w:t>
      </w:r>
      <w:r>
        <w:rPr>
          <w:rFonts w:ascii="方正小标宋简体" w:eastAsia="方正小标宋简体" w:hAnsi="Arial" w:cs="方正小标宋简体"/>
          <w:sz w:val="36"/>
          <w:szCs w:val="36"/>
        </w:rPr>
        <w:t>XX</w:t>
      </w:r>
      <w:r>
        <w:rPr>
          <w:rFonts w:ascii="方正小标宋简体" w:eastAsia="方正小标宋简体" w:hAnsi="Arial" w:cs="方正小标宋简体" w:hint="eastAsia"/>
          <w:sz w:val="36"/>
          <w:szCs w:val="36"/>
        </w:rPr>
        <w:t>项目自评结果（格式）</w:t>
      </w:r>
    </w:p>
    <w:p w14:paraId="120434E4" w14:textId="77777777" w:rsidR="009E5597" w:rsidRDefault="00877A50">
      <w:pPr>
        <w:spacing w:beforeLines="50" w:before="155"/>
        <w:jc w:val="center"/>
        <w:rPr>
          <w:rFonts w:ascii="楷体_GB2312" w:eastAsia="楷体_GB2312" w:hAnsi="宋体" w:cs="Times New Roman"/>
          <w:sz w:val="32"/>
          <w:szCs w:val="32"/>
        </w:rPr>
      </w:pPr>
      <w:r>
        <w:rPr>
          <w:rFonts w:ascii="楷体_GB2312" w:eastAsia="楷体_GB2312" w:hAnsi="仿宋" w:cs="楷体_GB2312" w:hint="eastAsia"/>
          <w:sz w:val="32"/>
          <w:szCs w:val="32"/>
        </w:rPr>
        <w:t>（</w:t>
      </w:r>
      <w:r>
        <w:rPr>
          <w:rFonts w:ascii="楷体_GB2312" w:eastAsia="楷体_GB2312" w:hAnsi="Arial" w:cs="楷体_GB2312" w:hint="eastAsia"/>
          <w:sz w:val="32"/>
          <w:szCs w:val="32"/>
        </w:rPr>
        <w:t>缩略版）</w:t>
      </w:r>
    </w:p>
    <w:p w14:paraId="466DC23B" w14:textId="77777777" w:rsidR="009E5597" w:rsidRDefault="009E5597">
      <w:pPr>
        <w:jc w:val="center"/>
        <w:rPr>
          <w:rFonts w:ascii="仿宋" w:eastAsia="仿宋" w:hAnsi="仿宋" w:cs="Times New Roman"/>
          <w:sz w:val="32"/>
          <w:szCs w:val="32"/>
        </w:rPr>
      </w:pPr>
    </w:p>
    <w:p w14:paraId="7BC11C22" w14:textId="77777777" w:rsidR="009E5597" w:rsidRDefault="00877A50">
      <w:pPr>
        <w:ind w:firstLineChars="200" w:firstLine="640"/>
        <w:rPr>
          <w:rFonts w:ascii="黑体" w:eastAsia="黑体" w:hAnsi="黑体" w:cs="Times New Roman"/>
          <w:sz w:val="32"/>
          <w:szCs w:val="32"/>
        </w:rPr>
      </w:pPr>
      <w:r>
        <w:rPr>
          <w:rFonts w:ascii="黑体" w:eastAsia="黑体" w:hAnsi="黑体" w:cs="黑体" w:hint="eastAsia"/>
          <w:sz w:val="32"/>
          <w:szCs w:val="32"/>
        </w:rPr>
        <w:t>一、自评结论</w:t>
      </w:r>
    </w:p>
    <w:p w14:paraId="3A61483A"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（一）自评得分</w:t>
      </w:r>
    </w:p>
    <w:p w14:paraId="411CA6EC"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（二）绩效目标完成情况</w:t>
      </w:r>
    </w:p>
    <w:p w14:paraId="033C7B03" w14:textId="77777777" w:rsidR="009E5597" w:rsidRDefault="00877A50">
      <w:pPr>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执行率情况。</w:t>
      </w:r>
    </w:p>
    <w:p w14:paraId="4247DC4F" w14:textId="77777777" w:rsidR="009E5597" w:rsidRDefault="00877A50">
      <w:pPr>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完成的绩效目标。</w:t>
      </w:r>
    </w:p>
    <w:p w14:paraId="59DBA1B6" w14:textId="77777777" w:rsidR="009E5597" w:rsidRDefault="00877A50">
      <w:pPr>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未完成的绩效目标。</w:t>
      </w:r>
    </w:p>
    <w:p w14:paraId="59D799E2"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（三）存在的问题和原因</w:t>
      </w:r>
    </w:p>
    <w:p w14:paraId="3F3759FA" w14:textId="77777777" w:rsidR="009E5597" w:rsidRDefault="00877A50">
      <w:pPr>
        <w:ind w:firstLineChars="200" w:firstLine="640"/>
        <w:rPr>
          <w:rFonts w:ascii="仿宋_GB2312" w:eastAsia="仿宋_GB2312" w:cs="Times New Roman"/>
          <w:sz w:val="32"/>
          <w:szCs w:val="32"/>
        </w:rPr>
      </w:pPr>
      <w:r>
        <w:rPr>
          <w:rFonts w:ascii="仿宋_GB2312" w:eastAsia="仿宋_GB2312" w:cs="仿宋_GB2312" w:hint="eastAsia"/>
          <w:sz w:val="32"/>
          <w:szCs w:val="32"/>
        </w:rPr>
        <w:t>包括核实和评述上年度结果应用情况，列举本年度绩效问题和原因。</w:t>
      </w:r>
    </w:p>
    <w:p w14:paraId="4983B4B8"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（四）下一步拟改进措施</w:t>
      </w:r>
    </w:p>
    <w:p w14:paraId="5CB8DC12" w14:textId="77777777" w:rsidR="009E5597" w:rsidRDefault="00877A50">
      <w:pPr>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下一步拟改进措施，包括项目整改和绩效目标调整完善等相关内容。</w:t>
      </w:r>
    </w:p>
    <w:p w14:paraId="3ADF8797" w14:textId="77777777" w:rsidR="009E5597" w:rsidRDefault="00877A50">
      <w:pPr>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拟与预算安排相结合情况。</w:t>
      </w:r>
    </w:p>
    <w:p w14:paraId="2C6178A9"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附件：</w:t>
      </w:r>
      <w:r>
        <w:rPr>
          <w:rFonts w:ascii="楷体_GB2312" w:eastAsia="楷体_GB2312" w:hAnsi="楷体" w:cs="楷体_GB2312"/>
          <w:sz w:val="32"/>
          <w:szCs w:val="32"/>
        </w:rPr>
        <w:t>XX</w:t>
      </w:r>
      <w:r>
        <w:rPr>
          <w:rFonts w:ascii="楷体_GB2312" w:eastAsia="楷体_GB2312" w:hAnsi="楷体" w:cs="楷体_GB2312" w:hint="eastAsia"/>
          <w:sz w:val="32"/>
          <w:szCs w:val="32"/>
        </w:rPr>
        <w:t>年度</w:t>
      </w:r>
      <w:r>
        <w:rPr>
          <w:rFonts w:ascii="楷体_GB2312" w:eastAsia="楷体_GB2312" w:hAnsi="楷体" w:cs="楷体_GB2312"/>
          <w:sz w:val="32"/>
          <w:szCs w:val="32"/>
        </w:rPr>
        <w:t>XX</w:t>
      </w:r>
      <w:r>
        <w:rPr>
          <w:rFonts w:ascii="楷体_GB2312" w:eastAsia="楷体_GB2312" w:hAnsi="楷体" w:cs="楷体_GB2312" w:hint="eastAsia"/>
          <w:sz w:val="32"/>
          <w:szCs w:val="32"/>
        </w:rPr>
        <w:t>项目自评表（附后，格式参见附</w:t>
      </w:r>
      <w:r>
        <w:rPr>
          <w:rFonts w:ascii="楷体_GB2312" w:eastAsia="楷体_GB2312" w:hAnsi="楷体" w:cs="楷体_GB2312"/>
          <w:sz w:val="32"/>
          <w:szCs w:val="32"/>
        </w:rPr>
        <w:t>1</w:t>
      </w:r>
      <w:r>
        <w:rPr>
          <w:rFonts w:ascii="楷体_GB2312" w:eastAsia="楷体_GB2312" w:hAnsi="楷体" w:cs="楷体_GB2312" w:hint="eastAsia"/>
          <w:sz w:val="32"/>
          <w:szCs w:val="32"/>
        </w:rPr>
        <w:t>）</w:t>
      </w:r>
    </w:p>
    <w:p w14:paraId="325EA5D7" w14:textId="77777777" w:rsidR="009E5597" w:rsidRDefault="00877A50">
      <w:pPr>
        <w:ind w:firstLineChars="200" w:firstLine="640"/>
        <w:rPr>
          <w:rFonts w:ascii="黑体" w:eastAsia="黑体" w:hAnsi="黑体" w:cs="Times New Roman"/>
          <w:sz w:val="32"/>
          <w:szCs w:val="32"/>
        </w:rPr>
      </w:pPr>
      <w:r>
        <w:rPr>
          <w:rFonts w:ascii="黑体" w:eastAsia="黑体" w:hAnsi="黑体" w:cs="黑体" w:hint="eastAsia"/>
          <w:sz w:val="32"/>
          <w:szCs w:val="32"/>
        </w:rPr>
        <w:t>二、佐证材料</w:t>
      </w:r>
    </w:p>
    <w:p w14:paraId="740CF6A7"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（一）基本情况</w:t>
      </w:r>
    </w:p>
    <w:p w14:paraId="305F64CC" w14:textId="77777777" w:rsidR="009E5597" w:rsidRDefault="00877A50">
      <w:pPr>
        <w:ind w:firstLineChars="200" w:firstLine="640"/>
        <w:rPr>
          <w:rFonts w:ascii="黑体" w:eastAsia="黑体" w:hAnsi="黑体"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简要概述项目立项目的和年度绩效目标。</w:t>
      </w:r>
    </w:p>
    <w:p w14:paraId="56AAB0F6" w14:textId="77777777" w:rsidR="009E5597" w:rsidRDefault="00877A50">
      <w:pPr>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简要概述项目资金情况（包括资金结构、投向、用途、分配方式、结果等相关情况，常年性项目说明年度情况，延续性项目说明周期情况）。</w:t>
      </w:r>
    </w:p>
    <w:p w14:paraId="6D53B8D0"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（二）部门自评工作开展情况</w:t>
      </w:r>
    </w:p>
    <w:p w14:paraId="3FE5EF89" w14:textId="77777777" w:rsidR="009E5597" w:rsidRDefault="00877A50">
      <w:pPr>
        <w:ind w:firstLineChars="200" w:firstLine="640"/>
        <w:rPr>
          <w:rFonts w:ascii="仿宋_GB2312" w:eastAsia="仿宋_GB2312" w:hAnsi="楷体" w:cs="Times New Roman"/>
          <w:kern w:val="0"/>
          <w:sz w:val="32"/>
          <w:szCs w:val="32"/>
        </w:rPr>
      </w:pPr>
      <w:r>
        <w:rPr>
          <w:rFonts w:ascii="仿宋_GB2312" w:eastAsia="仿宋_GB2312" w:hAnsi="楷体" w:cs="仿宋_GB2312" w:hint="eastAsia"/>
          <w:kern w:val="0"/>
          <w:sz w:val="32"/>
          <w:szCs w:val="32"/>
        </w:rPr>
        <w:t>简要概述部门自评组织实施过程等相关情况。</w:t>
      </w:r>
    </w:p>
    <w:p w14:paraId="73232ADD"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（三）绩效目标完成情况分析</w:t>
      </w:r>
    </w:p>
    <w:p w14:paraId="27306728" w14:textId="77777777" w:rsidR="009E5597" w:rsidRDefault="00877A50">
      <w:pPr>
        <w:ind w:firstLineChars="200" w:firstLine="640"/>
        <w:outlineLvl w:val="0"/>
        <w:rPr>
          <w:rFonts w:ascii="仿宋_GB2312" w:eastAsia="仿宋_GB2312" w:hAnsi="仿宋" w:cs="Times New Roman"/>
          <w:kern w:val="0"/>
          <w:sz w:val="32"/>
          <w:szCs w:val="32"/>
        </w:rPr>
      </w:pPr>
      <w:r>
        <w:rPr>
          <w:rFonts w:ascii="仿宋" w:eastAsia="仿宋" w:hAnsi="仿宋" w:cs="仿宋"/>
          <w:sz w:val="32"/>
          <w:szCs w:val="32"/>
        </w:rPr>
        <w:t>1.</w:t>
      </w:r>
      <w:r>
        <w:rPr>
          <w:rFonts w:ascii="仿宋" w:eastAsia="仿宋" w:hAnsi="仿宋" w:cs="仿宋" w:hint="eastAsia"/>
          <w:sz w:val="32"/>
          <w:szCs w:val="32"/>
        </w:rPr>
        <w:t>预算执行情况分析（包括完成情况和偏离原因等）。</w:t>
      </w:r>
    </w:p>
    <w:p w14:paraId="06F24193" w14:textId="77777777" w:rsidR="009E5597" w:rsidRDefault="00877A50">
      <w:pPr>
        <w:ind w:firstLineChars="200" w:firstLine="640"/>
        <w:outlineLvl w:val="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绩效目标完成情况分析（包括完成情况和偏离原因等）。</w:t>
      </w:r>
    </w:p>
    <w:p w14:paraId="16CA684A" w14:textId="77777777" w:rsidR="009E5597" w:rsidRDefault="00877A50">
      <w:pPr>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）产出指标完成情况分析。</w:t>
      </w:r>
    </w:p>
    <w:p w14:paraId="6E0FA816" w14:textId="77777777" w:rsidR="009E5597" w:rsidRDefault="00877A50">
      <w:pPr>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）效益指标完成情况分析。</w:t>
      </w:r>
    </w:p>
    <w:p w14:paraId="69B03F96" w14:textId="77777777" w:rsidR="009E5597" w:rsidRDefault="00D03789">
      <w:pPr>
        <w:ind w:firstLineChars="200" w:firstLine="640"/>
        <w:rPr>
          <w:rFonts w:ascii="仿宋_GB2312" w:eastAsia="仿宋_GB2312" w:cs="仿宋_GB2312"/>
          <w:sz w:val="32"/>
          <w:szCs w:val="32"/>
        </w:rPr>
      </w:pPr>
      <w:r>
        <w:rPr>
          <w:rFonts w:ascii="仿宋_GB2312" w:eastAsia="仿宋_GB2312" w:cs="仿宋_GB2312" w:hint="eastAsia"/>
          <w:sz w:val="32"/>
          <w:szCs w:val="32"/>
        </w:rPr>
        <w:t>（</w:t>
      </w:r>
      <w:r w:rsidR="00877A50">
        <w:rPr>
          <w:rFonts w:ascii="仿宋_GB2312" w:eastAsia="仿宋_GB2312" w:cs="仿宋_GB2312" w:hint="eastAsia"/>
          <w:sz w:val="32"/>
          <w:szCs w:val="32"/>
        </w:rPr>
        <w:t>3</w:t>
      </w:r>
      <w:r>
        <w:rPr>
          <w:rFonts w:ascii="仿宋_GB2312" w:eastAsia="仿宋_GB2312" w:cs="仿宋_GB2312" w:hint="eastAsia"/>
          <w:sz w:val="32"/>
          <w:szCs w:val="32"/>
        </w:rPr>
        <w:t>）</w:t>
      </w:r>
      <w:r w:rsidR="00877A50">
        <w:rPr>
          <w:rFonts w:ascii="仿宋_GB2312" w:eastAsia="仿宋_GB2312" w:cs="仿宋_GB2312" w:hint="eastAsia"/>
          <w:sz w:val="32"/>
          <w:szCs w:val="32"/>
        </w:rPr>
        <w:t>满意度指标完成情况分析。</w:t>
      </w:r>
    </w:p>
    <w:p w14:paraId="29845767" w14:textId="77777777" w:rsidR="009E5597" w:rsidRDefault="00877A50">
      <w:pPr>
        <w:ind w:firstLineChars="200" w:firstLine="640"/>
        <w:rPr>
          <w:rFonts w:ascii="楷体_GB2312" w:eastAsia="楷体_GB2312" w:hAnsi="楷体" w:cs="楷体_GB2312"/>
          <w:sz w:val="32"/>
          <w:szCs w:val="32"/>
        </w:rPr>
      </w:pPr>
      <w:r>
        <w:rPr>
          <w:rFonts w:ascii="楷体_GB2312" w:eastAsia="楷体_GB2312" w:hAnsi="楷体" w:cs="楷体_GB2312" w:hint="eastAsia"/>
          <w:sz w:val="32"/>
          <w:szCs w:val="32"/>
        </w:rPr>
        <w:t>（四）上年度部门自评结果应用情况</w:t>
      </w:r>
    </w:p>
    <w:p w14:paraId="5519D233" w14:textId="77777777" w:rsidR="009E5597" w:rsidRDefault="00877A50">
      <w:pPr>
        <w:ind w:firstLineChars="200" w:firstLine="640"/>
        <w:rPr>
          <w:rFonts w:ascii="楷体_GB2312" w:eastAsia="楷体_GB2312" w:hAnsi="楷体" w:cs="楷体_GB2312"/>
          <w:sz w:val="32"/>
          <w:szCs w:val="32"/>
        </w:rPr>
      </w:pPr>
      <w:r>
        <w:rPr>
          <w:rFonts w:ascii="楷体_GB2312" w:eastAsia="楷体_GB2312" w:hAnsi="楷体" w:cs="楷体_GB2312" w:hint="eastAsia"/>
          <w:sz w:val="32"/>
          <w:szCs w:val="32"/>
        </w:rPr>
        <w:t>（五）其他佐证材料</w:t>
      </w:r>
    </w:p>
    <w:p w14:paraId="5AA1C8D1" w14:textId="77777777" w:rsidR="009E5597" w:rsidRDefault="009E5597">
      <w:pPr>
        <w:ind w:firstLineChars="200" w:firstLine="640"/>
        <w:rPr>
          <w:rFonts w:ascii="楷体" w:eastAsia="楷体" w:hAnsi="楷体" w:cs="Times New Roman"/>
          <w:sz w:val="32"/>
          <w:szCs w:val="32"/>
        </w:rPr>
      </w:pPr>
    </w:p>
    <w:p w14:paraId="0BA1CF0C"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cs="仿宋_GB2312" w:hint="eastAsia"/>
          <w:sz w:val="32"/>
          <w:szCs w:val="32"/>
        </w:rPr>
        <w:t>注：</w:t>
      </w:r>
      <w:proofErr w:type="gramStart"/>
      <w:r>
        <w:rPr>
          <w:rFonts w:ascii="仿宋_GB2312" w:eastAsia="仿宋_GB2312" w:cs="仿宋_GB2312" w:hint="eastAsia"/>
          <w:sz w:val="32"/>
          <w:szCs w:val="32"/>
        </w:rPr>
        <w:t>缩略版建议</w:t>
      </w:r>
      <w:proofErr w:type="gramEnd"/>
      <w:r>
        <w:rPr>
          <w:rFonts w:ascii="仿宋_GB2312" w:eastAsia="仿宋_GB2312" w:cs="仿宋_GB2312" w:hint="eastAsia"/>
          <w:sz w:val="32"/>
          <w:szCs w:val="32"/>
        </w:rPr>
        <w:t>6</w:t>
      </w:r>
      <w:r>
        <w:rPr>
          <w:rFonts w:ascii="仿宋_GB2312" w:eastAsia="仿宋_GB2312" w:cs="仿宋_GB2312"/>
          <w:sz w:val="32"/>
          <w:szCs w:val="32"/>
        </w:rPr>
        <w:t>000</w:t>
      </w:r>
      <w:r>
        <w:rPr>
          <w:rFonts w:ascii="仿宋_GB2312" w:eastAsia="仿宋_GB2312" w:cs="仿宋_GB2312" w:hint="eastAsia"/>
          <w:sz w:val="32"/>
          <w:szCs w:val="32"/>
        </w:rPr>
        <w:t>字以内。</w:t>
      </w:r>
    </w:p>
    <w:p w14:paraId="5990C005" w14:textId="77777777" w:rsidR="009E5597" w:rsidRDefault="009E5597">
      <w:pPr>
        <w:widowControl/>
        <w:rPr>
          <w:rFonts w:ascii="仿宋_GB2312" w:eastAsia="仿宋_GB2312" w:hAnsi="Times New Roman" w:cs="Times New Roman"/>
          <w:sz w:val="32"/>
          <w:szCs w:val="32"/>
        </w:rPr>
      </w:pPr>
    </w:p>
    <w:p w14:paraId="212376A8" w14:textId="77777777" w:rsidR="009E5597" w:rsidRDefault="00877A50">
      <w:pPr>
        <w:widowControl/>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14:paraId="688BC1A7" w14:textId="77777777" w:rsidR="009E5597" w:rsidRDefault="009E5597">
      <w:pPr>
        <w:jc w:val="center"/>
        <w:rPr>
          <w:rFonts w:ascii="方正小标宋简体" w:eastAsia="方正小标宋简体" w:hAnsi="Arial" w:cs="Times New Roman"/>
          <w:sz w:val="36"/>
          <w:szCs w:val="36"/>
        </w:rPr>
      </w:pPr>
    </w:p>
    <w:p w14:paraId="54910D77" w14:textId="77777777" w:rsidR="009E5597" w:rsidRDefault="00877A50">
      <w:pPr>
        <w:jc w:val="center"/>
        <w:rPr>
          <w:rFonts w:ascii="方正小标宋简体" w:eastAsia="方正小标宋简体" w:hAnsi="宋体" w:cs="Times New Roman"/>
          <w:sz w:val="36"/>
          <w:szCs w:val="36"/>
        </w:rPr>
      </w:pPr>
      <w:r>
        <w:rPr>
          <w:rFonts w:ascii="方正小标宋简体" w:eastAsia="方正小标宋简体" w:hAnsi="Arial" w:cs="方正小标宋简体"/>
          <w:sz w:val="36"/>
          <w:szCs w:val="36"/>
        </w:rPr>
        <w:t>XX</w:t>
      </w:r>
      <w:r>
        <w:rPr>
          <w:rFonts w:ascii="方正小标宋简体" w:eastAsia="方正小标宋简体" w:hAnsi="Arial" w:cs="方正小标宋简体" w:hint="eastAsia"/>
          <w:sz w:val="36"/>
          <w:szCs w:val="36"/>
        </w:rPr>
        <w:t>年度</w:t>
      </w:r>
      <w:r>
        <w:rPr>
          <w:rFonts w:ascii="方正小标宋简体" w:eastAsia="方正小标宋简体" w:hAnsi="Arial" w:cs="方正小标宋简体"/>
          <w:sz w:val="36"/>
          <w:szCs w:val="36"/>
        </w:rPr>
        <w:t>XX</w:t>
      </w:r>
      <w:r>
        <w:rPr>
          <w:rFonts w:ascii="方正小标宋简体" w:eastAsia="方正小标宋简体" w:hAnsi="Arial" w:cs="方正小标宋简体" w:hint="eastAsia"/>
          <w:sz w:val="36"/>
          <w:szCs w:val="36"/>
        </w:rPr>
        <w:t>项目自评结果（格式）</w:t>
      </w:r>
    </w:p>
    <w:p w14:paraId="5BBE7A5A" w14:textId="77777777" w:rsidR="009E5597" w:rsidRDefault="00877A50">
      <w:pPr>
        <w:spacing w:beforeLines="50" w:before="155"/>
        <w:jc w:val="center"/>
        <w:rPr>
          <w:rFonts w:ascii="楷体_GB2312" w:eastAsia="楷体_GB2312" w:hAnsi="仿宋" w:cs="Times New Roman"/>
          <w:sz w:val="32"/>
          <w:szCs w:val="32"/>
        </w:rPr>
      </w:pPr>
      <w:r>
        <w:rPr>
          <w:rFonts w:ascii="楷体_GB2312" w:eastAsia="楷体_GB2312" w:hAnsi="仿宋" w:cs="楷体_GB2312" w:hint="eastAsia"/>
          <w:sz w:val="32"/>
          <w:szCs w:val="32"/>
        </w:rPr>
        <w:t>（摘要版）</w:t>
      </w:r>
    </w:p>
    <w:p w14:paraId="3568ACA8" w14:textId="77777777" w:rsidR="009E5597" w:rsidRDefault="009E5597">
      <w:pPr>
        <w:jc w:val="center"/>
        <w:rPr>
          <w:rFonts w:ascii="仿宋" w:eastAsia="仿宋" w:hAnsi="仿宋" w:cs="Times New Roman"/>
          <w:sz w:val="32"/>
          <w:szCs w:val="32"/>
        </w:rPr>
      </w:pPr>
    </w:p>
    <w:p w14:paraId="0BB47A55" w14:textId="77777777" w:rsidR="009E5597" w:rsidRDefault="00877A50">
      <w:pPr>
        <w:widowControl/>
        <w:ind w:firstLineChars="200" w:firstLine="560"/>
        <w:rPr>
          <w:rFonts w:ascii="仿宋_GB2312" w:eastAsia="仿宋_GB2312" w:hAnsi="Times New Roman" w:cs="Times New Roman"/>
          <w:sz w:val="28"/>
          <w:szCs w:val="28"/>
        </w:rPr>
      </w:pPr>
      <w:r>
        <w:rPr>
          <w:rFonts w:ascii="仿宋_GB2312" w:eastAsia="仿宋_GB2312" w:cs="仿宋_GB2312" w:hint="eastAsia"/>
          <w:sz w:val="28"/>
          <w:szCs w:val="28"/>
        </w:rPr>
        <w:t>摘要版只保留</w:t>
      </w:r>
      <w:proofErr w:type="gramStart"/>
      <w:r>
        <w:rPr>
          <w:rFonts w:ascii="仿宋_GB2312" w:eastAsia="仿宋_GB2312" w:cs="仿宋_GB2312" w:hint="eastAsia"/>
          <w:sz w:val="28"/>
          <w:szCs w:val="28"/>
        </w:rPr>
        <w:t>缩略版</w:t>
      </w:r>
      <w:proofErr w:type="gramEnd"/>
      <w:r>
        <w:rPr>
          <w:rFonts w:ascii="仿宋_GB2312" w:eastAsia="仿宋_GB2312" w:cs="仿宋_GB2312" w:hint="eastAsia"/>
          <w:sz w:val="28"/>
          <w:szCs w:val="28"/>
        </w:rPr>
        <w:t>的第一部分，精简到</w:t>
      </w:r>
      <w:r>
        <w:rPr>
          <w:rFonts w:ascii="仿宋_GB2312" w:eastAsia="仿宋_GB2312" w:cs="仿宋_GB2312"/>
          <w:sz w:val="28"/>
          <w:szCs w:val="28"/>
        </w:rPr>
        <w:t>1</w:t>
      </w:r>
      <w:r>
        <w:rPr>
          <w:rFonts w:ascii="仿宋_GB2312" w:eastAsia="仿宋_GB2312" w:cs="仿宋_GB2312" w:hint="eastAsia"/>
          <w:sz w:val="28"/>
          <w:szCs w:val="28"/>
        </w:rPr>
        <w:t>5</w:t>
      </w:r>
      <w:r>
        <w:rPr>
          <w:rFonts w:ascii="仿宋_GB2312" w:eastAsia="仿宋_GB2312" w:cs="仿宋_GB2312"/>
          <w:sz w:val="28"/>
          <w:szCs w:val="28"/>
        </w:rPr>
        <w:t>00</w:t>
      </w:r>
      <w:r>
        <w:rPr>
          <w:rFonts w:ascii="仿宋_GB2312" w:eastAsia="仿宋_GB2312" w:cs="仿宋_GB2312" w:hint="eastAsia"/>
          <w:sz w:val="28"/>
          <w:szCs w:val="28"/>
        </w:rPr>
        <w:t>字左右。</w:t>
      </w:r>
    </w:p>
    <w:p w14:paraId="25C5C56E" w14:textId="77777777" w:rsidR="009E5597" w:rsidRDefault="00877A50">
      <w:pPr>
        <w:widowControl/>
        <w:rPr>
          <w:rFonts w:ascii="黑体" w:eastAsia="黑体" w:hAnsi="宋体" w:cs="Times New Roman"/>
          <w:sz w:val="28"/>
          <w:szCs w:val="28"/>
        </w:rPr>
      </w:pPr>
      <w:r>
        <w:rPr>
          <w:rFonts w:ascii="仿宋_GB2312" w:eastAsia="仿宋_GB2312" w:hAnsi="Times New Roman" w:cs="Times New Roman"/>
          <w:sz w:val="32"/>
          <w:szCs w:val="32"/>
        </w:rPr>
        <w:br w:type="page"/>
      </w:r>
      <w:r>
        <w:rPr>
          <w:rFonts w:ascii="黑体" w:eastAsia="黑体" w:hAnsi="宋体" w:cs="黑体" w:hint="eastAsia"/>
          <w:sz w:val="28"/>
          <w:szCs w:val="28"/>
        </w:rPr>
        <w:t>附</w:t>
      </w:r>
      <w:r>
        <w:rPr>
          <w:rFonts w:ascii="黑体" w:eastAsia="黑体" w:hAnsi="宋体" w:cs="黑体"/>
          <w:sz w:val="28"/>
          <w:szCs w:val="28"/>
        </w:rPr>
        <w:t>4</w:t>
      </w:r>
      <w:r>
        <w:rPr>
          <w:rFonts w:ascii="黑体" w:eastAsia="黑体" w:hAnsi="宋体" w:cs="黑体" w:hint="eastAsia"/>
          <w:sz w:val="28"/>
          <w:szCs w:val="28"/>
        </w:rPr>
        <w:t>：</w:t>
      </w:r>
    </w:p>
    <w:p w14:paraId="2F33C96E" w14:textId="77777777" w:rsidR="009E5597" w:rsidRDefault="009E5597">
      <w:pPr>
        <w:spacing w:line="500" w:lineRule="exact"/>
        <w:rPr>
          <w:rFonts w:ascii="方正小标宋简体" w:eastAsia="方正小标宋简体" w:cs="Times New Roman"/>
        </w:rPr>
      </w:pPr>
    </w:p>
    <w:p w14:paraId="70C34AD6" w14:textId="77777777" w:rsidR="009E5597" w:rsidRDefault="00877A50">
      <w:pPr>
        <w:jc w:val="center"/>
        <w:rPr>
          <w:rFonts w:ascii="仿宋" w:eastAsia="仿宋" w:hAnsi="仿宋" w:cs="Times New Roman"/>
          <w:sz w:val="28"/>
          <w:szCs w:val="28"/>
        </w:rPr>
      </w:pPr>
      <w:r>
        <w:rPr>
          <w:rFonts w:ascii="方正小标宋_GBK" w:eastAsia="方正小标宋_GBK" w:hAnsi="仿宋" w:cs="方正小标宋_GBK"/>
          <w:sz w:val="36"/>
          <w:szCs w:val="36"/>
        </w:rPr>
        <w:t>XX</w:t>
      </w:r>
      <w:r>
        <w:rPr>
          <w:rFonts w:ascii="方正小标宋_GBK" w:eastAsia="方正小标宋_GBK" w:hAnsi="仿宋" w:cs="方正小标宋_GBK" w:hint="eastAsia"/>
          <w:sz w:val="36"/>
          <w:szCs w:val="36"/>
        </w:rPr>
        <w:t>年度</w:t>
      </w:r>
      <w:r>
        <w:rPr>
          <w:rFonts w:ascii="方正小标宋_GBK" w:eastAsia="方正小标宋_GBK" w:hAnsi="仿宋" w:cs="方正小标宋_GBK"/>
          <w:sz w:val="36"/>
          <w:szCs w:val="36"/>
        </w:rPr>
        <w:t>XX</w:t>
      </w:r>
      <w:r>
        <w:rPr>
          <w:rFonts w:ascii="方正小标宋_GBK" w:eastAsia="方正小标宋_GBK" w:hAnsi="仿宋" w:cs="方正小标宋_GBK" w:hint="eastAsia"/>
          <w:sz w:val="36"/>
          <w:szCs w:val="36"/>
        </w:rPr>
        <w:t>部门整体绩效自评结果（格式）</w:t>
      </w:r>
    </w:p>
    <w:p w14:paraId="0F1AF7B2" w14:textId="77777777" w:rsidR="009E5597" w:rsidRDefault="00877A50">
      <w:pPr>
        <w:spacing w:beforeLines="50" w:before="155"/>
        <w:jc w:val="center"/>
        <w:rPr>
          <w:rFonts w:ascii="楷体_GB2312" w:eastAsia="楷体_GB2312" w:hAnsi="宋体" w:cs="Times New Roman"/>
          <w:sz w:val="32"/>
          <w:szCs w:val="32"/>
        </w:rPr>
      </w:pPr>
      <w:r>
        <w:rPr>
          <w:rFonts w:ascii="楷体_GB2312" w:eastAsia="楷体_GB2312" w:hAnsi="仿宋" w:cs="楷体_GB2312" w:hint="eastAsia"/>
          <w:sz w:val="32"/>
          <w:szCs w:val="32"/>
        </w:rPr>
        <w:t>（</w:t>
      </w:r>
      <w:r>
        <w:rPr>
          <w:rFonts w:ascii="楷体_GB2312" w:eastAsia="楷体_GB2312" w:hAnsi="Arial" w:cs="楷体_GB2312" w:hint="eastAsia"/>
          <w:sz w:val="32"/>
          <w:szCs w:val="32"/>
        </w:rPr>
        <w:t>缩略版）</w:t>
      </w:r>
    </w:p>
    <w:p w14:paraId="189D1633" w14:textId="77777777" w:rsidR="009E5597" w:rsidRDefault="009E5597">
      <w:pPr>
        <w:jc w:val="center"/>
        <w:rPr>
          <w:rFonts w:ascii="仿宋" w:eastAsia="仿宋" w:hAnsi="仿宋" w:cs="Times New Roman"/>
          <w:sz w:val="32"/>
          <w:szCs w:val="32"/>
        </w:rPr>
      </w:pPr>
    </w:p>
    <w:p w14:paraId="5D694E49" w14:textId="77777777" w:rsidR="009E5597" w:rsidRDefault="00877A50">
      <w:pPr>
        <w:ind w:firstLineChars="200" w:firstLine="640"/>
        <w:rPr>
          <w:rFonts w:ascii="黑体" w:eastAsia="黑体" w:hAnsi="黑体" w:cs="Times New Roman"/>
          <w:sz w:val="32"/>
          <w:szCs w:val="32"/>
        </w:rPr>
      </w:pPr>
      <w:r>
        <w:rPr>
          <w:rFonts w:ascii="黑体" w:eastAsia="黑体" w:hAnsi="黑体" w:cs="黑体" w:hint="eastAsia"/>
          <w:sz w:val="32"/>
          <w:szCs w:val="32"/>
        </w:rPr>
        <w:t>一、自评结论</w:t>
      </w:r>
    </w:p>
    <w:p w14:paraId="2BED235B"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（一）部门整体绩效自评得分</w:t>
      </w:r>
    </w:p>
    <w:p w14:paraId="437235EC"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（二）部门整体绩效目标完成情况</w:t>
      </w:r>
    </w:p>
    <w:p w14:paraId="0F8B6CBD" w14:textId="77777777" w:rsidR="009E5597" w:rsidRDefault="00877A50">
      <w:pPr>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执行率情况。</w:t>
      </w:r>
    </w:p>
    <w:p w14:paraId="72D74581" w14:textId="77777777" w:rsidR="009E5597" w:rsidRDefault="00877A50">
      <w:pPr>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完成的绩效目标。</w:t>
      </w:r>
    </w:p>
    <w:p w14:paraId="47926491" w14:textId="77777777" w:rsidR="009E5597" w:rsidRDefault="00877A50">
      <w:pPr>
        <w:ind w:firstLineChars="200"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未完成的绩效目标。</w:t>
      </w:r>
    </w:p>
    <w:p w14:paraId="5628EE82"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（三）存在的问题和原因</w:t>
      </w:r>
    </w:p>
    <w:p w14:paraId="7B52D747" w14:textId="77777777" w:rsidR="009E5597" w:rsidRDefault="00877A50">
      <w:pPr>
        <w:ind w:firstLineChars="200" w:firstLine="640"/>
        <w:rPr>
          <w:rFonts w:ascii="仿宋_GB2312" w:eastAsia="仿宋_GB2312" w:cs="Times New Roman"/>
          <w:sz w:val="32"/>
          <w:szCs w:val="32"/>
        </w:rPr>
      </w:pPr>
      <w:r>
        <w:rPr>
          <w:rFonts w:ascii="仿宋_GB2312" w:eastAsia="仿宋_GB2312" w:cs="仿宋_GB2312" w:hint="eastAsia"/>
          <w:sz w:val="32"/>
          <w:szCs w:val="32"/>
        </w:rPr>
        <w:t>包括核实和评述上年度结果应用情况，列举本年度绩效问题和原因。</w:t>
      </w:r>
    </w:p>
    <w:p w14:paraId="3419A7C5"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（四）下一步拟改进措施</w:t>
      </w:r>
    </w:p>
    <w:p w14:paraId="5745F679" w14:textId="77777777" w:rsidR="009E5597" w:rsidRDefault="00877A50">
      <w:pPr>
        <w:ind w:firstLineChars="200"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下一步拟改进措施，包括部门和单位整体绩效水平提高、部门整体绩效目标调整完善等相关内容。</w:t>
      </w:r>
    </w:p>
    <w:p w14:paraId="320D6BDB" w14:textId="77777777" w:rsidR="009E5597" w:rsidRDefault="00877A50">
      <w:pPr>
        <w:ind w:firstLineChars="200"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拟与预算安排相结合情况。</w:t>
      </w:r>
    </w:p>
    <w:p w14:paraId="47EF799D" w14:textId="77777777" w:rsidR="009E5597" w:rsidRDefault="00877A50">
      <w:pPr>
        <w:ind w:firstLineChars="200" w:firstLine="640"/>
        <w:rPr>
          <w:rFonts w:ascii="仿宋_GB2312" w:eastAsia="仿宋_GB2312" w:cs="Times New Roman"/>
          <w:sz w:val="32"/>
          <w:szCs w:val="32"/>
        </w:rPr>
      </w:pPr>
      <w:r>
        <w:rPr>
          <w:rFonts w:ascii="楷体_GB2312" w:eastAsia="楷体_GB2312" w:hAnsi="楷体" w:cs="楷体_GB2312" w:hint="eastAsia"/>
          <w:sz w:val="32"/>
          <w:szCs w:val="32"/>
        </w:rPr>
        <w:t>附件：</w:t>
      </w:r>
      <w:r>
        <w:rPr>
          <w:rFonts w:ascii="楷体_GB2312" w:eastAsia="楷体_GB2312" w:hAnsi="楷体" w:cs="楷体_GB2312"/>
          <w:sz w:val="32"/>
          <w:szCs w:val="32"/>
        </w:rPr>
        <w:t>XX</w:t>
      </w:r>
      <w:r>
        <w:rPr>
          <w:rFonts w:ascii="楷体_GB2312" w:eastAsia="楷体_GB2312" w:hAnsi="楷体" w:cs="楷体_GB2312" w:hint="eastAsia"/>
          <w:sz w:val="32"/>
          <w:szCs w:val="32"/>
        </w:rPr>
        <w:t>年度</w:t>
      </w:r>
      <w:r>
        <w:rPr>
          <w:rFonts w:ascii="楷体_GB2312" w:eastAsia="楷体_GB2312" w:hAnsi="楷体" w:cs="楷体_GB2312"/>
          <w:sz w:val="32"/>
          <w:szCs w:val="32"/>
        </w:rPr>
        <w:t>XX</w:t>
      </w:r>
      <w:r>
        <w:rPr>
          <w:rFonts w:ascii="楷体_GB2312" w:eastAsia="楷体_GB2312" w:hAnsi="楷体" w:cs="楷体_GB2312" w:hint="eastAsia"/>
          <w:sz w:val="32"/>
          <w:szCs w:val="32"/>
        </w:rPr>
        <w:t>部门整体部门自评表</w:t>
      </w:r>
      <w:r>
        <w:rPr>
          <w:rFonts w:ascii="楷体" w:eastAsia="楷体" w:hAnsi="楷体" w:cs="楷体" w:hint="eastAsia"/>
          <w:sz w:val="32"/>
          <w:szCs w:val="32"/>
        </w:rPr>
        <w:t>（</w:t>
      </w:r>
      <w:r>
        <w:rPr>
          <w:rFonts w:ascii="仿宋_GB2312" w:eastAsia="仿宋_GB2312" w:cs="仿宋_GB2312" w:hint="eastAsia"/>
          <w:sz w:val="32"/>
          <w:szCs w:val="32"/>
        </w:rPr>
        <w:t>附后，格式参见附</w:t>
      </w:r>
      <w:r>
        <w:rPr>
          <w:rFonts w:ascii="仿宋_GB2312" w:eastAsia="仿宋_GB2312" w:cs="仿宋_GB2312"/>
          <w:sz w:val="32"/>
          <w:szCs w:val="32"/>
        </w:rPr>
        <w:t>2</w:t>
      </w:r>
      <w:r>
        <w:rPr>
          <w:rFonts w:ascii="仿宋_GB2312" w:eastAsia="仿宋_GB2312" w:cs="仿宋_GB2312" w:hint="eastAsia"/>
          <w:sz w:val="32"/>
          <w:szCs w:val="32"/>
        </w:rPr>
        <w:t>）</w:t>
      </w:r>
    </w:p>
    <w:p w14:paraId="491959B2" w14:textId="77777777" w:rsidR="009E5597" w:rsidRDefault="00877A50">
      <w:pPr>
        <w:ind w:firstLineChars="200" w:firstLine="640"/>
        <w:rPr>
          <w:rFonts w:ascii="黑体" w:eastAsia="黑体" w:hAnsi="黑体" w:cs="Times New Roman"/>
          <w:sz w:val="32"/>
          <w:szCs w:val="32"/>
        </w:rPr>
      </w:pPr>
      <w:r>
        <w:rPr>
          <w:rFonts w:ascii="黑体" w:eastAsia="黑体" w:hAnsi="黑体" w:cs="黑体" w:hint="eastAsia"/>
          <w:sz w:val="32"/>
          <w:szCs w:val="32"/>
        </w:rPr>
        <w:t>二、佐证材料</w:t>
      </w:r>
    </w:p>
    <w:p w14:paraId="6C92DD73"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（一）基本情况</w:t>
      </w:r>
    </w:p>
    <w:p w14:paraId="5946722C" w14:textId="77777777" w:rsidR="009E5597" w:rsidRDefault="00877A50">
      <w:pPr>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简要概述部门支出情况以及当年省委省政府布置的重点工作。</w:t>
      </w:r>
    </w:p>
    <w:p w14:paraId="7E96E350" w14:textId="77777777" w:rsidR="009E5597" w:rsidRDefault="00877A50">
      <w:pPr>
        <w:ind w:firstLineChars="200" w:firstLine="640"/>
        <w:rPr>
          <w:rFonts w:ascii="仿宋_GB2312" w:eastAsia="仿宋_GB2312" w:hAnsi="仿宋" w:cs="Times New Roman"/>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简要概述年度部门整体绩效目标。</w:t>
      </w:r>
    </w:p>
    <w:p w14:paraId="7D9B7263"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（二）部门自评工作开展情况</w:t>
      </w:r>
    </w:p>
    <w:p w14:paraId="4F8049C2" w14:textId="77777777" w:rsidR="009E5597" w:rsidRDefault="00877A50">
      <w:pPr>
        <w:ind w:firstLineChars="200" w:firstLine="640"/>
        <w:rPr>
          <w:rFonts w:ascii="仿宋_GB2312" w:cs="Times New Roman"/>
        </w:rPr>
      </w:pPr>
      <w:r>
        <w:rPr>
          <w:rFonts w:ascii="仿宋_GB2312" w:eastAsia="仿宋_GB2312" w:hAnsi="仿宋" w:cs="仿宋_GB2312" w:hint="eastAsia"/>
          <w:sz w:val="32"/>
          <w:szCs w:val="32"/>
        </w:rPr>
        <w:t>简要概述部门自评组织实施过程等相关情况。</w:t>
      </w:r>
    </w:p>
    <w:p w14:paraId="079A72D1"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（三）绩效目标完成情况分析</w:t>
      </w:r>
    </w:p>
    <w:p w14:paraId="4B337F83" w14:textId="77777777" w:rsidR="009E5597" w:rsidRDefault="00877A50">
      <w:pPr>
        <w:ind w:firstLineChars="200" w:firstLine="640"/>
        <w:outlineLvl w:val="0"/>
        <w:rPr>
          <w:rFonts w:ascii="仿宋_GB2312" w:eastAsia="仿宋_GB2312" w:hAnsi="楷体_GB2312" w:cs="Times New Roman"/>
          <w:sz w:val="32"/>
          <w:szCs w:val="32"/>
        </w:rPr>
      </w:pPr>
      <w:r>
        <w:rPr>
          <w:rFonts w:ascii="仿宋_GB2312" w:eastAsia="仿宋_GB2312" w:hAnsi="楷体_GB2312" w:cs="仿宋_GB2312"/>
          <w:sz w:val="32"/>
          <w:szCs w:val="32"/>
        </w:rPr>
        <w:t>1.</w:t>
      </w:r>
      <w:r>
        <w:rPr>
          <w:rFonts w:ascii="仿宋_GB2312" w:eastAsia="仿宋_GB2312" w:hAnsi="楷体_GB2312" w:cs="仿宋_GB2312" w:hint="eastAsia"/>
          <w:sz w:val="32"/>
          <w:szCs w:val="32"/>
        </w:rPr>
        <w:t>预算执行情况分析（包括完成情况和偏离原因等）。</w:t>
      </w:r>
    </w:p>
    <w:p w14:paraId="11AF984A" w14:textId="77777777" w:rsidR="009E5597" w:rsidRDefault="00877A50">
      <w:pPr>
        <w:ind w:firstLineChars="200" w:firstLine="640"/>
        <w:outlineLvl w:val="0"/>
        <w:rPr>
          <w:rFonts w:ascii="仿宋_GB2312" w:eastAsia="仿宋_GB2312" w:hAnsi="楷体_GB2312" w:cs="Times New Roman"/>
          <w:sz w:val="32"/>
          <w:szCs w:val="32"/>
        </w:rPr>
      </w:pPr>
      <w:r>
        <w:rPr>
          <w:rFonts w:ascii="仿宋_GB2312" w:eastAsia="仿宋_GB2312" w:hAnsi="楷体_GB2312" w:cs="仿宋_GB2312"/>
          <w:sz w:val="32"/>
          <w:szCs w:val="32"/>
        </w:rPr>
        <w:t>2.</w:t>
      </w:r>
      <w:r>
        <w:rPr>
          <w:rFonts w:ascii="仿宋_GB2312" w:eastAsia="仿宋_GB2312" w:hAnsi="楷体_GB2312" w:cs="仿宋_GB2312" w:hint="eastAsia"/>
          <w:sz w:val="32"/>
          <w:szCs w:val="32"/>
        </w:rPr>
        <w:t>绩效目标完成情况分析（包括完成情况和偏离原因等）。</w:t>
      </w:r>
    </w:p>
    <w:p w14:paraId="1871FE3E" w14:textId="77777777" w:rsidR="009E5597" w:rsidRDefault="00877A50">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）产出指标完成情况分析。</w:t>
      </w:r>
    </w:p>
    <w:p w14:paraId="68333C34" w14:textId="77777777" w:rsidR="009E5597" w:rsidRDefault="00877A50">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）效益指标完成情况分析。</w:t>
      </w:r>
    </w:p>
    <w:p w14:paraId="10999320" w14:textId="77777777" w:rsidR="009E5597" w:rsidRDefault="00877A50">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（3）满意度指标完成情况分析。</w:t>
      </w:r>
    </w:p>
    <w:p w14:paraId="6EADEC3E" w14:textId="77777777" w:rsidR="009E5597" w:rsidRDefault="00877A50">
      <w:pPr>
        <w:ind w:firstLineChars="200" w:firstLine="640"/>
        <w:rPr>
          <w:rFonts w:ascii="楷体_GB2312" w:eastAsia="楷体_GB2312" w:hAnsi="楷体" w:cs="楷体_GB2312"/>
          <w:sz w:val="32"/>
          <w:szCs w:val="32"/>
        </w:rPr>
      </w:pPr>
      <w:r>
        <w:rPr>
          <w:rFonts w:ascii="楷体_GB2312" w:eastAsia="楷体_GB2312" w:hAnsi="楷体" w:cs="楷体_GB2312" w:hint="eastAsia"/>
          <w:sz w:val="32"/>
          <w:szCs w:val="32"/>
        </w:rPr>
        <w:t>（四）上年度部门整体部门自评结果应用情况</w:t>
      </w:r>
    </w:p>
    <w:p w14:paraId="214CFA84" w14:textId="77777777" w:rsidR="009E5597" w:rsidRDefault="00877A50">
      <w:pPr>
        <w:ind w:firstLineChars="200" w:firstLine="640"/>
        <w:rPr>
          <w:rFonts w:ascii="楷体_GB2312" w:eastAsia="楷体_GB2312" w:hAnsi="楷体" w:cs="楷体_GB2312"/>
          <w:sz w:val="32"/>
          <w:szCs w:val="32"/>
        </w:rPr>
      </w:pPr>
      <w:r>
        <w:rPr>
          <w:rFonts w:ascii="楷体_GB2312" w:eastAsia="楷体_GB2312" w:hAnsi="楷体" w:cs="楷体_GB2312" w:hint="eastAsia"/>
          <w:sz w:val="32"/>
          <w:szCs w:val="32"/>
        </w:rPr>
        <w:t>（五）其他佐证材料</w:t>
      </w:r>
    </w:p>
    <w:p w14:paraId="21335453" w14:textId="77777777" w:rsidR="009E5597" w:rsidRDefault="009E5597">
      <w:pPr>
        <w:ind w:firstLineChars="200" w:firstLine="640"/>
        <w:rPr>
          <w:rFonts w:ascii="楷体" w:eastAsia="楷体" w:hAnsi="楷体" w:cs="Times New Roman"/>
          <w:sz w:val="32"/>
          <w:szCs w:val="32"/>
        </w:rPr>
      </w:pPr>
    </w:p>
    <w:p w14:paraId="4936BABC"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cs="仿宋_GB2312" w:hint="eastAsia"/>
          <w:sz w:val="32"/>
          <w:szCs w:val="32"/>
        </w:rPr>
        <w:t>注：</w:t>
      </w:r>
      <w:proofErr w:type="gramStart"/>
      <w:r>
        <w:rPr>
          <w:rFonts w:ascii="仿宋_GB2312" w:eastAsia="仿宋_GB2312" w:cs="仿宋_GB2312" w:hint="eastAsia"/>
          <w:sz w:val="32"/>
          <w:szCs w:val="32"/>
        </w:rPr>
        <w:t>缩略版建议</w:t>
      </w:r>
      <w:proofErr w:type="gramEnd"/>
      <w:r>
        <w:rPr>
          <w:rFonts w:ascii="仿宋_GB2312" w:eastAsia="仿宋_GB2312" w:cs="仿宋_GB2312" w:hint="eastAsia"/>
          <w:sz w:val="32"/>
          <w:szCs w:val="32"/>
        </w:rPr>
        <w:t>6</w:t>
      </w:r>
      <w:r>
        <w:rPr>
          <w:rFonts w:ascii="仿宋_GB2312" w:eastAsia="仿宋_GB2312" w:cs="仿宋_GB2312"/>
          <w:sz w:val="32"/>
          <w:szCs w:val="32"/>
        </w:rPr>
        <w:t>000</w:t>
      </w:r>
      <w:r>
        <w:rPr>
          <w:rFonts w:ascii="仿宋_GB2312" w:eastAsia="仿宋_GB2312" w:cs="仿宋_GB2312" w:hint="eastAsia"/>
          <w:sz w:val="32"/>
          <w:szCs w:val="32"/>
        </w:rPr>
        <w:t>字以内。</w:t>
      </w:r>
    </w:p>
    <w:p w14:paraId="53A69C2E" w14:textId="77777777" w:rsidR="009E5597" w:rsidRDefault="009E5597">
      <w:pPr>
        <w:widowControl/>
        <w:rPr>
          <w:rFonts w:ascii="仿宋_GB2312" w:eastAsia="仿宋_GB2312" w:hAnsi="Times New Roman" w:cs="Times New Roman"/>
          <w:sz w:val="32"/>
          <w:szCs w:val="32"/>
        </w:rPr>
      </w:pPr>
    </w:p>
    <w:p w14:paraId="39C28167" w14:textId="77777777" w:rsidR="009E5597" w:rsidRDefault="00877A50">
      <w:pPr>
        <w:widowControl/>
      </w:pPr>
      <w:r>
        <w:br w:type="page"/>
      </w:r>
    </w:p>
    <w:p w14:paraId="75EB2D72" w14:textId="77777777" w:rsidR="009E5597" w:rsidRDefault="009E5597">
      <w:pPr>
        <w:jc w:val="center"/>
        <w:rPr>
          <w:rFonts w:ascii="仿宋_GB2312" w:eastAsia="仿宋_GB2312" w:hAnsi="Arial" w:cs="Times New Roman"/>
          <w:sz w:val="32"/>
          <w:szCs w:val="32"/>
        </w:rPr>
      </w:pPr>
    </w:p>
    <w:p w14:paraId="5A3B773B" w14:textId="77777777" w:rsidR="009E5597" w:rsidRDefault="00877A50">
      <w:pPr>
        <w:jc w:val="center"/>
        <w:rPr>
          <w:rFonts w:ascii="方正小标宋简体" w:eastAsia="方正小标宋简体" w:hAnsi="宋体" w:cs="Times New Roman"/>
          <w:sz w:val="36"/>
          <w:szCs w:val="36"/>
        </w:rPr>
      </w:pPr>
      <w:r>
        <w:rPr>
          <w:rFonts w:ascii="方正小标宋简体" w:eastAsia="方正小标宋简体" w:hAnsi="Arial" w:cs="方正小标宋简体"/>
          <w:sz w:val="36"/>
          <w:szCs w:val="36"/>
        </w:rPr>
        <w:t>XX</w:t>
      </w:r>
      <w:r>
        <w:rPr>
          <w:rFonts w:ascii="方正小标宋简体" w:eastAsia="方正小标宋简体" w:hAnsi="Arial" w:cs="方正小标宋简体" w:hint="eastAsia"/>
          <w:sz w:val="36"/>
          <w:szCs w:val="36"/>
        </w:rPr>
        <w:t>年度</w:t>
      </w:r>
      <w:r>
        <w:rPr>
          <w:rFonts w:ascii="方正小标宋简体" w:eastAsia="方正小标宋简体" w:hAnsi="Arial" w:cs="方正小标宋简体"/>
          <w:sz w:val="36"/>
          <w:szCs w:val="36"/>
        </w:rPr>
        <w:t>XX</w:t>
      </w:r>
      <w:r>
        <w:rPr>
          <w:rFonts w:ascii="方正小标宋简体" w:eastAsia="方正小标宋简体" w:hAnsi="Arial" w:cs="方正小标宋简体" w:hint="eastAsia"/>
          <w:sz w:val="36"/>
          <w:szCs w:val="36"/>
        </w:rPr>
        <w:t>部门整体绩效自评结果（格式）</w:t>
      </w:r>
    </w:p>
    <w:p w14:paraId="365A0659" w14:textId="77777777" w:rsidR="009E5597" w:rsidRDefault="00877A50">
      <w:pPr>
        <w:widowControl/>
        <w:jc w:val="center"/>
        <w:rPr>
          <w:rFonts w:ascii="楷体_GB2312" w:eastAsia="楷体_GB2312" w:hAnsi="Arial" w:cs="Times New Roman"/>
          <w:sz w:val="32"/>
          <w:szCs w:val="32"/>
        </w:rPr>
      </w:pPr>
      <w:r>
        <w:rPr>
          <w:rFonts w:ascii="楷体_GB2312" w:eastAsia="楷体_GB2312" w:hAnsi="仿宋" w:cs="楷体_GB2312" w:hint="eastAsia"/>
          <w:sz w:val="32"/>
          <w:szCs w:val="32"/>
        </w:rPr>
        <w:t>（</w:t>
      </w:r>
      <w:r>
        <w:rPr>
          <w:rFonts w:ascii="楷体_GB2312" w:eastAsia="楷体_GB2312" w:hAnsi="Arial" w:cs="楷体_GB2312" w:hint="eastAsia"/>
          <w:sz w:val="32"/>
          <w:szCs w:val="32"/>
        </w:rPr>
        <w:t>摘要版）</w:t>
      </w:r>
    </w:p>
    <w:p w14:paraId="36B25E19" w14:textId="77777777" w:rsidR="009E5597" w:rsidRDefault="009E5597">
      <w:pPr>
        <w:widowControl/>
        <w:jc w:val="center"/>
        <w:rPr>
          <w:rFonts w:ascii="楷体_GB2312" w:eastAsia="楷体_GB2312" w:hAnsi="Arial" w:cs="Times New Roman"/>
          <w:sz w:val="32"/>
          <w:szCs w:val="32"/>
        </w:rPr>
      </w:pPr>
    </w:p>
    <w:p w14:paraId="73D0AFC8" w14:textId="77777777" w:rsidR="009E5597" w:rsidRDefault="00877A50">
      <w:pPr>
        <w:widowControl/>
        <w:ind w:firstLineChars="200" w:firstLine="640"/>
        <w:rPr>
          <w:rFonts w:ascii="仿宋_GB2312" w:eastAsia="仿宋_GB2312" w:hAnsi="Times New Roman" w:cs="Times New Roman"/>
          <w:sz w:val="32"/>
          <w:szCs w:val="32"/>
        </w:rPr>
      </w:pPr>
      <w:r>
        <w:rPr>
          <w:rFonts w:ascii="仿宋_GB2312" w:eastAsia="仿宋_GB2312" w:cs="仿宋_GB2312" w:hint="eastAsia"/>
          <w:sz w:val="32"/>
          <w:szCs w:val="32"/>
        </w:rPr>
        <w:t>摘要版只保留</w:t>
      </w:r>
      <w:proofErr w:type="gramStart"/>
      <w:r>
        <w:rPr>
          <w:rFonts w:ascii="仿宋_GB2312" w:eastAsia="仿宋_GB2312" w:cs="仿宋_GB2312" w:hint="eastAsia"/>
          <w:sz w:val="32"/>
          <w:szCs w:val="32"/>
        </w:rPr>
        <w:t>缩略版</w:t>
      </w:r>
      <w:proofErr w:type="gramEnd"/>
      <w:r>
        <w:rPr>
          <w:rFonts w:ascii="仿宋_GB2312" w:eastAsia="仿宋_GB2312" w:cs="仿宋_GB2312" w:hint="eastAsia"/>
          <w:sz w:val="32"/>
          <w:szCs w:val="32"/>
        </w:rPr>
        <w:t>的第一部分，精简到</w:t>
      </w:r>
      <w:r>
        <w:rPr>
          <w:rFonts w:ascii="仿宋_GB2312" w:eastAsia="仿宋_GB2312" w:cs="仿宋_GB2312"/>
          <w:sz w:val="32"/>
          <w:szCs w:val="32"/>
        </w:rPr>
        <w:t>1</w:t>
      </w:r>
      <w:r>
        <w:rPr>
          <w:rFonts w:ascii="仿宋_GB2312" w:eastAsia="仿宋_GB2312" w:cs="仿宋_GB2312" w:hint="eastAsia"/>
          <w:sz w:val="32"/>
          <w:szCs w:val="32"/>
        </w:rPr>
        <w:t>5</w:t>
      </w:r>
      <w:r>
        <w:rPr>
          <w:rFonts w:ascii="仿宋_GB2312" w:eastAsia="仿宋_GB2312" w:cs="仿宋_GB2312"/>
          <w:sz w:val="32"/>
          <w:szCs w:val="32"/>
        </w:rPr>
        <w:t>00</w:t>
      </w:r>
      <w:r>
        <w:rPr>
          <w:rFonts w:ascii="仿宋_GB2312" w:eastAsia="仿宋_GB2312" w:cs="仿宋_GB2312" w:hint="eastAsia"/>
          <w:sz w:val="32"/>
          <w:szCs w:val="32"/>
        </w:rPr>
        <w:t>字左右。</w:t>
      </w:r>
    </w:p>
    <w:p w14:paraId="27F48F88" w14:textId="77777777" w:rsidR="009E5597" w:rsidRDefault="009E5597">
      <w:pPr>
        <w:widowControl/>
        <w:rPr>
          <w:rFonts w:ascii="仿宋_GB2312" w:eastAsia="仿宋_GB2312" w:hAnsi="Times New Roman" w:cs="Times New Roman"/>
          <w:sz w:val="32"/>
          <w:szCs w:val="32"/>
        </w:rPr>
      </w:pPr>
    </w:p>
    <w:p w14:paraId="6C332241" w14:textId="77777777" w:rsidR="009E5597" w:rsidRDefault="00877A50">
      <w:pPr>
        <w:widowControl/>
        <w:rPr>
          <w:rFonts w:ascii="黑体" w:eastAsia="黑体" w:hAnsi="宋体" w:cs="Times New Roman"/>
          <w:sz w:val="28"/>
          <w:szCs w:val="28"/>
        </w:rPr>
      </w:pPr>
      <w:r>
        <w:rPr>
          <w:rFonts w:ascii="仿宋_GB2312" w:eastAsia="仿宋_GB2312" w:hAnsi="Times New Roman" w:cs="Times New Roman"/>
          <w:sz w:val="32"/>
          <w:szCs w:val="32"/>
        </w:rPr>
        <w:br w:type="page"/>
      </w:r>
      <w:r>
        <w:rPr>
          <w:rFonts w:ascii="黑体" w:eastAsia="黑体" w:hAnsi="宋体" w:cs="黑体" w:hint="eastAsia"/>
          <w:sz w:val="28"/>
          <w:szCs w:val="28"/>
        </w:rPr>
        <w:t>附</w:t>
      </w:r>
      <w:r>
        <w:rPr>
          <w:rFonts w:ascii="黑体" w:eastAsia="黑体" w:hAnsi="宋体" w:cs="黑体"/>
          <w:sz w:val="28"/>
          <w:szCs w:val="28"/>
        </w:rPr>
        <w:t>5</w:t>
      </w:r>
    </w:p>
    <w:p w14:paraId="00B60D41" w14:textId="77777777" w:rsidR="009E5597" w:rsidRDefault="009E5597"/>
    <w:p w14:paraId="632730FB" w14:textId="77777777" w:rsidR="009E5597" w:rsidRDefault="00877A50">
      <w:pPr>
        <w:jc w:val="center"/>
        <w:rPr>
          <w:rFonts w:ascii="方正小标宋简体" w:eastAsia="方正小标宋简体" w:cs="Times New Roman"/>
          <w:spacing w:val="-4"/>
          <w:sz w:val="36"/>
          <w:szCs w:val="36"/>
        </w:rPr>
      </w:pPr>
      <w:r>
        <w:rPr>
          <w:rFonts w:ascii="方正小标宋简体" w:eastAsia="方正小标宋简体" w:cs="方正小标宋简体" w:hint="eastAsia"/>
          <w:spacing w:val="-4"/>
          <w:sz w:val="36"/>
          <w:szCs w:val="36"/>
        </w:rPr>
        <w:t>湖北省省级预算项目绩效评价共性指标体系框架</w:t>
      </w:r>
    </w:p>
    <w:p w14:paraId="718EFA21" w14:textId="77777777" w:rsidR="009E5597" w:rsidRDefault="009E5597">
      <w:pPr>
        <w:spacing w:line="480" w:lineRule="exact"/>
        <w:jc w:val="center"/>
        <w:rPr>
          <w:rFonts w:cs="Times New Roman"/>
        </w:rPr>
      </w:pPr>
    </w:p>
    <w:tbl>
      <w:tblPr>
        <w:tblW w:w="93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59"/>
        <w:gridCol w:w="1106"/>
        <w:gridCol w:w="1314"/>
        <w:gridCol w:w="2090"/>
        <w:gridCol w:w="4137"/>
      </w:tblGrid>
      <w:tr w:rsidR="009E5597" w14:paraId="18A58AA5" w14:textId="77777777">
        <w:trPr>
          <w:trHeight w:val="692"/>
          <w:tblHeader/>
          <w:jc w:val="center"/>
        </w:trPr>
        <w:tc>
          <w:tcPr>
            <w:tcW w:w="659" w:type="dxa"/>
            <w:shd w:val="clear" w:color="auto" w:fill="FFFFFF"/>
            <w:vAlign w:val="center"/>
          </w:tcPr>
          <w:p w14:paraId="151EAD57"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一级指标</w:t>
            </w:r>
          </w:p>
        </w:tc>
        <w:tc>
          <w:tcPr>
            <w:tcW w:w="1106" w:type="dxa"/>
            <w:shd w:val="clear" w:color="auto" w:fill="FFFFFF"/>
            <w:vAlign w:val="center"/>
          </w:tcPr>
          <w:p w14:paraId="54ECA511"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二级指标</w:t>
            </w:r>
          </w:p>
        </w:tc>
        <w:tc>
          <w:tcPr>
            <w:tcW w:w="1314" w:type="dxa"/>
            <w:shd w:val="clear" w:color="auto" w:fill="FFFFFF"/>
            <w:vAlign w:val="center"/>
          </w:tcPr>
          <w:p w14:paraId="15855B70"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三级指标</w:t>
            </w:r>
          </w:p>
        </w:tc>
        <w:tc>
          <w:tcPr>
            <w:tcW w:w="2090" w:type="dxa"/>
            <w:shd w:val="clear" w:color="auto" w:fill="FFFFFF"/>
            <w:vAlign w:val="center"/>
          </w:tcPr>
          <w:p w14:paraId="38119E7F"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指标解释</w:t>
            </w:r>
          </w:p>
        </w:tc>
        <w:tc>
          <w:tcPr>
            <w:tcW w:w="4137" w:type="dxa"/>
            <w:shd w:val="clear" w:color="auto" w:fill="FFFFFF"/>
            <w:vAlign w:val="center"/>
          </w:tcPr>
          <w:p w14:paraId="16FA3A91"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指标说明</w:t>
            </w:r>
          </w:p>
        </w:tc>
      </w:tr>
      <w:tr w:rsidR="009E5597" w14:paraId="51224AD7" w14:textId="77777777">
        <w:trPr>
          <w:trHeight w:val="3577"/>
          <w:jc w:val="center"/>
        </w:trPr>
        <w:tc>
          <w:tcPr>
            <w:tcW w:w="659" w:type="dxa"/>
            <w:vMerge w:val="restart"/>
            <w:shd w:val="clear" w:color="auto" w:fill="FFFFFF"/>
            <w:vAlign w:val="center"/>
          </w:tcPr>
          <w:p w14:paraId="21C497BD" w14:textId="77777777" w:rsidR="009E5597" w:rsidRDefault="00877A50">
            <w:pPr>
              <w:jc w:val="center"/>
              <w:rPr>
                <w:rFonts w:ascii="仿宋_GB2312" w:eastAsia="仿宋_GB2312" w:hAnsi="宋体" w:cs="Times New Roman"/>
                <w:kern w:val="0"/>
              </w:rPr>
            </w:pPr>
            <w:r>
              <w:rPr>
                <w:rFonts w:ascii="仿宋_GB2312" w:eastAsia="仿宋_GB2312" w:hAnsi="宋体" w:cs="仿宋_GB2312" w:hint="eastAsia"/>
                <w:kern w:val="0"/>
              </w:rPr>
              <w:t>决策</w:t>
            </w:r>
          </w:p>
        </w:tc>
        <w:tc>
          <w:tcPr>
            <w:tcW w:w="1106" w:type="dxa"/>
            <w:vMerge w:val="restart"/>
            <w:shd w:val="clear" w:color="auto" w:fill="FFFFFF"/>
            <w:vAlign w:val="center"/>
          </w:tcPr>
          <w:p w14:paraId="0DFDDF3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项目立项</w:t>
            </w:r>
          </w:p>
        </w:tc>
        <w:tc>
          <w:tcPr>
            <w:tcW w:w="1314" w:type="dxa"/>
            <w:shd w:val="clear" w:color="auto" w:fill="FFFFFF"/>
            <w:vAlign w:val="center"/>
          </w:tcPr>
          <w:p w14:paraId="5F6810B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立项依据</w:t>
            </w:r>
          </w:p>
          <w:p w14:paraId="3657673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充分性</w:t>
            </w:r>
          </w:p>
        </w:tc>
        <w:tc>
          <w:tcPr>
            <w:tcW w:w="2090" w:type="dxa"/>
            <w:shd w:val="clear" w:color="auto" w:fill="FFFFFF"/>
            <w:vAlign w:val="center"/>
          </w:tcPr>
          <w:p w14:paraId="521ED403"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项目立项是否符合法律法规、相关政策、发展规划以及部门职责，用以反映和考核项目立项依据情况。</w:t>
            </w:r>
          </w:p>
        </w:tc>
        <w:tc>
          <w:tcPr>
            <w:tcW w:w="4137" w:type="dxa"/>
            <w:shd w:val="clear" w:color="auto" w:fill="FFFFFF"/>
            <w:vAlign w:val="center"/>
          </w:tcPr>
          <w:p w14:paraId="03B851AF"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评价要点：</w:t>
            </w:r>
            <w:r>
              <w:rPr>
                <w:rFonts w:ascii="仿宋_GB2312" w:eastAsia="仿宋_GB2312" w:hAnsi="宋体" w:cs="Times New Roman"/>
                <w:kern w:val="0"/>
              </w:rPr>
              <w:br/>
            </w:r>
            <w:r>
              <w:rPr>
                <w:rFonts w:ascii="仿宋_GB2312" w:eastAsia="仿宋_GB2312" w:hAnsi="宋体" w:cs="仿宋_GB2312" w:hint="eastAsia"/>
                <w:kern w:val="0"/>
              </w:rPr>
              <w:t>①项目立项是否符合国家法律法规、国民经济发展规划和相关政策；</w:t>
            </w:r>
            <w:r>
              <w:rPr>
                <w:rFonts w:ascii="仿宋_GB2312" w:eastAsia="仿宋_GB2312" w:hAnsi="宋体" w:cs="Times New Roman"/>
                <w:kern w:val="0"/>
              </w:rPr>
              <w:br/>
            </w:r>
            <w:r>
              <w:rPr>
                <w:rFonts w:ascii="仿宋_GB2312" w:eastAsia="仿宋_GB2312" w:hAnsi="宋体" w:cs="仿宋_GB2312" w:hint="eastAsia"/>
                <w:kern w:val="0"/>
              </w:rPr>
              <w:t>②项目立项是否符合行业发展规划和政策要求；</w:t>
            </w:r>
            <w:r>
              <w:rPr>
                <w:rFonts w:ascii="仿宋_GB2312" w:eastAsia="仿宋_GB2312" w:hAnsi="宋体" w:cs="Times New Roman"/>
                <w:kern w:val="0"/>
              </w:rPr>
              <w:br/>
            </w:r>
            <w:r>
              <w:rPr>
                <w:rFonts w:ascii="仿宋_GB2312" w:eastAsia="仿宋_GB2312" w:hAnsi="宋体" w:cs="仿宋_GB2312" w:hint="eastAsia"/>
                <w:kern w:val="0"/>
              </w:rPr>
              <w:t>③项目立项是否与部门职责范围相符，属于部门履职所需；</w:t>
            </w:r>
            <w:r>
              <w:rPr>
                <w:rFonts w:ascii="仿宋_GB2312" w:eastAsia="仿宋_GB2312" w:hAnsi="宋体" w:cs="Times New Roman"/>
                <w:kern w:val="0"/>
              </w:rPr>
              <w:br/>
            </w:r>
            <w:r>
              <w:rPr>
                <w:rFonts w:ascii="仿宋_GB2312" w:eastAsia="仿宋_GB2312" w:hAnsi="宋体" w:cs="仿宋_GB2312" w:hint="eastAsia"/>
                <w:kern w:val="0"/>
              </w:rPr>
              <w:t>④项目是否属于公共财政支持范围，是否符合中央、地方事权支出责任划分原则；</w:t>
            </w:r>
            <w:r>
              <w:rPr>
                <w:rFonts w:ascii="仿宋_GB2312" w:eastAsia="仿宋_GB2312" w:hAnsi="宋体" w:cs="Times New Roman"/>
                <w:kern w:val="0"/>
              </w:rPr>
              <w:br/>
            </w:r>
            <w:r>
              <w:rPr>
                <w:rFonts w:ascii="仿宋_GB2312" w:eastAsia="仿宋_GB2312" w:hAnsi="宋体" w:cs="仿宋_GB2312" w:hint="eastAsia"/>
                <w:kern w:val="0"/>
              </w:rPr>
              <w:t>⑤项目是否与相关部门同类项目或部门内部相关项目重复。</w:t>
            </w:r>
          </w:p>
        </w:tc>
      </w:tr>
      <w:tr w:rsidR="009E5597" w14:paraId="31A053F4" w14:textId="77777777">
        <w:trPr>
          <w:trHeight w:val="1827"/>
          <w:jc w:val="center"/>
        </w:trPr>
        <w:tc>
          <w:tcPr>
            <w:tcW w:w="659" w:type="dxa"/>
            <w:vMerge/>
            <w:shd w:val="clear" w:color="auto" w:fill="FFFFFF"/>
            <w:vAlign w:val="center"/>
          </w:tcPr>
          <w:p w14:paraId="2B9DF0A6" w14:textId="77777777" w:rsidR="009E5597" w:rsidRDefault="009E5597">
            <w:pPr>
              <w:jc w:val="center"/>
              <w:rPr>
                <w:rFonts w:ascii="仿宋_GB2312" w:eastAsia="仿宋_GB2312" w:hAnsi="宋体" w:cs="Times New Roman"/>
                <w:kern w:val="0"/>
              </w:rPr>
            </w:pPr>
          </w:p>
        </w:tc>
        <w:tc>
          <w:tcPr>
            <w:tcW w:w="1106" w:type="dxa"/>
            <w:vMerge/>
            <w:shd w:val="clear" w:color="auto" w:fill="FFFFFF"/>
            <w:vAlign w:val="center"/>
          </w:tcPr>
          <w:p w14:paraId="6525E246" w14:textId="77777777" w:rsidR="009E5597" w:rsidRDefault="009E5597">
            <w:pPr>
              <w:widowControl/>
              <w:jc w:val="center"/>
              <w:rPr>
                <w:rFonts w:ascii="仿宋_GB2312" w:eastAsia="仿宋_GB2312" w:hAnsi="宋体" w:cs="Times New Roman"/>
                <w:kern w:val="0"/>
              </w:rPr>
            </w:pPr>
          </w:p>
        </w:tc>
        <w:tc>
          <w:tcPr>
            <w:tcW w:w="1314" w:type="dxa"/>
            <w:shd w:val="clear" w:color="auto" w:fill="FFFFFF"/>
            <w:vAlign w:val="center"/>
          </w:tcPr>
          <w:p w14:paraId="79668CB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立项程序</w:t>
            </w:r>
          </w:p>
          <w:p w14:paraId="6E30466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规范性</w:t>
            </w:r>
          </w:p>
        </w:tc>
        <w:tc>
          <w:tcPr>
            <w:tcW w:w="2090" w:type="dxa"/>
            <w:shd w:val="clear" w:color="auto" w:fill="FFFFFF"/>
            <w:vAlign w:val="center"/>
          </w:tcPr>
          <w:p w14:paraId="4D09D108"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项目申请、设立过程是否符合相关要求，用以反映和考核项目立项的规范情况。</w:t>
            </w:r>
          </w:p>
        </w:tc>
        <w:tc>
          <w:tcPr>
            <w:tcW w:w="4137" w:type="dxa"/>
            <w:shd w:val="clear" w:color="auto" w:fill="FFFFFF"/>
            <w:vAlign w:val="center"/>
          </w:tcPr>
          <w:p w14:paraId="0CA5043D"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评价要点：</w:t>
            </w:r>
            <w:r>
              <w:rPr>
                <w:rFonts w:ascii="仿宋_GB2312" w:eastAsia="仿宋_GB2312" w:hAnsi="宋体" w:cs="Times New Roman"/>
                <w:kern w:val="0"/>
              </w:rPr>
              <w:br/>
            </w:r>
            <w:r>
              <w:rPr>
                <w:rFonts w:ascii="仿宋_GB2312" w:eastAsia="仿宋_GB2312" w:hAnsi="宋体" w:cs="仿宋_GB2312" w:hint="eastAsia"/>
                <w:kern w:val="0"/>
              </w:rPr>
              <w:t>①项目是否按照规定的程序申请设立；</w:t>
            </w:r>
            <w:r>
              <w:rPr>
                <w:rFonts w:ascii="仿宋_GB2312" w:eastAsia="仿宋_GB2312" w:hAnsi="宋体" w:cs="Times New Roman"/>
                <w:kern w:val="0"/>
              </w:rPr>
              <w:br/>
            </w:r>
            <w:r>
              <w:rPr>
                <w:rFonts w:ascii="仿宋_GB2312" w:eastAsia="仿宋_GB2312" w:hAnsi="宋体" w:cs="仿宋_GB2312" w:hint="eastAsia"/>
                <w:kern w:val="0"/>
              </w:rPr>
              <w:t>②审批文件、材料是否符合相关要求；</w:t>
            </w:r>
            <w:r>
              <w:rPr>
                <w:rFonts w:ascii="仿宋_GB2312" w:eastAsia="仿宋_GB2312" w:hAnsi="宋体" w:cs="Times New Roman"/>
                <w:kern w:val="0"/>
              </w:rPr>
              <w:br/>
            </w:r>
            <w:r>
              <w:rPr>
                <w:rFonts w:ascii="仿宋_GB2312" w:eastAsia="仿宋_GB2312" w:hAnsi="宋体" w:cs="仿宋_GB2312" w:hint="eastAsia"/>
                <w:kern w:val="0"/>
              </w:rPr>
              <w:t>③事前是否已经过必要的可行性研究、专家论证、风险评估、绩效评估、集体决策。</w:t>
            </w:r>
          </w:p>
        </w:tc>
      </w:tr>
      <w:tr w:rsidR="009E5597" w14:paraId="033721E8" w14:textId="77777777">
        <w:trPr>
          <w:trHeight w:val="3217"/>
          <w:jc w:val="center"/>
        </w:trPr>
        <w:tc>
          <w:tcPr>
            <w:tcW w:w="659" w:type="dxa"/>
            <w:vMerge/>
            <w:shd w:val="clear" w:color="auto" w:fill="FFFFFF"/>
            <w:vAlign w:val="center"/>
          </w:tcPr>
          <w:p w14:paraId="6EC18F87" w14:textId="77777777" w:rsidR="009E5597" w:rsidRDefault="009E5597">
            <w:pPr>
              <w:jc w:val="center"/>
              <w:rPr>
                <w:rFonts w:ascii="仿宋_GB2312" w:eastAsia="仿宋_GB2312" w:hAnsi="宋体" w:cs="Times New Roman"/>
                <w:kern w:val="0"/>
              </w:rPr>
            </w:pPr>
          </w:p>
        </w:tc>
        <w:tc>
          <w:tcPr>
            <w:tcW w:w="1106" w:type="dxa"/>
            <w:vMerge w:val="restart"/>
            <w:shd w:val="clear" w:color="auto" w:fill="FFFFFF"/>
            <w:vAlign w:val="center"/>
          </w:tcPr>
          <w:p w14:paraId="12AC30B9" w14:textId="77777777" w:rsidR="009E5597" w:rsidRDefault="00877A50">
            <w:pPr>
              <w:jc w:val="center"/>
              <w:rPr>
                <w:rFonts w:ascii="仿宋_GB2312" w:eastAsia="仿宋_GB2312" w:hAnsi="宋体" w:cs="Times New Roman"/>
                <w:kern w:val="0"/>
              </w:rPr>
            </w:pPr>
            <w:r>
              <w:rPr>
                <w:rFonts w:ascii="仿宋_GB2312" w:eastAsia="仿宋_GB2312" w:hAnsi="宋体" w:cs="仿宋_GB2312" w:hint="eastAsia"/>
                <w:kern w:val="0"/>
              </w:rPr>
              <w:t>绩效目标</w:t>
            </w:r>
          </w:p>
        </w:tc>
        <w:tc>
          <w:tcPr>
            <w:tcW w:w="1314" w:type="dxa"/>
            <w:shd w:val="clear" w:color="auto" w:fill="FFFFFF"/>
            <w:vAlign w:val="center"/>
          </w:tcPr>
          <w:p w14:paraId="72D5D44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绩效目标</w:t>
            </w:r>
          </w:p>
          <w:p w14:paraId="103E05B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合理性</w:t>
            </w:r>
          </w:p>
        </w:tc>
        <w:tc>
          <w:tcPr>
            <w:tcW w:w="2090" w:type="dxa"/>
            <w:shd w:val="clear" w:color="000000" w:fill="FFFFFF"/>
            <w:vAlign w:val="center"/>
          </w:tcPr>
          <w:p w14:paraId="366EB1AC"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项目所设定的绩效目标是否依据充分，是否符合客观实际，用以反映和考核项目绩效目标与项目实施的相符情况。</w:t>
            </w:r>
          </w:p>
        </w:tc>
        <w:tc>
          <w:tcPr>
            <w:tcW w:w="4137" w:type="dxa"/>
            <w:shd w:val="clear" w:color="000000" w:fill="FFFFFF"/>
            <w:vAlign w:val="center"/>
          </w:tcPr>
          <w:p w14:paraId="4FA2EC0D"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评价要点：</w:t>
            </w:r>
            <w:r>
              <w:rPr>
                <w:rFonts w:ascii="仿宋_GB2312" w:eastAsia="仿宋_GB2312" w:hAnsi="宋体" w:cs="Times New Roman"/>
                <w:kern w:val="0"/>
              </w:rPr>
              <w:br/>
            </w:r>
            <w:r>
              <w:rPr>
                <w:rFonts w:ascii="仿宋_GB2312" w:eastAsia="仿宋_GB2312" w:hAnsi="宋体" w:cs="仿宋_GB2312" w:hint="eastAsia"/>
                <w:kern w:val="0"/>
              </w:rPr>
              <w:t>（如未设定预算绩效目标，也可考核其他工作任务目标）</w:t>
            </w:r>
            <w:r>
              <w:rPr>
                <w:rFonts w:ascii="仿宋_GB2312" w:eastAsia="仿宋_GB2312" w:hAnsi="宋体" w:cs="Times New Roman"/>
                <w:kern w:val="0"/>
              </w:rPr>
              <w:br/>
            </w:r>
            <w:r>
              <w:rPr>
                <w:rFonts w:ascii="仿宋_GB2312" w:eastAsia="仿宋_GB2312" w:hAnsi="宋体" w:cs="仿宋_GB2312" w:hint="eastAsia"/>
                <w:kern w:val="0"/>
              </w:rPr>
              <w:t>①项目是否有绩效目标；</w:t>
            </w:r>
            <w:r>
              <w:rPr>
                <w:rFonts w:ascii="仿宋_GB2312" w:eastAsia="仿宋_GB2312" w:hAnsi="宋体" w:cs="Times New Roman"/>
                <w:kern w:val="0"/>
              </w:rPr>
              <w:br/>
            </w:r>
            <w:r>
              <w:rPr>
                <w:rFonts w:ascii="仿宋_GB2312" w:eastAsia="仿宋_GB2312" w:hAnsi="宋体" w:cs="仿宋_GB2312" w:hint="eastAsia"/>
                <w:spacing w:val="-4"/>
                <w:kern w:val="0"/>
              </w:rPr>
              <w:t>②项目绩效目标与实际工作内容是否具有相关性；</w:t>
            </w:r>
            <w:r>
              <w:rPr>
                <w:rFonts w:ascii="仿宋_GB2312" w:eastAsia="仿宋_GB2312" w:hAnsi="宋体" w:cs="Times New Roman"/>
                <w:kern w:val="0"/>
              </w:rPr>
              <w:br/>
            </w:r>
            <w:r>
              <w:rPr>
                <w:rFonts w:ascii="仿宋_GB2312" w:eastAsia="仿宋_GB2312" w:hAnsi="宋体" w:cs="仿宋_GB2312" w:hint="eastAsia"/>
                <w:kern w:val="0"/>
              </w:rPr>
              <w:t>③项目预期产出效益和效果是否符合正常的业绩水平；</w:t>
            </w:r>
          </w:p>
          <w:p w14:paraId="38467D06"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④是否与预算确定的项目投资额或资金量相匹配。</w:t>
            </w:r>
          </w:p>
        </w:tc>
      </w:tr>
      <w:tr w:rsidR="009E5597" w14:paraId="115107C6" w14:textId="77777777">
        <w:trPr>
          <w:trHeight w:val="2015"/>
          <w:jc w:val="center"/>
        </w:trPr>
        <w:tc>
          <w:tcPr>
            <w:tcW w:w="659" w:type="dxa"/>
            <w:vMerge/>
            <w:shd w:val="clear" w:color="auto" w:fill="FFFFFF"/>
            <w:vAlign w:val="center"/>
          </w:tcPr>
          <w:p w14:paraId="751C62C5" w14:textId="77777777" w:rsidR="009E5597" w:rsidRDefault="009E5597">
            <w:pPr>
              <w:widowControl/>
              <w:jc w:val="center"/>
              <w:rPr>
                <w:rFonts w:ascii="仿宋_GB2312" w:eastAsia="仿宋_GB2312" w:hAnsi="宋体" w:cs="Times New Roman"/>
                <w:kern w:val="0"/>
              </w:rPr>
            </w:pPr>
          </w:p>
        </w:tc>
        <w:tc>
          <w:tcPr>
            <w:tcW w:w="1106" w:type="dxa"/>
            <w:vMerge/>
            <w:shd w:val="clear" w:color="auto" w:fill="FFFFFF"/>
            <w:vAlign w:val="center"/>
          </w:tcPr>
          <w:p w14:paraId="5D062730" w14:textId="77777777" w:rsidR="009E5597" w:rsidRDefault="009E5597">
            <w:pPr>
              <w:widowControl/>
              <w:jc w:val="center"/>
              <w:rPr>
                <w:rFonts w:ascii="仿宋_GB2312" w:eastAsia="仿宋_GB2312" w:hAnsi="宋体" w:cs="Times New Roman"/>
                <w:kern w:val="0"/>
              </w:rPr>
            </w:pPr>
          </w:p>
        </w:tc>
        <w:tc>
          <w:tcPr>
            <w:tcW w:w="1314" w:type="dxa"/>
            <w:shd w:val="clear" w:color="auto" w:fill="FFFFFF"/>
            <w:vAlign w:val="center"/>
          </w:tcPr>
          <w:p w14:paraId="501A448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绩效指标</w:t>
            </w:r>
          </w:p>
          <w:p w14:paraId="1AC33AE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明确性</w:t>
            </w:r>
          </w:p>
        </w:tc>
        <w:tc>
          <w:tcPr>
            <w:tcW w:w="2090" w:type="dxa"/>
            <w:shd w:val="clear" w:color="000000" w:fill="FFFFFF"/>
            <w:vAlign w:val="center"/>
          </w:tcPr>
          <w:p w14:paraId="4EB72CD8"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依据绩效目标设定的绩效指标是否清晰、细化、可衡量等，用以反映和考核项目绩效目标的</w:t>
            </w:r>
            <w:proofErr w:type="gramStart"/>
            <w:r>
              <w:rPr>
                <w:rFonts w:ascii="仿宋_GB2312" w:eastAsia="仿宋_GB2312" w:hAnsi="宋体" w:cs="仿宋_GB2312" w:hint="eastAsia"/>
                <w:kern w:val="0"/>
              </w:rPr>
              <w:t>明细化</w:t>
            </w:r>
            <w:proofErr w:type="gramEnd"/>
            <w:r>
              <w:rPr>
                <w:rFonts w:ascii="仿宋_GB2312" w:eastAsia="仿宋_GB2312" w:hAnsi="宋体" w:cs="仿宋_GB2312" w:hint="eastAsia"/>
                <w:kern w:val="0"/>
              </w:rPr>
              <w:t>情况。</w:t>
            </w:r>
          </w:p>
        </w:tc>
        <w:tc>
          <w:tcPr>
            <w:tcW w:w="4137" w:type="dxa"/>
            <w:shd w:val="clear" w:color="000000" w:fill="FFFFFF"/>
            <w:vAlign w:val="center"/>
          </w:tcPr>
          <w:p w14:paraId="64404983"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评价要点：</w:t>
            </w:r>
            <w:r>
              <w:rPr>
                <w:rFonts w:ascii="仿宋_GB2312" w:eastAsia="仿宋_GB2312" w:hAnsi="宋体" w:cs="Times New Roman"/>
                <w:kern w:val="0"/>
              </w:rPr>
              <w:br/>
            </w:r>
            <w:r>
              <w:rPr>
                <w:rFonts w:ascii="仿宋_GB2312" w:eastAsia="仿宋_GB2312" w:hAnsi="宋体" w:cs="仿宋_GB2312" w:hint="eastAsia"/>
                <w:kern w:val="0"/>
              </w:rPr>
              <w:t>①是否将项目绩效目标细化分解为具体的绩效指标；</w:t>
            </w:r>
            <w:r>
              <w:rPr>
                <w:rFonts w:ascii="仿宋_GB2312" w:eastAsia="仿宋_GB2312" w:hAnsi="宋体" w:cs="Times New Roman"/>
                <w:kern w:val="0"/>
              </w:rPr>
              <w:br/>
            </w:r>
            <w:r>
              <w:rPr>
                <w:rFonts w:ascii="仿宋_GB2312" w:eastAsia="仿宋_GB2312" w:hAnsi="宋体" w:cs="仿宋_GB2312" w:hint="eastAsia"/>
                <w:kern w:val="0"/>
              </w:rPr>
              <w:t>②是否通过清晰、可衡量的指标</w:t>
            </w:r>
            <w:proofErr w:type="gramStart"/>
            <w:r>
              <w:rPr>
                <w:rFonts w:ascii="仿宋_GB2312" w:eastAsia="仿宋_GB2312" w:hAnsi="宋体" w:cs="仿宋_GB2312" w:hint="eastAsia"/>
                <w:kern w:val="0"/>
              </w:rPr>
              <w:t>值予以</w:t>
            </w:r>
            <w:proofErr w:type="gramEnd"/>
            <w:r>
              <w:rPr>
                <w:rFonts w:ascii="仿宋_GB2312" w:eastAsia="仿宋_GB2312" w:hAnsi="宋体" w:cs="仿宋_GB2312" w:hint="eastAsia"/>
                <w:kern w:val="0"/>
              </w:rPr>
              <w:t>体现；</w:t>
            </w:r>
            <w:r>
              <w:rPr>
                <w:rFonts w:ascii="仿宋_GB2312" w:eastAsia="仿宋_GB2312" w:hAnsi="宋体" w:cs="Times New Roman"/>
                <w:kern w:val="0"/>
              </w:rPr>
              <w:br/>
            </w:r>
            <w:r>
              <w:rPr>
                <w:rFonts w:ascii="仿宋_GB2312" w:eastAsia="仿宋_GB2312" w:hAnsi="宋体" w:cs="仿宋_GB2312" w:hint="eastAsia"/>
                <w:kern w:val="0"/>
              </w:rPr>
              <w:t>③是否与项目目标任务数或计划数相对应。</w:t>
            </w:r>
          </w:p>
        </w:tc>
      </w:tr>
      <w:tr w:rsidR="009E5597" w14:paraId="5FAA4234" w14:textId="77777777">
        <w:trPr>
          <w:trHeight w:val="2368"/>
          <w:jc w:val="center"/>
        </w:trPr>
        <w:tc>
          <w:tcPr>
            <w:tcW w:w="659" w:type="dxa"/>
            <w:vMerge w:val="restart"/>
            <w:shd w:val="clear" w:color="auto" w:fill="FFFFFF"/>
            <w:vAlign w:val="center"/>
          </w:tcPr>
          <w:p w14:paraId="6CA400F5" w14:textId="77777777" w:rsidR="009E5597" w:rsidRDefault="00877A50">
            <w:pPr>
              <w:jc w:val="center"/>
              <w:rPr>
                <w:rFonts w:ascii="仿宋_GB2312" w:eastAsia="仿宋_GB2312" w:hAnsi="宋体" w:cs="Times New Roman"/>
                <w:kern w:val="0"/>
              </w:rPr>
            </w:pPr>
            <w:r>
              <w:rPr>
                <w:rFonts w:ascii="仿宋_GB2312" w:eastAsia="仿宋_GB2312" w:hAnsi="宋体" w:cs="仿宋_GB2312" w:hint="eastAsia"/>
                <w:kern w:val="0"/>
              </w:rPr>
              <w:t>决策</w:t>
            </w:r>
          </w:p>
        </w:tc>
        <w:tc>
          <w:tcPr>
            <w:tcW w:w="1106" w:type="dxa"/>
            <w:vMerge w:val="restart"/>
            <w:shd w:val="clear" w:color="auto" w:fill="FFFFFF"/>
            <w:vAlign w:val="center"/>
          </w:tcPr>
          <w:p w14:paraId="6AC5A286" w14:textId="77777777" w:rsidR="009E5597" w:rsidRDefault="00877A50">
            <w:pPr>
              <w:jc w:val="center"/>
              <w:rPr>
                <w:rFonts w:ascii="仿宋_GB2312" w:eastAsia="仿宋_GB2312" w:hAnsi="宋体" w:cs="Times New Roman"/>
                <w:kern w:val="0"/>
              </w:rPr>
            </w:pPr>
            <w:r>
              <w:rPr>
                <w:rFonts w:ascii="仿宋_GB2312" w:eastAsia="仿宋_GB2312" w:hAnsi="宋体" w:cs="仿宋_GB2312" w:hint="eastAsia"/>
                <w:kern w:val="0"/>
              </w:rPr>
              <w:t>资金投入</w:t>
            </w:r>
          </w:p>
        </w:tc>
        <w:tc>
          <w:tcPr>
            <w:tcW w:w="1314" w:type="dxa"/>
            <w:shd w:val="clear" w:color="auto" w:fill="FFFFFF"/>
            <w:vAlign w:val="center"/>
          </w:tcPr>
          <w:p w14:paraId="3AF8E1B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预算编制</w:t>
            </w:r>
          </w:p>
          <w:p w14:paraId="78F73C9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科学性</w:t>
            </w:r>
          </w:p>
        </w:tc>
        <w:tc>
          <w:tcPr>
            <w:tcW w:w="2090" w:type="dxa"/>
            <w:shd w:val="clear" w:color="auto" w:fill="FFFFFF"/>
            <w:vAlign w:val="center"/>
          </w:tcPr>
          <w:p w14:paraId="3FDD096F"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项目预算编制是否经过科学论证、有明确标准，资金额度与年度目标是否相适应，用以反映和考核项目预算编制的科学性、合理性情况。</w:t>
            </w:r>
          </w:p>
        </w:tc>
        <w:tc>
          <w:tcPr>
            <w:tcW w:w="4137" w:type="dxa"/>
            <w:shd w:val="clear" w:color="auto" w:fill="FFFFFF"/>
            <w:vAlign w:val="center"/>
          </w:tcPr>
          <w:p w14:paraId="1DBFBC5F"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评价要点：</w:t>
            </w:r>
            <w:r>
              <w:rPr>
                <w:rFonts w:ascii="仿宋_GB2312" w:eastAsia="仿宋_GB2312" w:hAnsi="宋体" w:cs="Times New Roman"/>
                <w:kern w:val="0"/>
              </w:rPr>
              <w:br/>
            </w:r>
            <w:r>
              <w:rPr>
                <w:rFonts w:ascii="仿宋_GB2312" w:eastAsia="仿宋_GB2312" w:hAnsi="宋体" w:cs="仿宋_GB2312" w:hint="eastAsia"/>
                <w:kern w:val="0"/>
              </w:rPr>
              <w:t>①预算编制是否经过科学论证；</w:t>
            </w:r>
            <w:r>
              <w:rPr>
                <w:rFonts w:ascii="仿宋_GB2312" w:eastAsia="仿宋_GB2312" w:hAnsi="宋体" w:cs="Times New Roman"/>
                <w:kern w:val="0"/>
              </w:rPr>
              <w:br/>
            </w:r>
            <w:r>
              <w:rPr>
                <w:rFonts w:ascii="仿宋_GB2312" w:eastAsia="仿宋_GB2312" w:hAnsi="宋体" w:cs="仿宋_GB2312" w:hint="eastAsia"/>
                <w:kern w:val="0"/>
              </w:rPr>
              <w:t>②预算内容与项目内容是否匹配；</w:t>
            </w:r>
            <w:r>
              <w:rPr>
                <w:rFonts w:ascii="仿宋_GB2312" w:eastAsia="仿宋_GB2312" w:hAnsi="宋体" w:cs="Times New Roman"/>
                <w:kern w:val="0"/>
              </w:rPr>
              <w:br/>
            </w:r>
            <w:r>
              <w:rPr>
                <w:rFonts w:ascii="仿宋_GB2312" w:eastAsia="仿宋_GB2312" w:hAnsi="宋体" w:cs="仿宋_GB2312" w:hint="eastAsia"/>
                <w:kern w:val="0"/>
              </w:rPr>
              <w:t>③预算额度测算依据是否充分，是否按照标准编制；</w:t>
            </w:r>
            <w:r>
              <w:rPr>
                <w:rFonts w:ascii="仿宋_GB2312" w:eastAsia="仿宋_GB2312" w:hAnsi="宋体" w:cs="Times New Roman"/>
                <w:kern w:val="0"/>
              </w:rPr>
              <w:br/>
            </w:r>
            <w:r>
              <w:rPr>
                <w:rFonts w:ascii="仿宋_GB2312" w:eastAsia="仿宋_GB2312" w:hAnsi="宋体" w:cs="仿宋_GB2312" w:hint="eastAsia"/>
                <w:kern w:val="0"/>
              </w:rPr>
              <w:t>④预算确定的项目投资额或资金量是否与工作任务相匹配。</w:t>
            </w:r>
          </w:p>
        </w:tc>
      </w:tr>
      <w:tr w:rsidR="009E5597" w14:paraId="14FF3CC8" w14:textId="77777777">
        <w:trPr>
          <w:trHeight w:val="1706"/>
          <w:jc w:val="center"/>
        </w:trPr>
        <w:tc>
          <w:tcPr>
            <w:tcW w:w="659" w:type="dxa"/>
            <w:vMerge/>
            <w:shd w:val="clear" w:color="auto" w:fill="FFFFFF"/>
            <w:vAlign w:val="center"/>
          </w:tcPr>
          <w:p w14:paraId="21BABFDA" w14:textId="77777777" w:rsidR="009E5597" w:rsidRDefault="009E5597">
            <w:pPr>
              <w:widowControl/>
              <w:jc w:val="center"/>
              <w:rPr>
                <w:rFonts w:ascii="仿宋_GB2312" w:eastAsia="仿宋_GB2312" w:hAnsi="宋体" w:cs="Times New Roman"/>
                <w:kern w:val="0"/>
              </w:rPr>
            </w:pPr>
          </w:p>
        </w:tc>
        <w:tc>
          <w:tcPr>
            <w:tcW w:w="1106" w:type="dxa"/>
            <w:vMerge/>
            <w:shd w:val="clear" w:color="auto" w:fill="FFFFFF"/>
            <w:vAlign w:val="center"/>
          </w:tcPr>
          <w:p w14:paraId="145EC472" w14:textId="77777777" w:rsidR="009E5597" w:rsidRDefault="009E5597">
            <w:pPr>
              <w:widowControl/>
              <w:jc w:val="center"/>
              <w:rPr>
                <w:rFonts w:ascii="仿宋_GB2312" w:eastAsia="仿宋_GB2312" w:hAnsi="宋体" w:cs="Times New Roman"/>
                <w:kern w:val="0"/>
              </w:rPr>
            </w:pPr>
          </w:p>
        </w:tc>
        <w:tc>
          <w:tcPr>
            <w:tcW w:w="1314" w:type="dxa"/>
            <w:shd w:val="clear" w:color="auto" w:fill="FFFFFF"/>
            <w:vAlign w:val="center"/>
          </w:tcPr>
          <w:p w14:paraId="12A3106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资金分配</w:t>
            </w:r>
          </w:p>
          <w:p w14:paraId="14B7E6E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合理性</w:t>
            </w:r>
          </w:p>
        </w:tc>
        <w:tc>
          <w:tcPr>
            <w:tcW w:w="2090" w:type="dxa"/>
            <w:shd w:val="clear" w:color="auto" w:fill="FFFFFF"/>
            <w:vAlign w:val="center"/>
          </w:tcPr>
          <w:p w14:paraId="6E20FB76"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项目预算资金分配是否有测算依据，与补助单位或地方实际是否相适应，用以反映和考核项目预算资金分配的科学性、合理性情况。</w:t>
            </w:r>
          </w:p>
        </w:tc>
        <w:tc>
          <w:tcPr>
            <w:tcW w:w="4137" w:type="dxa"/>
            <w:shd w:val="clear" w:color="auto" w:fill="FFFFFF"/>
            <w:vAlign w:val="center"/>
          </w:tcPr>
          <w:p w14:paraId="025BC0C7"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评价要点：</w:t>
            </w:r>
            <w:r>
              <w:rPr>
                <w:rFonts w:ascii="仿宋_GB2312" w:eastAsia="仿宋_GB2312" w:hAnsi="宋体" w:cs="Times New Roman"/>
                <w:kern w:val="0"/>
              </w:rPr>
              <w:br/>
            </w:r>
            <w:r>
              <w:rPr>
                <w:rFonts w:ascii="仿宋_GB2312" w:eastAsia="仿宋_GB2312" w:hAnsi="宋体" w:cs="仿宋_GB2312" w:hint="eastAsia"/>
                <w:kern w:val="0"/>
              </w:rPr>
              <w:t>①预算资金分配依据是否充分；</w:t>
            </w:r>
            <w:r>
              <w:rPr>
                <w:rFonts w:ascii="仿宋_GB2312" w:eastAsia="仿宋_GB2312" w:hAnsi="宋体" w:cs="Times New Roman"/>
                <w:kern w:val="0"/>
              </w:rPr>
              <w:br/>
            </w:r>
            <w:r>
              <w:rPr>
                <w:rFonts w:ascii="仿宋_GB2312" w:eastAsia="仿宋_GB2312" w:hAnsi="宋体" w:cs="仿宋_GB2312" w:hint="eastAsia"/>
                <w:kern w:val="0"/>
              </w:rPr>
              <w:t>②资金分配额度是否合理，与项目单位或地方实际是否相适应。</w:t>
            </w:r>
          </w:p>
        </w:tc>
      </w:tr>
      <w:tr w:rsidR="009E5597" w14:paraId="56E86C5E" w14:textId="77777777">
        <w:trPr>
          <w:trHeight w:val="2116"/>
          <w:jc w:val="center"/>
        </w:trPr>
        <w:tc>
          <w:tcPr>
            <w:tcW w:w="659" w:type="dxa"/>
            <w:vMerge w:val="restart"/>
            <w:shd w:val="clear" w:color="auto" w:fill="FFFFFF"/>
            <w:vAlign w:val="center"/>
          </w:tcPr>
          <w:p w14:paraId="1ECB77C3" w14:textId="77777777" w:rsidR="009E5597" w:rsidRDefault="00877A50">
            <w:pPr>
              <w:jc w:val="center"/>
              <w:rPr>
                <w:rFonts w:ascii="仿宋_GB2312" w:eastAsia="仿宋_GB2312" w:hAnsi="宋体" w:cs="Times New Roman"/>
                <w:kern w:val="0"/>
              </w:rPr>
            </w:pPr>
            <w:r>
              <w:rPr>
                <w:rFonts w:ascii="仿宋_GB2312" w:eastAsia="仿宋_GB2312" w:hAnsi="宋体" w:cs="仿宋_GB2312" w:hint="eastAsia"/>
                <w:kern w:val="0"/>
              </w:rPr>
              <w:t>过程</w:t>
            </w:r>
          </w:p>
        </w:tc>
        <w:tc>
          <w:tcPr>
            <w:tcW w:w="1106" w:type="dxa"/>
            <w:vMerge w:val="restart"/>
            <w:shd w:val="clear" w:color="auto" w:fill="FFFFFF"/>
            <w:vAlign w:val="center"/>
          </w:tcPr>
          <w:p w14:paraId="7EBE39AB" w14:textId="77777777" w:rsidR="009E5597" w:rsidRDefault="00877A50">
            <w:pPr>
              <w:jc w:val="center"/>
              <w:rPr>
                <w:rFonts w:ascii="仿宋_GB2312" w:eastAsia="仿宋_GB2312" w:hAnsi="宋体" w:cs="Times New Roman"/>
                <w:kern w:val="0"/>
              </w:rPr>
            </w:pPr>
            <w:r>
              <w:rPr>
                <w:rFonts w:ascii="仿宋_GB2312" w:eastAsia="仿宋_GB2312" w:hAnsi="宋体" w:cs="仿宋_GB2312" w:hint="eastAsia"/>
                <w:kern w:val="0"/>
              </w:rPr>
              <w:t>资金管理</w:t>
            </w:r>
          </w:p>
        </w:tc>
        <w:tc>
          <w:tcPr>
            <w:tcW w:w="1314" w:type="dxa"/>
            <w:shd w:val="clear" w:color="auto" w:fill="FFFFFF"/>
            <w:vAlign w:val="center"/>
          </w:tcPr>
          <w:p w14:paraId="62B7606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资金到位率</w:t>
            </w:r>
          </w:p>
        </w:tc>
        <w:tc>
          <w:tcPr>
            <w:tcW w:w="2090" w:type="dxa"/>
            <w:shd w:val="clear" w:color="000000" w:fill="FFFFFF"/>
            <w:vAlign w:val="center"/>
          </w:tcPr>
          <w:p w14:paraId="2FFA8FC3"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实际到位资金与预算资金的比率，用以反映和考核资金落实情况对项目实施的总体保障程度。</w:t>
            </w:r>
          </w:p>
        </w:tc>
        <w:tc>
          <w:tcPr>
            <w:tcW w:w="4137" w:type="dxa"/>
            <w:shd w:val="clear" w:color="000000" w:fill="FFFFFF"/>
            <w:vAlign w:val="center"/>
          </w:tcPr>
          <w:p w14:paraId="3A69E9BB"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资金到位率</w:t>
            </w:r>
            <w:r>
              <w:rPr>
                <w:rFonts w:ascii="仿宋_GB2312" w:eastAsia="仿宋_GB2312" w:hAnsi="宋体" w:cs="仿宋_GB2312"/>
                <w:kern w:val="0"/>
              </w:rPr>
              <w:t>=</w:t>
            </w:r>
            <w:r>
              <w:rPr>
                <w:rFonts w:ascii="仿宋_GB2312" w:eastAsia="仿宋_GB2312" w:hAnsi="宋体" w:cs="仿宋_GB2312" w:hint="eastAsia"/>
                <w:kern w:val="0"/>
              </w:rPr>
              <w:t>（实际到位资金</w:t>
            </w:r>
            <w:r>
              <w:rPr>
                <w:rFonts w:ascii="仿宋_GB2312" w:eastAsia="仿宋_GB2312" w:hAnsi="宋体" w:cs="仿宋_GB2312"/>
                <w:kern w:val="0"/>
              </w:rPr>
              <w:t>/</w:t>
            </w:r>
            <w:r>
              <w:rPr>
                <w:rFonts w:ascii="仿宋_GB2312" w:eastAsia="仿宋_GB2312" w:hAnsi="宋体" w:cs="仿宋_GB2312" w:hint="eastAsia"/>
                <w:kern w:val="0"/>
              </w:rPr>
              <w:t>预算资金）×</w:t>
            </w:r>
            <w:r>
              <w:rPr>
                <w:rFonts w:ascii="仿宋_GB2312" w:eastAsia="仿宋_GB2312" w:hAnsi="宋体" w:cs="仿宋_GB2312"/>
                <w:kern w:val="0"/>
              </w:rPr>
              <w:t>100%</w:t>
            </w:r>
            <w:r>
              <w:rPr>
                <w:rFonts w:ascii="仿宋_GB2312" w:eastAsia="仿宋_GB2312" w:hAnsi="宋体" w:cs="仿宋_GB2312" w:hint="eastAsia"/>
                <w:kern w:val="0"/>
              </w:rPr>
              <w:t>。</w:t>
            </w:r>
          </w:p>
          <w:p w14:paraId="0C388620"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实际到位资金：一定时期（本年度或项目期）内落实到具体项目的资金。</w:t>
            </w:r>
          </w:p>
          <w:p w14:paraId="6F7E2F45"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预算资金：一定时期（本年度或项目期）</w:t>
            </w:r>
            <w:proofErr w:type="gramStart"/>
            <w:r>
              <w:rPr>
                <w:rFonts w:ascii="仿宋_GB2312" w:eastAsia="仿宋_GB2312" w:hAnsi="宋体" w:cs="仿宋_GB2312" w:hint="eastAsia"/>
                <w:kern w:val="0"/>
              </w:rPr>
              <w:t>内预算</w:t>
            </w:r>
            <w:proofErr w:type="gramEnd"/>
            <w:r>
              <w:rPr>
                <w:rFonts w:ascii="仿宋_GB2312" w:eastAsia="仿宋_GB2312" w:hAnsi="宋体" w:cs="仿宋_GB2312" w:hint="eastAsia"/>
                <w:kern w:val="0"/>
              </w:rPr>
              <w:t>安排到具体项目的资金。</w:t>
            </w:r>
          </w:p>
        </w:tc>
      </w:tr>
      <w:tr w:rsidR="009E5597" w14:paraId="6F61C036" w14:textId="77777777">
        <w:trPr>
          <w:trHeight w:val="1320"/>
          <w:jc w:val="center"/>
        </w:trPr>
        <w:tc>
          <w:tcPr>
            <w:tcW w:w="659" w:type="dxa"/>
            <w:vMerge/>
            <w:shd w:val="clear" w:color="auto" w:fill="FFFFFF"/>
            <w:vAlign w:val="center"/>
          </w:tcPr>
          <w:p w14:paraId="2D922732" w14:textId="77777777" w:rsidR="009E5597" w:rsidRDefault="009E5597">
            <w:pPr>
              <w:jc w:val="center"/>
              <w:rPr>
                <w:rFonts w:ascii="仿宋_GB2312" w:eastAsia="仿宋_GB2312" w:hAnsi="宋体" w:cs="Times New Roman"/>
                <w:kern w:val="0"/>
              </w:rPr>
            </w:pPr>
          </w:p>
        </w:tc>
        <w:tc>
          <w:tcPr>
            <w:tcW w:w="1106" w:type="dxa"/>
            <w:vMerge/>
            <w:shd w:val="clear" w:color="auto" w:fill="FFFFFF"/>
            <w:vAlign w:val="center"/>
          </w:tcPr>
          <w:p w14:paraId="5AF662DC" w14:textId="77777777" w:rsidR="009E5597" w:rsidRDefault="009E5597">
            <w:pPr>
              <w:jc w:val="center"/>
              <w:rPr>
                <w:rFonts w:ascii="仿宋_GB2312" w:eastAsia="仿宋_GB2312" w:hAnsi="宋体" w:cs="Times New Roman"/>
                <w:kern w:val="0"/>
              </w:rPr>
            </w:pPr>
          </w:p>
        </w:tc>
        <w:tc>
          <w:tcPr>
            <w:tcW w:w="1314" w:type="dxa"/>
            <w:shd w:val="clear" w:color="auto" w:fill="FFFFFF"/>
            <w:vAlign w:val="center"/>
          </w:tcPr>
          <w:p w14:paraId="393B668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预算执行率</w:t>
            </w:r>
          </w:p>
        </w:tc>
        <w:tc>
          <w:tcPr>
            <w:tcW w:w="2090" w:type="dxa"/>
            <w:shd w:val="clear" w:color="auto" w:fill="FFFFFF"/>
            <w:vAlign w:val="center"/>
          </w:tcPr>
          <w:p w14:paraId="36D8B291"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项目预算资金是否按照计划执行，用以反映或考核项目预算执行情况。</w:t>
            </w:r>
          </w:p>
        </w:tc>
        <w:tc>
          <w:tcPr>
            <w:tcW w:w="4137" w:type="dxa"/>
            <w:shd w:val="clear" w:color="auto" w:fill="FFFFFF"/>
            <w:vAlign w:val="center"/>
          </w:tcPr>
          <w:p w14:paraId="32472BA2"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预算执行率</w:t>
            </w:r>
            <w:r>
              <w:rPr>
                <w:rFonts w:ascii="仿宋_GB2312" w:eastAsia="仿宋_GB2312" w:hAnsi="宋体" w:cs="仿宋_GB2312"/>
                <w:kern w:val="0"/>
              </w:rPr>
              <w:t>=</w:t>
            </w:r>
            <w:r>
              <w:rPr>
                <w:rFonts w:ascii="仿宋_GB2312" w:eastAsia="仿宋_GB2312" w:hAnsi="宋体" w:cs="仿宋_GB2312" w:hint="eastAsia"/>
                <w:kern w:val="0"/>
              </w:rPr>
              <w:t>（实际支出资金</w:t>
            </w:r>
            <w:r>
              <w:rPr>
                <w:rFonts w:ascii="仿宋_GB2312" w:eastAsia="仿宋_GB2312" w:hAnsi="宋体" w:cs="仿宋_GB2312"/>
                <w:kern w:val="0"/>
              </w:rPr>
              <w:t>/</w:t>
            </w:r>
            <w:r>
              <w:rPr>
                <w:rFonts w:ascii="仿宋_GB2312" w:eastAsia="仿宋_GB2312" w:hAnsi="宋体" w:cs="仿宋_GB2312" w:hint="eastAsia"/>
                <w:kern w:val="0"/>
              </w:rPr>
              <w:t>实际到位资金）×</w:t>
            </w:r>
            <w:r>
              <w:rPr>
                <w:rFonts w:ascii="仿宋_GB2312" w:eastAsia="仿宋_GB2312" w:hAnsi="宋体" w:cs="仿宋_GB2312"/>
                <w:kern w:val="0"/>
              </w:rPr>
              <w:t>100%</w:t>
            </w:r>
            <w:r>
              <w:rPr>
                <w:rFonts w:ascii="仿宋_GB2312" w:eastAsia="仿宋_GB2312" w:hAnsi="宋体" w:cs="仿宋_GB2312" w:hint="eastAsia"/>
                <w:kern w:val="0"/>
              </w:rPr>
              <w:t>。</w:t>
            </w:r>
            <w:r>
              <w:rPr>
                <w:rFonts w:ascii="仿宋_GB2312" w:eastAsia="仿宋_GB2312" w:hAnsi="宋体" w:cs="Times New Roman"/>
                <w:kern w:val="0"/>
              </w:rPr>
              <w:br/>
            </w:r>
            <w:r>
              <w:rPr>
                <w:rFonts w:ascii="仿宋_GB2312" w:eastAsia="仿宋_GB2312" w:hAnsi="宋体" w:cs="仿宋_GB2312" w:hint="eastAsia"/>
                <w:kern w:val="0"/>
              </w:rPr>
              <w:t>实际支出资金：一定时期（本年度或项目期）内项目实际拨付的资金。</w:t>
            </w:r>
          </w:p>
        </w:tc>
      </w:tr>
      <w:tr w:rsidR="009E5597" w14:paraId="2E70835F" w14:textId="77777777">
        <w:trPr>
          <w:trHeight w:val="2076"/>
          <w:jc w:val="center"/>
        </w:trPr>
        <w:tc>
          <w:tcPr>
            <w:tcW w:w="659" w:type="dxa"/>
            <w:vMerge/>
            <w:shd w:val="clear" w:color="auto" w:fill="FFFFFF"/>
            <w:vAlign w:val="center"/>
          </w:tcPr>
          <w:p w14:paraId="1417DA12" w14:textId="77777777" w:rsidR="009E5597" w:rsidRDefault="009E5597">
            <w:pPr>
              <w:jc w:val="center"/>
              <w:rPr>
                <w:rFonts w:ascii="仿宋_GB2312" w:eastAsia="仿宋_GB2312" w:hAnsi="宋体" w:cs="Times New Roman"/>
                <w:kern w:val="0"/>
              </w:rPr>
            </w:pPr>
          </w:p>
        </w:tc>
        <w:tc>
          <w:tcPr>
            <w:tcW w:w="1106" w:type="dxa"/>
            <w:vMerge/>
            <w:shd w:val="clear" w:color="auto" w:fill="FFFFFF"/>
            <w:vAlign w:val="center"/>
          </w:tcPr>
          <w:p w14:paraId="7215A127" w14:textId="77777777" w:rsidR="009E5597" w:rsidRDefault="009E5597">
            <w:pPr>
              <w:widowControl/>
              <w:jc w:val="center"/>
              <w:rPr>
                <w:rFonts w:ascii="仿宋_GB2312" w:eastAsia="仿宋_GB2312" w:hAnsi="宋体" w:cs="Times New Roman"/>
                <w:kern w:val="0"/>
              </w:rPr>
            </w:pPr>
          </w:p>
        </w:tc>
        <w:tc>
          <w:tcPr>
            <w:tcW w:w="1314" w:type="dxa"/>
            <w:shd w:val="clear" w:color="auto" w:fill="FFFFFF"/>
            <w:vAlign w:val="center"/>
          </w:tcPr>
          <w:p w14:paraId="42D4535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资金使用</w:t>
            </w:r>
          </w:p>
          <w:p w14:paraId="668E52A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合</w:t>
            </w:r>
            <w:proofErr w:type="gramStart"/>
            <w:r>
              <w:rPr>
                <w:rFonts w:ascii="仿宋_GB2312" w:eastAsia="仿宋_GB2312" w:hAnsi="宋体" w:cs="仿宋_GB2312" w:hint="eastAsia"/>
                <w:kern w:val="0"/>
              </w:rPr>
              <w:t>规</w:t>
            </w:r>
            <w:proofErr w:type="gramEnd"/>
            <w:r>
              <w:rPr>
                <w:rFonts w:ascii="仿宋_GB2312" w:eastAsia="仿宋_GB2312" w:hAnsi="宋体" w:cs="仿宋_GB2312" w:hint="eastAsia"/>
                <w:kern w:val="0"/>
              </w:rPr>
              <w:t>性</w:t>
            </w:r>
          </w:p>
        </w:tc>
        <w:tc>
          <w:tcPr>
            <w:tcW w:w="2090" w:type="dxa"/>
            <w:shd w:val="clear" w:color="000000" w:fill="FFFFFF"/>
            <w:vAlign w:val="center"/>
          </w:tcPr>
          <w:p w14:paraId="7D068C6A"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项目资金使用是否符合相关的财务管理制度规定，用以反映和考核项目资金的规范运行情况。</w:t>
            </w:r>
          </w:p>
        </w:tc>
        <w:tc>
          <w:tcPr>
            <w:tcW w:w="4137" w:type="dxa"/>
            <w:shd w:val="clear" w:color="000000" w:fill="FFFFFF"/>
            <w:vAlign w:val="center"/>
          </w:tcPr>
          <w:p w14:paraId="7F45A8FA"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评价要点：</w:t>
            </w:r>
            <w:r>
              <w:rPr>
                <w:rFonts w:ascii="仿宋_GB2312" w:eastAsia="仿宋_GB2312" w:hAnsi="宋体" w:cs="Times New Roman"/>
                <w:kern w:val="0"/>
              </w:rPr>
              <w:br/>
            </w:r>
            <w:r>
              <w:rPr>
                <w:rFonts w:ascii="仿宋_GB2312" w:eastAsia="仿宋_GB2312" w:hAnsi="宋体" w:cs="仿宋_GB2312" w:hint="eastAsia"/>
                <w:kern w:val="0"/>
              </w:rPr>
              <w:t>①是否符合国家财经法规和财务管理制度以及有关专项资金管理办法的规定；</w:t>
            </w:r>
            <w:r>
              <w:rPr>
                <w:rFonts w:ascii="仿宋_GB2312" w:eastAsia="仿宋_GB2312" w:hAnsi="宋体" w:cs="Times New Roman"/>
                <w:kern w:val="0"/>
              </w:rPr>
              <w:br/>
            </w:r>
            <w:r>
              <w:rPr>
                <w:rFonts w:ascii="仿宋_GB2312" w:eastAsia="仿宋_GB2312" w:hAnsi="宋体" w:cs="仿宋_GB2312" w:hint="eastAsia"/>
                <w:kern w:val="0"/>
              </w:rPr>
              <w:t>②资金的拨付是否有完整的审批程序和手续；</w:t>
            </w:r>
            <w:r>
              <w:rPr>
                <w:rFonts w:ascii="仿宋_GB2312" w:eastAsia="仿宋_GB2312" w:hAnsi="宋体" w:cs="Times New Roman"/>
                <w:kern w:val="0"/>
              </w:rPr>
              <w:br/>
            </w:r>
            <w:r>
              <w:rPr>
                <w:rFonts w:ascii="仿宋_GB2312" w:eastAsia="仿宋_GB2312" w:hAnsi="宋体" w:cs="仿宋_GB2312" w:hint="eastAsia"/>
                <w:kern w:val="0"/>
              </w:rPr>
              <w:t>③是否符合项目预算批复或合同规定的用途；</w:t>
            </w:r>
            <w:r>
              <w:rPr>
                <w:rFonts w:ascii="仿宋_GB2312" w:eastAsia="仿宋_GB2312" w:hAnsi="宋体" w:cs="Times New Roman"/>
                <w:kern w:val="0"/>
              </w:rPr>
              <w:br/>
            </w:r>
            <w:r>
              <w:rPr>
                <w:rFonts w:ascii="仿宋_GB2312" w:eastAsia="仿宋_GB2312" w:hAnsi="宋体" w:cs="仿宋_GB2312" w:hint="eastAsia"/>
                <w:kern w:val="0"/>
              </w:rPr>
              <w:t>④是否存在截留、挤占、挪用、虚列支出等情况。</w:t>
            </w:r>
          </w:p>
        </w:tc>
      </w:tr>
      <w:tr w:rsidR="009E5597" w14:paraId="55FF6097" w14:textId="77777777">
        <w:trPr>
          <w:trHeight w:val="1797"/>
          <w:jc w:val="center"/>
        </w:trPr>
        <w:tc>
          <w:tcPr>
            <w:tcW w:w="659" w:type="dxa"/>
            <w:vMerge/>
            <w:shd w:val="clear" w:color="auto" w:fill="FFFFFF"/>
            <w:vAlign w:val="center"/>
          </w:tcPr>
          <w:p w14:paraId="2D6C936D" w14:textId="77777777" w:rsidR="009E5597" w:rsidRDefault="009E5597">
            <w:pPr>
              <w:jc w:val="center"/>
              <w:rPr>
                <w:rFonts w:ascii="仿宋_GB2312" w:eastAsia="仿宋_GB2312" w:hAnsi="宋体" w:cs="Times New Roman"/>
                <w:kern w:val="0"/>
              </w:rPr>
            </w:pPr>
          </w:p>
        </w:tc>
        <w:tc>
          <w:tcPr>
            <w:tcW w:w="1106" w:type="dxa"/>
            <w:shd w:val="clear" w:color="auto" w:fill="FFFFFF"/>
            <w:vAlign w:val="center"/>
          </w:tcPr>
          <w:p w14:paraId="3960941D" w14:textId="77777777" w:rsidR="009E5597" w:rsidRDefault="00877A50">
            <w:pPr>
              <w:jc w:val="center"/>
              <w:rPr>
                <w:rFonts w:ascii="仿宋_GB2312" w:eastAsia="仿宋_GB2312" w:hAnsi="宋体" w:cs="Times New Roman"/>
                <w:kern w:val="0"/>
              </w:rPr>
            </w:pPr>
            <w:r>
              <w:rPr>
                <w:rFonts w:ascii="仿宋_GB2312" w:eastAsia="仿宋_GB2312" w:hAnsi="宋体" w:cs="仿宋_GB2312" w:hint="eastAsia"/>
                <w:kern w:val="0"/>
              </w:rPr>
              <w:t>组织实施</w:t>
            </w:r>
          </w:p>
        </w:tc>
        <w:tc>
          <w:tcPr>
            <w:tcW w:w="1314" w:type="dxa"/>
            <w:shd w:val="clear" w:color="auto" w:fill="FFFFFF"/>
            <w:vAlign w:val="center"/>
          </w:tcPr>
          <w:p w14:paraId="491EFC5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管理制度</w:t>
            </w:r>
          </w:p>
          <w:p w14:paraId="44C4883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健全性</w:t>
            </w:r>
          </w:p>
        </w:tc>
        <w:tc>
          <w:tcPr>
            <w:tcW w:w="2090" w:type="dxa"/>
            <w:shd w:val="clear" w:color="000000" w:fill="FFFFFF"/>
            <w:vAlign w:val="center"/>
          </w:tcPr>
          <w:p w14:paraId="42A9F581"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项目实施单位的财务和业务管理制度是否健全，用以反映和考核财务和业务管理制度对项目顺利实施的保障情况。</w:t>
            </w:r>
          </w:p>
        </w:tc>
        <w:tc>
          <w:tcPr>
            <w:tcW w:w="4137" w:type="dxa"/>
            <w:shd w:val="clear" w:color="000000" w:fill="FFFFFF"/>
            <w:vAlign w:val="center"/>
          </w:tcPr>
          <w:p w14:paraId="0D3C1BB3"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评价要点：</w:t>
            </w:r>
            <w:r>
              <w:rPr>
                <w:rFonts w:ascii="仿宋_GB2312" w:eastAsia="仿宋_GB2312" w:hAnsi="宋体" w:cs="Times New Roman"/>
                <w:kern w:val="0"/>
              </w:rPr>
              <w:br/>
            </w:r>
            <w:r>
              <w:rPr>
                <w:rFonts w:ascii="仿宋_GB2312" w:eastAsia="仿宋_GB2312" w:hAnsi="宋体" w:cs="仿宋_GB2312" w:hint="eastAsia"/>
                <w:kern w:val="0"/>
              </w:rPr>
              <w:t>①是否已制定或具有相应的财务和业务管理制度；</w:t>
            </w:r>
            <w:r>
              <w:rPr>
                <w:rFonts w:ascii="仿宋_GB2312" w:eastAsia="仿宋_GB2312" w:hAnsi="宋体" w:cs="Times New Roman"/>
                <w:kern w:val="0"/>
              </w:rPr>
              <w:br/>
            </w:r>
            <w:r>
              <w:rPr>
                <w:rFonts w:ascii="仿宋_GB2312" w:eastAsia="仿宋_GB2312" w:hAnsi="宋体" w:cs="仿宋_GB2312" w:hint="eastAsia"/>
                <w:kern w:val="0"/>
              </w:rPr>
              <w:t>②财务和业务管理制度是否合法、合</w:t>
            </w:r>
            <w:proofErr w:type="gramStart"/>
            <w:r>
              <w:rPr>
                <w:rFonts w:ascii="仿宋_GB2312" w:eastAsia="仿宋_GB2312" w:hAnsi="宋体" w:cs="仿宋_GB2312" w:hint="eastAsia"/>
                <w:kern w:val="0"/>
              </w:rPr>
              <w:t>规</w:t>
            </w:r>
            <w:proofErr w:type="gramEnd"/>
            <w:r>
              <w:rPr>
                <w:rFonts w:ascii="仿宋_GB2312" w:eastAsia="仿宋_GB2312" w:hAnsi="宋体" w:cs="仿宋_GB2312" w:hint="eastAsia"/>
                <w:kern w:val="0"/>
              </w:rPr>
              <w:t>、完整。</w:t>
            </w:r>
          </w:p>
        </w:tc>
      </w:tr>
      <w:tr w:rsidR="009E5597" w14:paraId="701E425E" w14:textId="77777777">
        <w:trPr>
          <w:trHeight w:val="1769"/>
          <w:jc w:val="center"/>
        </w:trPr>
        <w:tc>
          <w:tcPr>
            <w:tcW w:w="659" w:type="dxa"/>
            <w:shd w:val="clear" w:color="auto" w:fill="FFFFFF"/>
            <w:vAlign w:val="center"/>
          </w:tcPr>
          <w:p w14:paraId="4129746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过程</w:t>
            </w:r>
          </w:p>
        </w:tc>
        <w:tc>
          <w:tcPr>
            <w:tcW w:w="1106" w:type="dxa"/>
            <w:shd w:val="clear" w:color="auto" w:fill="FFFFFF"/>
            <w:vAlign w:val="center"/>
          </w:tcPr>
          <w:p w14:paraId="6E6323F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组织实施</w:t>
            </w:r>
          </w:p>
        </w:tc>
        <w:tc>
          <w:tcPr>
            <w:tcW w:w="1314" w:type="dxa"/>
            <w:shd w:val="clear" w:color="auto" w:fill="FFFFFF"/>
            <w:vAlign w:val="center"/>
          </w:tcPr>
          <w:p w14:paraId="6C680D2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制度执行</w:t>
            </w:r>
          </w:p>
          <w:p w14:paraId="6ECC86A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有效性</w:t>
            </w:r>
          </w:p>
        </w:tc>
        <w:tc>
          <w:tcPr>
            <w:tcW w:w="2090" w:type="dxa"/>
            <w:shd w:val="clear" w:color="000000" w:fill="FFFFFF"/>
            <w:vAlign w:val="center"/>
          </w:tcPr>
          <w:p w14:paraId="375587A9"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项目实施是否符合相关管理规定，用以反映和考核相关管理制度的有效执行情况。</w:t>
            </w:r>
          </w:p>
        </w:tc>
        <w:tc>
          <w:tcPr>
            <w:tcW w:w="4137" w:type="dxa"/>
            <w:shd w:val="clear" w:color="000000" w:fill="FFFFFF"/>
            <w:vAlign w:val="center"/>
          </w:tcPr>
          <w:p w14:paraId="674228A5"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评价要点：</w:t>
            </w:r>
            <w:r>
              <w:rPr>
                <w:rFonts w:ascii="仿宋_GB2312" w:eastAsia="仿宋_GB2312" w:hAnsi="宋体" w:cs="Times New Roman"/>
                <w:kern w:val="0"/>
              </w:rPr>
              <w:br/>
            </w:r>
            <w:r>
              <w:rPr>
                <w:rFonts w:ascii="仿宋_GB2312" w:eastAsia="仿宋_GB2312" w:hAnsi="宋体" w:cs="仿宋_GB2312" w:hint="eastAsia"/>
                <w:kern w:val="0"/>
              </w:rPr>
              <w:t>①是否遵守相关法律法规和相关管理规定；</w:t>
            </w:r>
            <w:r>
              <w:rPr>
                <w:rFonts w:ascii="仿宋_GB2312" w:eastAsia="仿宋_GB2312" w:hAnsi="宋体" w:cs="Times New Roman"/>
                <w:kern w:val="0"/>
              </w:rPr>
              <w:br/>
            </w:r>
            <w:r>
              <w:rPr>
                <w:rFonts w:ascii="仿宋_GB2312" w:eastAsia="仿宋_GB2312" w:hAnsi="宋体" w:cs="仿宋_GB2312" w:hint="eastAsia"/>
                <w:kern w:val="0"/>
              </w:rPr>
              <w:t>②项目调整及支出调整手续是否完备；</w:t>
            </w:r>
            <w:r>
              <w:rPr>
                <w:rFonts w:ascii="仿宋_GB2312" w:eastAsia="仿宋_GB2312" w:hAnsi="宋体" w:cs="Times New Roman"/>
                <w:kern w:val="0"/>
              </w:rPr>
              <w:br/>
            </w:r>
            <w:r>
              <w:rPr>
                <w:rFonts w:ascii="仿宋_GB2312" w:eastAsia="仿宋_GB2312" w:hAnsi="宋体" w:cs="仿宋_GB2312" w:hint="eastAsia"/>
                <w:kern w:val="0"/>
              </w:rPr>
              <w:t>③项目合同书、验收报告、技术鉴定等资料是否齐全并及时归档；</w:t>
            </w:r>
            <w:r>
              <w:rPr>
                <w:rFonts w:ascii="仿宋_GB2312" w:eastAsia="仿宋_GB2312" w:hAnsi="宋体" w:cs="Times New Roman"/>
                <w:kern w:val="0"/>
              </w:rPr>
              <w:br/>
            </w:r>
            <w:r>
              <w:rPr>
                <w:rFonts w:ascii="仿宋_GB2312" w:eastAsia="仿宋_GB2312" w:hAnsi="宋体" w:cs="仿宋_GB2312" w:hint="eastAsia"/>
                <w:kern w:val="0"/>
              </w:rPr>
              <w:t>④项目实施的人员条件、场地设备、信息支撑等是否落实到位。</w:t>
            </w:r>
          </w:p>
        </w:tc>
      </w:tr>
      <w:tr w:rsidR="009E5597" w14:paraId="05A08591" w14:textId="77777777">
        <w:trPr>
          <w:trHeight w:val="1917"/>
          <w:jc w:val="center"/>
        </w:trPr>
        <w:tc>
          <w:tcPr>
            <w:tcW w:w="659" w:type="dxa"/>
            <w:vMerge w:val="restart"/>
            <w:shd w:val="clear" w:color="auto" w:fill="FFFFFF"/>
            <w:vAlign w:val="center"/>
          </w:tcPr>
          <w:p w14:paraId="53E4F6B9" w14:textId="77777777" w:rsidR="009E5597" w:rsidRDefault="00877A50">
            <w:pPr>
              <w:jc w:val="center"/>
              <w:rPr>
                <w:rFonts w:ascii="仿宋_GB2312" w:eastAsia="仿宋_GB2312" w:hAnsi="宋体" w:cs="Times New Roman"/>
                <w:kern w:val="0"/>
              </w:rPr>
            </w:pPr>
            <w:r>
              <w:rPr>
                <w:rFonts w:ascii="仿宋_GB2312" w:eastAsia="仿宋_GB2312" w:hAnsi="宋体" w:cs="仿宋_GB2312" w:hint="eastAsia"/>
                <w:kern w:val="0"/>
              </w:rPr>
              <w:t>产出</w:t>
            </w:r>
          </w:p>
        </w:tc>
        <w:tc>
          <w:tcPr>
            <w:tcW w:w="1106" w:type="dxa"/>
            <w:shd w:val="clear" w:color="auto" w:fill="FFFFFF"/>
            <w:vAlign w:val="center"/>
          </w:tcPr>
          <w:p w14:paraId="11DA0AA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产出数量</w:t>
            </w:r>
          </w:p>
        </w:tc>
        <w:tc>
          <w:tcPr>
            <w:tcW w:w="1314" w:type="dxa"/>
            <w:shd w:val="clear" w:color="auto" w:fill="FFFFFF"/>
            <w:vAlign w:val="center"/>
          </w:tcPr>
          <w:p w14:paraId="74D83EC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实际完成率</w:t>
            </w:r>
          </w:p>
        </w:tc>
        <w:tc>
          <w:tcPr>
            <w:tcW w:w="2090" w:type="dxa"/>
            <w:shd w:val="clear" w:color="000000" w:fill="FFFFFF"/>
            <w:vAlign w:val="center"/>
          </w:tcPr>
          <w:p w14:paraId="26EE21E8"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项目实施的实际产出数与计划产出数的比率，用以反映和考核项目产出数量目标的实现程度。</w:t>
            </w:r>
          </w:p>
        </w:tc>
        <w:tc>
          <w:tcPr>
            <w:tcW w:w="4137" w:type="dxa"/>
            <w:shd w:val="clear" w:color="000000" w:fill="FFFFFF"/>
            <w:vAlign w:val="center"/>
          </w:tcPr>
          <w:p w14:paraId="18977642"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实际完成率</w:t>
            </w:r>
            <w:r>
              <w:rPr>
                <w:rFonts w:ascii="仿宋_GB2312" w:eastAsia="仿宋_GB2312" w:hAnsi="宋体" w:cs="仿宋_GB2312"/>
                <w:kern w:val="0"/>
              </w:rPr>
              <w:t>=</w:t>
            </w:r>
            <w:r>
              <w:rPr>
                <w:rFonts w:ascii="仿宋_GB2312" w:eastAsia="仿宋_GB2312" w:hAnsi="宋体" w:cs="仿宋_GB2312" w:hint="eastAsia"/>
                <w:kern w:val="0"/>
              </w:rPr>
              <w:t>（实际产出数</w:t>
            </w:r>
            <w:r>
              <w:rPr>
                <w:rFonts w:ascii="仿宋_GB2312" w:eastAsia="仿宋_GB2312" w:hAnsi="宋体" w:cs="仿宋_GB2312"/>
                <w:kern w:val="0"/>
              </w:rPr>
              <w:t>/</w:t>
            </w:r>
            <w:r>
              <w:rPr>
                <w:rFonts w:ascii="仿宋_GB2312" w:eastAsia="仿宋_GB2312" w:hAnsi="宋体" w:cs="仿宋_GB2312" w:hint="eastAsia"/>
                <w:kern w:val="0"/>
              </w:rPr>
              <w:t>计划产出数）×</w:t>
            </w:r>
            <w:r>
              <w:rPr>
                <w:rFonts w:ascii="仿宋_GB2312" w:eastAsia="仿宋_GB2312" w:hAnsi="宋体" w:cs="仿宋_GB2312"/>
                <w:kern w:val="0"/>
              </w:rPr>
              <w:t>100%</w:t>
            </w:r>
            <w:r>
              <w:rPr>
                <w:rFonts w:ascii="仿宋_GB2312" w:eastAsia="仿宋_GB2312" w:hAnsi="宋体" w:cs="仿宋_GB2312" w:hint="eastAsia"/>
                <w:kern w:val="0"/>
              </w:rPr>
              <w:t>。</w:t>
            </w:r>
            <w:r>
              <w:rPr>
                <w:rFonts w:ascii="仿宋_GB2312" w:eastAsia="仿宋_GB2312" w:hAnsi="宋体" w:cs="Times New Roman"/>
                <w:kern w:val="0"/>
              </w:rPr>
              <w:br/>
            </w:r>
            <w:r>
              <w:rPr>
                <w:rFonts w:ascii="仿宋_GB2312" w:eastAsia="仿宋_GB2312" w:hAnsi="宋体" w:cs="仿宋_GB2312" w:hint="eastAsia"/>
                <w:kern w:val="0"/>
              </w:rPr>
              <w:t>实际产出数：一定时期（本年度或项目期）内项目实际产出的产品或提供的服务数量。</w:t>
            </w:r>
            <w:r>
              <w:rPr>
                <w:rFonts w:ascii="仿宋_GB2312" w:eastAsia="仿宋_GB2312" w:hAnsi="宋体" w:cs="Times New Roman"/>
                <w:kern w:val="0"/>
              </w:rPr>
              <w:br/>
            </w:r>
            <w:r>
              <w:rPr>
                <w:rFonts w:ascii="仿宋_GB2312" w:eastAsia="仿宋_GB2312" w:hAnsi="宋体" w:cs="仿宋_GB2312" w:hint="eastAsia"/>
                <w:kern w:val="0"/>
              </w:rPr>
              <w:t>计划产出数：项目绩效目标确定的在一定时期（本年度或项目期）内计划产出的产品或提供的服务数量。</w:t>
            </w:r>
          </w:p>
        </w:tc>
      </w:tr>
      <w:tr w:rsidR="009E5597" w14:paraId="2C82D664" w14:textId="77777777">
        <w:trPr>
          <w:trHeight w:val="1718"/>
          <w:jc w:val="center"/>
        </w:trPr>
        <w:tc>
          <w:tcPr>
            <w:tcW w:w="659" w:type="dxa"/>
            <w:vMerge/>
            <w:shd w:val="clear" w:color="auto" w:fill="FFFFFF"/>
            <w:vAlign w:val="center"/>
          </w:tcPr>
          <w:p w14:paraId="7A30B901" w14:textId="77777777" w:rsidR="009E5597" w:rsidRDefault="009E5597">
            <w:pPr>
              <w:widowControl/>
              <w:jc w:val="center"/>
              <w:rPr>
                <w:rFonts w:ascii="仿宋_GB2312" w:eastAsia="仿宋_GB2312" w:hAnsi="宋体" w:cs="Times New Roman"/>
                <w:kern w:val="0"/>
              </w:rPr>
            </w:pPr>
          </w:p>
        </w:tc>
        <w:tc>
          <w:tcPr>
            <w:tcW w:w="1106" w:type="dxa"/>
            <w:shd w:val="clear" w:color="auto" w:fill="FFFFFF"/>
            <w:vAlign w:val="center"/>
          </w:tcPr>
          <w:p w14:paraId="3A36577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产出质量</w:t>
            </w:r>
          </w:p>
        </w:tc>
        <w:tc>
          <w:tcPr>
            <w:tcW w:w="1314" w:type="dxa"/>
            <w:shd w:val="clear" w:color="auto" w:fill="FFFFFF"/>
            <w:vAlign w:val="center"/>
          </w:tcPr>
          <w:p w14:paraId="51C5827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质量达标率</w:t>
            </w:r>
          </w:p>
        </w:tc>
        <w:tc>
          <w:tcPr>
            <w:tcW w:w="2090" w:type="dxa"/>
            <w:shd w:val="clear" w:color="000000" w:fill="FFFFFF"/>
            <w:vAlign w:val="center"/>
          </w:tcPr>
          <w:p w14:paraId="212ABEBD"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项目完成的质量达标产出数与实际产出数的比率，用以反映和考核项目产出质量目标的实现程度。</w:t>
            </w:r>
          </w:p>
        </w:tc>
        <w:tc>
          <w:tcPr>
            <w:tcW w:w="4137" w:type="dxa"/>
            <w:shd w:val="clear" w:color="000000" w:fill="FFFFFF"/>
            <w:vAlign w:val="center"/>
          </w:tcPr>
          <w:p w14:paraId="7FE41247"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质量达标率</w:t>
            </w:r>
            <w:r>
              <w:rPr>
                <w:rFonts w:ascii="仿宋_GB2312" w:eastAsia="仿宋_GB2312" w:hAnsi="宋体" w:cs="仿宋_GB2312"/>
                <w:kern w:val="0"/>
              </w:rPr>
              <w:t>=</w:t>
            </w:r>
            <w:r>
              <w:rPr>
                <w:rFonts w:ascii="仿宋_GB2312" w:eastAsia="仿宋_GB2312" w:hAnsi="宋体" w:cs="仿宋_GB2312" w:hint="eastAsia"/>
                <w:kern w:val="0"/>
              </w:rPr>
              <w:t>（质量达标产出数</w:t>
            </w:r>
            <w:r>
              <w:rPr>
                <w:rFonts w:ascii="仿宋_GB2312" w:eastAsia="仿宋_GB2312" w:hAnsi="宋体" w:cs="仿宋_GB2312"/>
                <w:kern w:val="0"/>
              </w:rPr>
              <w:t>/</w:t>
            </w:r>
            <w:r>
              <w:rPr>
                <w:rFonts w:ascii="仿宋_GB2312" w:eastAsia="仿宋_GB2312" w:hAnsi="宋体" w:cs="仿宋_GB2312" w:hint="eastAsia"/>
                <w:kern w:val="0"/>
              </w:rPr>
              <w:t>实际产出数）×</w:t>
            </w:r>
            <w:r>
              <w:rPr>
                <w:rFonts w:ascii="仿宋_GB2312" w:eastAsia="仿宋_GB2312" w:hAnsi="宋体" w:cs="仿宋_GB2312"/>
                <w:kern w:val="0"/>
              </w:rPr>
              <w:t>100%</w:t>
            </w:r>
            <w:r>
              <w:rPr>
                <w:rFonts w:ascii="仿宋_GB2312" w:eastAsia="仿宋_GB2312" w:hAnsi="宋体" w:cs="仿宋_GB2312" w:hint="eastAsia"/>
                <w:kern w:val="0"/>
              </w:rPr>
              <w:t>。</w:t>
            </w:r>
          </w:p>
          <w:p w14:paraId="6B9E21C8"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rsidR="009E5597" w14:paraId="5206CCC3" w14:textId="77777777">
        <w:trPr>
          <w:trHeight w:val="1506"/>
          <w:jc w:val="center"/>
        </w:trPr>
        <w:tc>
          <w:tcPr>
            <w:tcW w:w="659" w:type="dxa"/>
            <w:vMerge/>
            <w:shd w:val="clear" w:color="auto" w:fill="FFFFFF"/>
            <w:vAlign w:val="center"/>
          </w:tcPr>
          <w:p w14:paraId="326780FD" w14:textId="77777777" w:rsidR="009E5597" w:rsidRDefault="009E5597">
            <w:pPr>
              <w:jc w:val="center"/>
              <w:rPr>
                <w:rFonts w:ascii="仿宋_GB2312" w:eastAsia="仿宋_GB2312" w:hAnsi="宋体" w:cs="Times New Roman"/>
                <w:kern w:val="0"/>
              </w:rPr>
            </w:pPr>
          </w:p>
        </w:tc>
        <w:tc>
          <w:tcPr>
            <w:tcW w:w="1106" w:type="dxa"/>
            <w:shd w:val="clear" w:color="auto" w:fill="FFFFFF"/>
            <w:vAlign w:val="center"/>
          </w:tcPr>
          <w:p w14:paraId="47CC2866" w14:textId="77777777" w:rsidR="009E5597" w:rsidRDefault="00877A50">
            <w:pPr>
              <w:jc w:val="center"/>
              <w:rPr>
                <w:rFonts w:ascii="仿宋_GB2312" w:eastAsia="仿宋_GB2312" w:hAnsi="宋体" w:cs="Times New Roman"/>
                <w:kern w:val="0"/>
              </w:rPr>
            </w:pPr>
            <w:r>
              <w:rPr>
                <w:rFonts w:ascii="仿宋_GB2312" w:eastAsia="仿宋_GB2312" w:hAnsi="宋体" w:cs="仿宋_GB2312" w:hint="eastAsia"/>
                <w:kern w:val="0"/>
              </w:rPr>
              <w:t>产出时效</w:t>
            </w:r>
          </w:p>
        </w:tc>
        <w:tc>
          <w:tcPr>
            <w:tcW w:w="1314" w:type="dxa"/>
            <w:shd w:val="clear" w:color="auto" w:fill="FFFFFF"/>
            <w:vAlign w:val="center"/>
          </w:tcPr>
          <w:p w14:paraId="7E36BD9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完成及时性</w:t>
            </w:r>
          </w:p>
        </w:tc>
        <w:tc>
          <w:tcPr>
            <w:tcW w:w="2090" w:type="dxa"/>
            <w:shd w:val="clear" w:color="000000" w:fill="FFFFFF"/>
            <w:vAlign w:val="center"/>
          </w:tcPr>
          <w:p w14:paraId="15158489"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项目实际完成时间与计划完成时间的比较，用以反映和考核项目产出时效目标的实现程度。</w:t>
            </w:r>
          </w:p>
        </w:tc>
        <w:tc>
          <w:tcPr>
            <w:tcW w:w="4137" w:type="dxa"/>
            <w:shd w:val="clear" w:color="000000" w:fill="FFFFFF"/>
            <w:vAlign w:val="center"/>
          </w:tcPr>
          <w:p w14:paraId="758A3456"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实际完成时间：项目实施单位完成该项目实际所耗用的时间。</w:t>
            </w:r>
            <w:r>
              <w:rPr>
                <w:rFonts w:ascii="仿宋_GB2312" w:eastAsia="仿宋_GB2312" w:hAnsi="宋体" w:cs="Times New Roman"/>
                <w:kern w:val="0"/>
              </w:rPr>
              <w:br/>
            </w:r>
            <w:r>
              <w:rPr>
                <w:rFonts w:ascii="仿宋_GB2312" w:eastAsia="仿宋_GB2312" w:hAnsi="宋体" w:cs="仿宋_GB2312" w:hint="eastAsia"/>
                <w:kern w:val="0"/>
              </w:rPr>
              <w:t>计划完成时间：按照项目实施计划或相关规定完成该项目所需的时间。</w:t>
            </w:r>
          </w:p>
        </w:tc>
      </w:tr>
      <w:tr w:rsidR="009E5597" w14:paraId="5A50F328" w14:textId="77777777">
        <w:trPr>
          <w:trHeight w:val="1955"/>
          <w:jc w:val="center"/>
        </w:trPr>
        <w:tc>
          <w:tcPr>
            <w:tcW w:w="659" w:type="dxa"/>
            <w:vMerge/>
            <w:shd w:val="clear" w:color="auto" w:fill="FFFFFF"/>
            <w:vAlign w:val="center"/>
          </w:tcPr>
          <w:p w14:paraId="69EA490D" w14:textId="77777777" w:rsidR="009E5597" w:rsidRDefault="009E5597">
            <w:pPr>
              <w:widowControl/>
              <w:jc w:val="center"/>
              <w:rPr>
                <w:rFonts w:ascii="仿宋_GB2312" w:eastAsia="仿宋_GB2312" w:hAnsi="宋体" w:cs="Times New Roman"/>
                <w:kern w:val="0"/>
              </w:rPr>
            </w:pPr>
          </w:p>
        </w:tc>
        <w:tc>
          <w:tcPr>
            <w:tcW w:w="1106" w:type="dxa"/>
            <w:shd w:val="clear" w:color="auto" w:fill="FFFFFF"/>
            <w:vAlign w:val="center"/>
          </w:tcPr>
          <w:p w14:paraId="5C016D5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产出成本</w:t>
            </w:r>
          </w:p>
        </w:tc>
        <w:tc>
          <w:tcPr>
            <w:tcW w:w="1314" w:type="dxa"/>
            <w:shd w:val="clear" w:color="auto" w:fill="FFFFFF"/>
            <w:vAlign w:val="center"/>
          </w:tcPr>
          <w:p w14:paraId="3DCD430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成本节约率</w:t>
            </w:r>
          </w:p>
        </w:tc>
        <w:tc>
          <w:tcPr>
            <w:tcW w:w="2090" w:type="dxa"/>
            <w:shd w:val="clear" w:color="000000" w:fill="FFFFFF"/>
            <w:vAlign w:val="center"/>
          </w:tcPr>
          <w:p w14:paraId="06905C60" w14:textId="77777777" w:rsidR="009E5597" w:rsidRDefault="00877A50">
            <w:pPr>
              <w:widowControl/>
              <w:rPr>
                <w:rFonts w:ascii="仿宋_GB2312" w:eastAsia="仿宋_GB2312" w:hAnsi="宋体" w:cs="Times New Roman"/>
                <w:spacing w:val="-4"/>
                <w:kern w:val="0"/>
              </w:rPr>
            </w:pPr>
            <w:r>
              <w:rPr>
                <w:rFonts w:ascii="仿宋_GB2312" w:eastAsia="仿宋_GB2312" w:hAnsi="宋体" w:cs="仿宋_GB2312" w:hint="eastAsia"/>
                <w:spacing w:val="-4"/>
                <w:kern w:val="0"/>
              </w:rPr>
              <w:t>完成项目计划工作目标的实际节约成本与计划成本的比率，用以反映和考核项目的成本节约程度。</w:t>
            </w:r>
          </w:p>
        </w:tc>
        <w:tc>
          <w:tcPr>
            <w:tcW w:w="4137" w:type="dxa"/>
            <w:shd w:val="clear" w:color="000000" w:fill="FFFFFF"/>
            <w:vAlign w:val="center"/>
          </w:tcPr>
          <w:p w14:paraId="6B348EA3"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成本节约率</w:t>
            </w:r>
            <w:r>
              <w:rPr>
                <w:rFonts w:ascii="仿宋_GB2312" w:eastAsia="仿宋_GB2312" w:hAnsi="宋体" w:cs="仿宋_GB2312"/>
                <w:kern w:val="0"/>
              </w:rPr>
              <w:t>=[</w:t>
            </w:r>
            <w:r>
              <w:rPr>
                <w:rFonts w:ascii="仿宋_GB2312" w:eastAsia="仿宋_GB2312" w:hAnsi="宋体" w:cs="仿宋_GB2312" w:hint="eastAsia"/>
                <w:kern w:val="0"/>
              </w:rPr>
              <w:t>（计划成本</w:t>
            </w:r>
            <w:r>
              <w:rPr>
                <w:rFonts w:ascii="仿宋_GB2312" w:eastAsia="仿宋_GB2312" w:hAnsi="宋体" w:cs="仿宋_GB2312"/>
                <w:kern w:val="0"/>
              </w:rPr>
              <w:t>-</w:t>
            </w:r>
            <w:r>
              <w:rPr>
                <w:rFonts w:ascii="仿宋_GB2312" w:eastAsia="仿宋_GB2312" w:hAnsi="宋体" w:cs="仿宋_GB2312" w:hint="eastAsia"/>
                <w:kern w:val="0"/>
              </w:rPr>
              <w:t>实际成本）</w:t>
            </w:r>
            <w:r>
              <w:rPr>
                <w:rFonts w:ascii="仿宋_GB2312" w:eastAsia="仿宋_GB2312" w:hAnsi="宋体" w:cs="仿宋_GB2312"/>
                <w:kern w:val="0"/>
              </w:rPr>
              <w:t>/</w:t>
            </w:r>
            <w:r>
              <w:rPr>
                <w:rFonts w:ascii="仿宋_GB2312" w:eastAsia="仿宋_GB2312" w:hAnsi="宋体" w:cs="仿宋_GB2312" w:hint="eastAsia"/>
                <w:kern w:val="0"/>
              </w:rPr>
              <w:t>计划成本</w:t>
            </w:r>
            <w:r>
              <w:rPr>
                <w:rFonts w:ascii="仿宋_GB2312" w:eastAsia="仿宋_GB2312" w:hAnsi="宋体" w:cs="仿宋_GB2312"/>
                <w:kern w:val="0"/>
              </w:rPr>
              <w:t>]</w:t>
            </w:r>
            <w:r>
              <w:rPr>
                <w:rFonts w:ascii="仿宋_GB2312" w:eastAsia="仿宋_GB2312" w:hAnsi="宋体" w:cs="仿宋_GB2312" w:hint="eastAsia"/>
                <w:kern w:val="0"/>
              </w:rPr>
              <w:t>×</w:t>
            </w:r>
            <w:r>
              <w:rPr>
                <w:rFonts w:ascii="仿宋_GB2312" w:eastAsia="仿宋_GB2312" w:hAnsi="宋体" w:cs="仿宋_GB2312"/>
                <w:kern w:val="0"/>
              </w:rPr>
              <w:t>100%</w:t>
            </w:r>
            <w:r>
              <w:rPr>
                <w:rFonts w:ascii="仿宋_GB2312" w:eastAsia="仿宋_GB2312" w:hAnsi="宋体" w:cs="仿宋_GB2312" w:hint="eastAsia"/>
                <w:kern w:val="0"/>
              </w:rPr>
              <w:t>。</w:t>
            </w:r>
            <w:r>
              <w:rPr>
                <w:rFonts w:ascii="仿宋_GB2312" w:eastAsia="仿宋_GB2312" w:hAnsi="宋体" w:cs="Times New Roman"/>
                <w:kern w:val="0"/>
              </w:rPr>
              <w:br/>
            </w:r>
            <w:r>
              <w:rPr>
                <w:rFonts w:ascii="仿宋_GB2312" w:eastAsia="仿宋_GB2312" w:hAnsi="宋体" w:cs="仿宋_GB2312" w:hint="eastAsia"/>
                <w:kern w:val="0"/>
              </w:rPr>
              <w:t>实际成本：项目实施单位如期、保质、保量完成既定工作目标实际所耗费的支出。</w:t>
            </w:r>
            <w:r>
              <w:rPr>
                <w:rFonts w:ascii="仿宋_GB2312" w:eastAsia="仿宋_GB2312" w:hAnsi="宋体" w:cs="Times New Roman"/>
                <w:kern w:val="0"/>
              </w:rPr>
              <w:br/>
            </w:r>
            <w:r>
              <w:rPr>
                <w:rFonts w:ascii="仿宋_GB2312" w:eastAsia="仿宋_GB2312" w:hAnsi="宋体" w:cs="仿宋_GB2312" w:hint="eastAsia"/>
                <w:kern w:val="0"/>
              </w:rPr>
              <w:t>计划成本：项目实施单位为完成工作目标计划安排的支出，一般以项目预算为参考。</w:t>
            </w:r>
          </w:p>
        </w:tc>
      </w:tr>
      <w:tr w:rsidR="009E5597" w14:paraId="1DE89266" w14:textId="77777777">
        <w:trPr>
          <w:trHeight w:val="889"/>
          <w:jc w:val="center"/>
        </w:trPr>
        <w:tc>
          <w:tcPr>
            <w:tcW w:w="659" w:type="dxa"/>
            <w:vMerge w:val="restart"/>
            <w:shd w:val="clear" w:color="auto" w:fill="FFFFFF"/>
            <w:vAlign w:val="center"/>
          </w:tcPr>
          <w:p w14:paraId="6E8D2DC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效果　</w:t>
            </w:r>
          </w:p>
        </w:tc>
        <w:tc>
          <w:tcPr>
            <w:tcW w:w="1106" w:type="dxa"/>
            <w:vMerge w:val="restart"/>
            <w:shd w:val="clear" w:color="auto" w:fill="FFFFFF"/>
            <w:vAlign w:val="center"/>
          </w:tcPr>
          <w:p w14:paraId="3921385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项目效果　</w:t>
            </w:r>
          </w:p>
        </w:tc>
        <w:tc>
          <w:tcPr>
            <w:tcW w:w="1314" w:type="dxa"/>
            <w:shd w:val="clear" w:color="auto" w:fill="FFFFFF"/>
            <w:vAlign w:val="center"/>
          </w:tcPr>
          <w:p w14:paraId="4A7BBC9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实施效益</w:t>
            </w:r>
          </w:p>
        </w:tc>
        <w:tc>
          <w:tcPr>
            <w:tcW w:w="2090" w:type="dxa"/>
            <w:shd w:val="clear" w:color="auto" w:fill="FFFFFF"/>
            <w:vAlign w:val="center"/>
          </w:tcPr>
          <w:p w14:paraId="07FFF72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项目实施所产生的效益。</w:t>
            </w:r>
          </w:p>
        </w:tc>
        <w:tc>
          <w:tcPr>
            <w:tcW w:w="4137" w:type="dxa"/>
            <w:shd w:val="clear" w:color="auto" w:fill="FFFFFF"/>
            <w:vAlign w:val="center"/>
          </w:tcPr>
          <w:p w14:paraId="01B87EE4"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项目实施所产生的社会效益、经济效益、生态效益、可持续影响等。可根据项目实际情况有选择地设置和细化。</w:t>
            </w:r>
          </w:p>
        </w:tc>
      </w:tr>
      <w:tr w:rsidR="009E5597" w14:paraId="2F5FA56F" w14:textId="77777777">
        <w:trPr>
          <w:trHeight w:val="1137"/>
          <w:jc w:val="center"/>
        </w:trPr>
        <w:tc>
          <w:tcPr>
            <w:tcW w:w="659" w:type="dxa"/>
            <w:vMerge/>
            <w:shd w:val="clear" w:color="auto" w:fill="FFFFFF"/>
            <w:vAlign w:val="center"/>
          </w:tcPr>
          <w:p w14:paraId="7E4514EA" w14:textId="77777777" w:rsidR="009E5597" w:rsidRDefault="009E5597">
            <w:pPr>
              <w:widowControl/>
              <w:jc w:val="center"/>
              <w:rPr>
                <w:rFonts w:ascii="仿宋_GB2312" w:eastAsia="仿宋_GB2312" w:hAnsi="宋体" w:cs="Times New Roman"/>
                <w:kern w:val="0"/>
              </w:rPr>
            </w:pPr>
          </w:p>
        </w:tc>
        <w:tc>
          <w:tcPr>
            <w:tcW w:w="1106" w:type="dxa"/>
            <w:vMerge/>
            <w:shd w:val="clear" w:color="auto" w:fill="FFFFFF"/>
            <w:vAlign w:val="center"/>
          </w:tcPr>
          <w:p w14:paraId="3B405F40" w14:textId="77777777" w:rsidR="009E5597" w:rsidRDefault="009E5597">
            <w:pPr>
              <w:widowControl/>
              <w:jc w:val="center"/>
              <w:rPr>
                <w:rFonts w:ascii="仿宋_GB2312" w:eastAsia="仿宋_GB2312" w:hAnsi="宋体" w:cs="Times New Roman"/>
                <w:kern w:val="0"/>
              </w:rPr>
            </w:pPr>
          </w:p>
        </w:tc>
        <w:tc>
          <w:tcPr>
            <w:tcW w:w="1314" w:type="dxa"/>
            <w:shd w:val="clear" w:color="auto" w:fill="FFFFFF"/>
            <w:vAlign w:val="center"/>
          </w:tcPr>
          <w:p w14:paraId="2F92F90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满意度</w:t>
            </w:r>
          </w:p>
        </w:tc>
        <w:tc>
          <w:tcPr>
            <w:tcW w:w="2090" w:type="dxa"/>
            <w:shd w:val="clear" w:color="000000" w:fill="FFFFFF"/>
            <w:vAlign w:val="center"/>
          </w:tcPr>
          <w:p w14:paraId="34689F7E"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社会公众或服务对象对项目实施效果的满意程度。</w:t>
            </w:r>
          </w:p>
        </w:tc>
        <w:tc>
          <w:tcPr>
            <w:tcW w:w="4137" w:type="dxa"/>
            <w:shd w:val="clear" w:color="000000" w:fill="FFFFFF"/>
            <w:vAlign w:val="center"/>
          </w:tcPr>
          <w:p w14:paraId="2CBB7AB8"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社会公众或服务对象是指因该项目实施而受到影响的部门（单位）、群体或个人。一般采取社会调查的方式。</w:t>
            </w:r>
          </w:p>
        </w:tc>
      </w:tr>
    </w:tbl>
    <w:p w14:paraId="035A5CD5" w14:textId="77777777" w:rsidR="009E5597" w:rsidRDefault="009E5597">
      <w:pPr>
        <w:spacing w:line="600" w:lineRule="exact"/>
        <w:rPr>
          <w:rFonts w:ascii="仿宋_GB2312" w:cs="Times New Roman"/>
          <w:sz w:val="32"/>
          <w:szCs w:val="32"/>
        </w:rPr>
      </w:pPr>
    </w:p>
    <w:p w14:paraId="3CA81220" w14:textId="77777777" w:rsidR="009E5597" w:rsidRDefault="009E5597">
      <w:pPr>
        <w:spacing w:line="600" w:lineRule="exact"/>
        <w:rPr>
          <w:rFonts w:ascii="仿宋_GB2312" w:cs="Times New Roman"/>
          <w:sz w:val="32"/>
          <w:szCs w:val="32"/>
        </w:rPr>
        <w:sectPr w:rsidR="009E5597">
          <w:footerReference w:type="default" r:id="rId8"/>
          <w:pgSz w:w="11906" w:h="16838"/>
          <w:pgMar w:top="1588" w:right="1588" w:bottom="1588" w:left="1588" w:header="737" w:footer="1134" w:gutter="0"/>
          <w:pgNumType w:start="1"/>
          <w:cols w:space="720"/>
          <w:docGrid w:type="lines" w:linePitch="310"/>
        </w:sectPr>
      </w:pPr>
    </w:p>
    <w:p w14:paraId="16CC18B0" w14:textId="77777777" w:rsidR="009E5597" w:rsidRDefault="00877A50">
      <w:pPr>
        <w:snapToGrid w:val="0"/>
        <w:rPr>
          <w:rFonts w:ascii="黑体" w:eastAsia="黑体" w:hAnsi="宋体" w:cs="Times New Roman"/>
          <w:sz w:val="28"/>
          <w:szCs w:val="28"/>
        </w:rPr>
      </w:pPr>
      <w:r>
        <w:rPr>
          <w:rFonts w:ascii="黑体" w:eastAsia="黑体" w:hAnsi="宋体" w:cs="黑体" w:hint="eastAsia"/>
          <w:sz w:val="28"/>
          <w:szCs w:val="28"/>
        </w:rPr>
        <w:t>附</w:t>
      </w:r>
      <w:r>
        <w:rPr>
          <w:rFonts w:ascii="黑体" w:eastAsia="黑体" w:hAnsi="宋体" w:cs="黑体"/>
          <w:sz w:val="28"/>
          <w:szCs w:val="28"/>
        </w:rPr>
        <w:t>6</w:t>
      </w:r>
      <w:r>
        <w:rPr>
          <w:rFonts w:ascii="黑体" w:eastAsia="黑体" w:hAnsi="宋体" w:cs="黑体" w:hint="eastAsia"/>
          <w:sz w:val="28"/>
          <w:szCs w:val="28"/>
        </w:rPr>
        <w:t>：</w:t>
      </w:r>
    </w:p>
    <w:p w14:paraId="2EDBE138" w14:textId="77777777" w:rsidR="009E5597" w:rsidRDefault="009E5597"/>
    <w:p w14:paraId="445BED8C" w14:textId="77777777" w:rsidR="009E5597" w:rsidRDefault="00877A50">
      <w:pPr>
        <w:jc w:val="center"/>
        <w:rPr>
          <w:rFonts w:ascii="仿宋" w:eastAsia="仿宋" w:hAnsi="仿宋" w:cs="Times New Roman"/>
          <w:sz w:val="28"/>
          <w:szCs w:val="28"/>
        </w:rPr>
      </w:pPr>
      <w:r>
        <w:rPr>
          <w:rFonts w:ascii="方正小标宋_GBK" w:eastAsia="方正小标宋_GBK" w:hAnsi="仿宋" w:cs="方正小标宋_GBK" w:hint="eastAsia"/>
          <w:sz w:val="36"/>
          <w:szCs w:val="36"/>
        </w:rPr>
        <w:t>湖北省省级预算政策绩效评价共性指标体系框架</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1137"/>
        <w:gridCol w:w="1733"/>
        <w:gridCol w:w="4788"/>
      </w:tblGrid>
      <w:tr w:rsidR="009E5597" w14:paraId="6338729E" w14:textId="77777777">
        <w:trPr>
          <w:trHeight w:val="650"/>
          <w:jc w:val="center"/>
        </w:trPr>
        <w:tc>
          <w:tcPr>
            <w:tcW w:w="986" w:type="dxa"/>
            <w:tcMar>
              <w:left w:w="57" w:type="dxa"/>
              <w:right w:w="57" w:type="dxa"/>
            </w:tcMar>
            <w:vAlign w:val="center"/>
          </w:tcPr>
          <w:p w14:paraId="15B4E349"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一级指标</w:t>
            </w:r>
          </w:p>
        </w:tc>
        <w:tc>
          <w:tcPr>
            <w:tcW w:w="1137" w:type="dxa"/>
            <w:tcMar>
              <w:left w:w="57" w:type="dxa"/>
              <w:right w:w="57" w:type="dxa"/>
            </w:tcMar>
            <w:vAlign w:val="center"/>
          </w:tcPr>
          <w:p w14:paraId="57802FAD"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二级指标</w:t>
            </w:r>
          </w:p>
        </w:tc>
        <w:tc>
          <w:tcPr>
            <w:tcW w:w="1733" w:type="dxa"/>
            <w:tcMar>
              <w:left w:w="57" w:type="dxa"/>
              <w:right w:w="57" w:type="dxa"/>
            </w:tcMar>
            <w:vAlign w:val="center"/>
          </w:tcPr>
          <w:p w14:paraId="6BB1D69D"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三级指标</w:t>
            </w:r>
          </w:p>
        </w:tc>
        <w:tc>
          <w:tcPr>
            <w:tcW w:w="4788" w:type="dxa"/>
            <w:tcMar>
              <w:left w:w="57" w:type="dxa"/>
              <w:right w:w="57" w:type="dxa"/>
            </w:tcMar>
            <w:vAlign w:val="center"/>
          </w:tcPr>
          <w:p w14:paraId="20832BEA"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评价要点</w:t>
            </w:r>
          </w:p>
        </w:tc>
      </w:tr>
      <w:tr w:rsidR="009E5597" w14:paraId="5C97E9E7" w14:textId="77777777">
        <w:trPr>
          <w:trHeight w:val="650"/>
          <w:jc w:val="center"/>
        </w:trPr>
        <w:tc>
          <w:tcPr>
            <w:tcW w:w="986" w:type="dxa"/>
            <w:vMerge w:val="restart"/>
            <w:tcMar>
              <w:left w:w="57" w:type="dxa"/>
              <w:right w:w="57" w:type="dxa"/>
            </w:tcMar>
            <w:vAlign w:val="center"/>
          </w:tcPr>
          <w:p w14:paraId="0792039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政策制定</w:t>
            </w:r>
          </w:p>
        </w:tc>
        <w:tc>
          <w:tcPr>
            <w:tcW w:w="1137" w:type="dxa"/>
            <w:vMerge w:val="restart"/>
            <w:tcMar>
              <w:left w:w="57" w:type="dxa"/>
              <w:right w:w="57" w:type="dxa"/>
            </w:tcMar>
            <w:vAlign w:val="center"/>
          </w:tcPr>
          <w:p w14:paraId="07A0C32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必要性</w:t>
            </w:r>
          </w:p>
        </w:tc>
        <w:tc>
          <w:tcPr>
            <w:tcW w:w="1733" w:type="dxa"/>
            <w:tcMar>
              <w:left w:w="57" w:type="dxa"/>
              <w:right w:w="57" w:type="dxa"/>
            </w:tcMar>
            <w:vAlign w:val="center"/>
          </w:tcPr>
          <w:p w14:paraId="3D6B55F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政策的针对性</w:t>
            </w:r>
          </w:p>
        </w:tc>
        <w:tc>
          <w:tcPr>
            <w:tcW w:w="4788" w:type="dxa"/>
            <w:tcMar>
              <w:left w:w="57" w:type="dxa"/>
              <w:right w:w="57" w:type="dxa"/>
            </w:tcMar>
            <w:vAlign w:val="center"/>
          </w:tcPr>
          <w:p w14:paraId="59CE5B78"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政策设立的目的是否清晰。</w:t>
            </w:r>
            <w:r>
              <w:rPr>
                <w:rFonts w:ascii="仿宋_GB2312" w:eastAsia="仿宋_GB2312" w:hAnsi="宋体" w:cs="仿宋_GB2312"/>
                <w:kern w:val="0"/>
              </w:rPr>
              <w:t>2.</w:t>
            </w:r>
            <w:r>
              <w:rPr>
                <w:rFonts w:ascii="仿宋_GB2312" w:eastAsia="仿宋_GB2312" w:hAnsi="宋体" w:cs="仿宋_GB2312" w:hint="eastAsia"/>
                <w:kern w:val="0"/>
              </w:rPr>
              <w:t>政策设立</w:t>
            </w:r>
            <w:proofErr w:type="gramStart"/>
            <w:r>
              <w:rPr>
                <w:rFonts w:ascii="仿宋_GB2312" w:eastAsia="仿宋_GB2312" w:hAnsi="宋体" w:cs="仿宋_GB2312" w:hint="eastAsia"/>
                <w:kern w:val="0"/>
              </w:rPr>
              <w:t>时需求</w:t>
            </w:r>
            <w:proofErr w:type="gramEnd"/>
            <w:r>
              <w:rPr>
                <w:rFonts w:ascii="仿宋_GB2312" w:eastAsia="仿宋_GB2312" w:hAnsi="宋体" w:cs="仿宋_GB2312" w:hint="eastAsia"/>
                <w:kern w:val="0"/>
              </w:rPr>
              <w:t>的充分性，能否有效解决实际问题。</w:t>
            </w:r>
            <w:r>
              <w:rPr>
                <w:rFonts w:ascii="仿宋_GB2312" w:eastAsia="仿宋_GB2312" w:hAnsi="宋体" w:cs="仿宋_GB2312"/>
                <w:kern w:val="0"/>
              </w:rPr>
              <w:t>3.</w:t>
            </w:r>
            <w:r>
              <w:rPr>
                <w:rFonts w:ascii="仿宋_GB2312" w:eastAsia="仿宋_GB2312" w:hAnsi="宋体" w:cs="仿宋_GB2312" w:hint="eastAsia"/>
                <w:kern w:val="0"/>
              </w:rPr>
              <w:t>政策设立是否符合公共财政支持保障的范围，是否需要政府投入。</w:t>
            </w:r>
            <w:r>
              <w:rPr>
                <w:rFonts w:ascii="仿宋_GB2312" w:eastAsia="仿宋_GB2312" w:hAnsi="宋体" w:cs="仿宋_GB2312"/>
                <w:kern w:val="0"/>
              </w:rPr>
              <w:t>4.</w:t>
            </w:r>
            <w:r>
              <w:rPr>
                <w:rFonts w:ascii="仿宋_GB2312" w:eastAsia="仿宋_GB2312" w:hAnsi="宋体" w:cs="仿宋_GB2312" w:hint="eastAsia"/>
                <w:kern w:val="0"/>
              </w:rPr>
              <w:t>政策设立是否属于省级事权。</w:t>
            </w:r>
          </w:p>
        </w:tc>
      </w:tr>
      <w:tr w:rsidR="009E5597" w14:paraId="395707F0" w14:textId="77777777">
        <w:trPr>
          <w:trHeight w:val="650"/>
          <w:jc w:val="center"/>
        </w:trPr>
        <w:tc>
          <w:tcPr>
            <w:tcW w:w="986" w:type="dxa"/>
            <w:vMerge/>
            <w:tcMar>
              <w:left w:w="57" w:type="dxa"/>
              <w:right w:w="57" w:type="dxa"/>
            </w:tcMar>
            <w:vAlign w:val="center"/>
          </w:tcPr>
          <w:p w14:paraId="4AF51E8E" w14:textId="77777777" w:rsidR="009E5597" w:rsidRDefault="009E5597">
            <w:pPr>
              <w:widowControl/>
              <w:jc w:val="left"/>
              <w:rPr>
                <w:rFonts w:ascii="仿宋_GB2312" w:eastAsia="仿宋_GB2312" w:hAnsi="宋体" w:cs="Times New Roman"/>
                <w:kern w:val="0"/>
              </w:rPr>
            </w:pPr>
          </w:p>
        </w:tc>
        <w:tc>
          <w:tcPr>
            <w:tcW w:w="1137" w:type="dxa"/>
            <w:vMerge/>
            <w:tcMar>
              <w:left w:w="57" w:type="dxa"/>
              <w:right w:w="57" w:type="dxa"/>
            </w:tcMar>
            <w:vAlign w:val="center"/>
          </w:tcPr>
          <w:p w14:paraId="38A20D0C" w14:textId="77777777" w:rsidR="009E5597" w:rsidRDefault="009E5597">
            <w:pPr>
              <w:widowControl/>
              <w:jc w:val="left"/>
              <w:rPr>
                <w:rFonts w:ascii="仿宋_GB2312" w:eastAsia="仿宋_GB2312" w:hAnsi="宋体" w:cs="Times New Roman"/>
                <w:kern w:val="0"/>
              </w:rPr>
            </w:pPr>
          </w:p>
        </w:tc>
        <w:tc>
          <w:tcPr>
            <w:tcW w:w="1733" w:type="dxa"/>
            <w:tcMar>
              <w:left w:w="57" w:type="dxa"/>
              <w:right w:w="57" w:type="dxa"/>
            </w:tcMar>
            <w:vAlign w:val="center"/>
          </w:tcPr>
          <w:p w14:paraId="3BDB489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政策的互斥性</w:t>
            </w:r>
          </w:p>
        </w:tc>
        <w:tc>
          <w:tcPr>
            <w:tcW w:w="4788" w:type="dxa"/>
            <w:tcMar>
              <w:left w:w="57" w:type="dxa"/>
              <w:right w:w="57" w:type="dxa"/>
            </w:tcMar>
            <w:vAlign w:val="center"/>
          </w:tcPr>
          <w:p w14:paraId="667BE041"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政策设立是否存在重复投入。</w:t>
            </w:r>
            <w:r>
              <w:rPr>
                <w:rFonts w:ascii="仿宋_GB2312" w:eastAsia="仿宋_GB2312" w:hAnsi="宋体" w:cs="仿宋_GB2312"/>
                <w:kern w:val="0"/>
              </w:rPr>
              <w:t>2.</w:t>
            </w:r>
            <w:r>
              <w:rPr>
                <w:rFonts w:ascii="仿宋_GB2312" w:eastAsia="仿宋_GB2312" w:hAnsi="宋体" w:cs="仿宋_GB2312" w:hint="eastAsia"/>
                <w:kern w:val="0"/>
              </w:rPr>
              <w:t>政策设立是否与其他政策相冲突。</w:t>
            </w:r>
          </w:p>
        </w:tc>
      </w:tr>
      <w:tr w:rsidR="009E5597" w14:paraId="2D51BAD0" w14:textId="77777777">
        <w:trPr>
          <w:trHeight w:val="650"/>
          <w:jc w:val="center"/>
        </w:trPr>
        <w:tc>
          <w:tcPr>
            <w:tcW w:w="986" w:type="dxa"/>
            <w:vMerge/>
            <w:tcMar>
              <w:left w:w="57" w:type="dxa"/>
              <w:right w:w="57" w:type="dxa"/>
            </w:tcMar>
            <w:vAlign w:val="center"/>
          </w:tcPr>
          <w:p w14:paraId="5AD8525C" w14:textId="77777777" w:rsidR="009E5597" w:rsidRDefault="009E5597">
            <w:pPr>
              <w:widowControl/>
              <w:jc w:val="left"/>
              <w:rPr>
                <w:rFonts w:ascii="仿宋_GB2312" w:eastAsia="仿宋_GB2312" w:hAnsi="宋体" w:cs="Times New Roman"/>
                <w:kern w:val="0"/>
              </w:rPr>
            </w:pPr>
          </w:p>
        </w:tc>
        <w:tc>
          <w:tcPr>
            <w:tcW w:w="1137" w:type="dxa"/>
            <w:vMerge w:val="restart"/>
            <w:tcMar>
              <w:left w:w="57" w:type="dxa"/>
              <w:right w:w="57" w:type="dxa"/>
            </w:tcMar>
            <w:vAlign w:val="center"/>
          </w:tcPr>
          <w:p w14:paraId="37DC7AE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合理性</w:t>
            </w:r>
          </w:p>
        </w:tc>
        <w:tc>
          <w:tcPr>
            <w:tcW w:w="1733" w:type="dxa"/>
            <w:tcMar>
              <w:left w:w="57" w:type="dxa"/>
              <w:right w:w="57" w:type="dxa"/>
            </w:tcMar>
            <w:vAlign w:val="center"/>
          </w:tcPr>
          <w:p w14:paraId="20639D7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政策的科学性</w:t>
            </w:r>
          </w:p>
        </w:tc>
        <w:tc>
          <w:tcPr>
            <w:tcW w:w="4788" w:type="dxa"/>
            <w:tcMar>
              <w:left w:w="57" w:type="dxa"/>
              <w:right w:w="57" w:type="dxa"/>
            </w:tcMar>
            <w:vAlign w:val="center"/>
          </w:tcPr>
          <w:p w14:paraId="289D1595"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政策设立是否有规划，规则是否科学合理。</w:t>
            </w:r>
            <w:r>
              <w:rPr>
                <w:rFonts w:ascii="仿宋_GB2312" w:eastAsia="仿宋_GB2312" w:hAnsi="宋体" w:cs="仿宋_GB2312"/>
                <w:kern w:val="0"/>
              </w:rPr>
              <w:t>2.</w:t>
            </w:r>
            <w:r>
              <w:rPr>
                <w:rFonts w:ascii="仿宋_GB2312" w:eastAsia="仿宋_GB2312" w:hAnsi="宋体" w:cs="仿宋_GB2312" w:hint="eastAsia"/>
                <w:kern w:val="0"/>
              </w:rPr>
              <w:t>总项目和具体项目是否有绩效目标，绩效目标是否科学合理。</w:t>
            </w:r>
            <w:r>
              <w:rPr>
                <w:rFonts w:ascii="仿宋_GB2312" w:eastAsia="仿宋_GB2312" w:hAnsi="宋体" w:cs="仿宋_GB2312"/>
                <w:kern w:val="0"/>
              </w:rPr>
              <w:t>3.</w:t>
            </w:r>
            <w:r>
              <w:rPr>
                <w:rFonts w:ascii="仿宋_GB2312" w:eastAsia="仿宋_GB2312" w:hAnsi="宋体" w:cs="仿宋_GB2312" w:hint="eastAsia"/>
                <w:kern w:val="0"/>
              </w:rPr>
              <w:t>是否设立了项目实施年限。</w:t>
            </w:r>
            <w:r>
              <w:rPr>
                <w:rFonts w:ascii="仿宋_GB2312" w:eastAsia="仿宋_GB2312" w:hAnsi="宋体" w:cs="仿宋_GB2312"/>
                <w:kern w:val="0"/>
              </w:rPr>
              <w:t>4.</w:t>
            </w:r>
            <w:r>
              <w:rPr>
                <w:rFonts w:ascii="仿宋_GB2312" w:eastAsia="仿宋_GB2312" w:hAnsi="宋体" w:cs="仿宋_GB2312" w:hint="eastAsia"/>
                <w:kern w:val="0"/>
              </w:rPr>
              <w:t>是否有资金分配办法和资金管理办法等，资金分配办法是否有利于达到政策目标。</w:t>
            </w:r>
          </w:p>
        </w:tc>
      </w:tr>
      <w:tr w:rsidR="009E5597" w14:paraId="773262C3" w14:textId="77777777">
        <w:trPr>
          <w:trHeight w:val="650"/>
          <w:jc w:val="center"/>
        </w:trPr>
        <w:tc>
          <w:tcPr>
            <w:tcW w:w="986" w:type="dxa"/>
            <w:vMerge/>
            <w:tcMar>
              <w:left w:w="57" w:type="dxa"/>
              <w:right w:w="57" w:type="dxa"/>
            </w:tcMar>
            <w:vAlign w:val="center"/>
          </w:tcPr>
          <w:p w14:paraId="3378948E" w14:textId="77777777" w:rsidR="009E5597" w:rsidRDefault="009E5597">
            <w:pPr>
              <w:widowControl/>
              <w:jc w:val="left"/>
              <w:rPr>
                <w:rFonts w:ascii="仿宋_GB2312" w:eastAsia="仿宋_GB2312" w:hAnsi="宋体" w:cs="Times New Roman"/>
                <w:kern w:val="0"/>
              </w:rPr>
            </w:pPr>
          </w:p>
        </w:tc>
        <w:tc>
          <w:tcPr>
            <w:tcW w:w="1137" w:type="dxa"/>
            <w:vMerge/>
            <w:tcMar>
              <w:left w:w="57" w:type="dxa"/>
              <w:right w:w="57" w:type="dxa"/>
            </w:tcMar>
            <w:vAlign w:val="center"/>
          </w:tcPr>
          <w:p w14:paraId="33E7E101" w14:textId="77777777" w:rsidR="009E5597" w:rsidRDefault="009E5597">
            <w:pPr>
              <w:widowControl/>
              <w:jc w:val="left"/>
              <w:rPr>
                <w:rFonts w:ascii="仿宋_GB2312" w:eastAsia="仿宋_GB2312" w:hAnsi="宋体" w:cs="Times New Roman"/>
                <w:kern w:val="0"/>
              </w:rPr>
            </w:pPr>
          </w:p>
        </w:tc>
        <w:tc>
          <w:tcPr>
            <w:tcW w:w="1733" w:type="dxa"/>
            <w:tcMar>
              <w:left w:w="57" w:type="dxa"/>
              <w:right w:w="57" w:type="dxa"/>
            </w:tcMar>
            <w:vAlign w:val="center"/>
          </w:tcPr>
          <w:p w14:paraId="61AFBFE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政策的经济性</w:t>
            </w:r>
          </w:p>
        </w:tc>
        <w:tc>
          <w:tcPr>
            <w:tcW w:w="4788" w:type="dxa"/>
            <w:tcMar>
              <w:left w:w="57" w:type="dxa"/>
              <w:right w:w="57" w:type="dxa"/>
            </w:tcMar>
            <w:vAlign w:val="center"/>
          </w:tcPr>
          <w:p w14:paraId="2E61C0E8"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基于成本视角（包括直接成本、管理成本、机会成本等），判断政策的资源投入和实施机制是否经济。</w:t>
            </w:r>
          </w:p>
        </w:tc>
      </w:tr>
      <w:tr w:rsidR="009E5597" w14:paraId="14F20FE8" w14:textId="77777777">
        <w:trPr>
          <w:trHeight w:val="650"/>
          <w:jc w:val="center"/>
        </w:trPr>
        <w:tc>
          <w:tcPr>
            <w:tcW w:w="986" w:type="dxa"/>
            <w:vMerge/>
            <w:tcMar>
              <w:left w:w="57" w:type="dxa"/>
              <w:right w:w="57" w:type="dxa"/>
            </w:tcMar>
            <w:vAlign w:val="center"/>
          </w:tcPr>
          <w:p w14:paraId="6303D4EA" w14:textId="77777777" w:rsidR="009E5597" w:rsidRDefault="009E5597">
            <w:pPr>
              <w:widowControl/>
              <w:jc w:val="left"/>
              <w:rPr>
                <w:rFonts w:ascii="仿宋_GB2312" w:eastAsia="仿宋_GB2312" w:hAnsi="宋体" w:cs="Times New Roman"/>
                <w:kern w:val="0"/>
              </w:rPr>
            </w:pPr>
          </w:p>
        </w:tc>
        <w:tc>
          <w:tcPr>
            <w:tcW w:w="1137" w:type="dxa"/>
            <w:vMerge/>
            <w:tcMar>
              <w:left w:w="57" w:type="dxa"/>
              <w:right w:w="57" w:type="dxa"/>
            </w:tcMar>
            <w:vAlign w:val="center"/>
          </w:tcPr>
          <w:p w14:paraId="250BFB70" w14:textId="77777777" w:rsidR="009E5597" w:rsidRDefault="009E5597">
            <w:pPr>
              <w:widowControl/>
              <w:jc w:val="left"/>
              <w:rPr>
                <w:rFonts w:ascii="仿宋_GB2312" w:eastAsia="仿宋_GB2312" w:hAnsi="宋体" w:cs="Times New Roman"/>
                <w:kern w:val="0"/>
              </w:rPr>
            </w:pPr>
          </w:p>
        </w:tc>
        <w:tc>
          <w:tcPr>
            <w:tcW w:w="1733" w:type="dxa"/>
            <w:tcMar>
              <w:left w:w="57" w:type="dxa"/>
              <w:right w:w="57" w:type="dxa"/>
            </w:tcMar>
            <w:vAlign w:val="center"/>
          </w:tcPr>
          <w:p w14:paraId="57B9B6C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政策的公平性</w:t>
            </w:r>
          </w:p>
        </w:tc>
        <w:tc>
          <w:tcPr>
            <w:tcW w:w="4788" w:type="dxa"/>
            <w:tcMar>
              <w:left w:w="57" w:type="dxa"/>
              <w:right w:w="57" w:type="dxa"/>
            </w:tcMar>
            <w:vAlign w:val="center"/>
          </w:tcPr>
          <w:p w14:paraId="0AA5C7E3"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政策目标受益群体定位是否合理。</w:t>
            </w:r>
            <w:r>
              <w:rPr>
                <w:rFonts w:ascii="仿宋_GB2312" w:eastAsia="仿宋_GB2312" w:hAnsi="宋体" w:cs="仿宋_GB2312"/>
                <w:kern w:val="0"/>
              </w:rPr>
              <w:t>2.</w:t>
            </w:r>
            <w:r>
              <w:rPr>
                <w:rFonts w:ascii="仿宋_GB2312" w:eastAsia="仿宋_GB2312" w:hAnsi="宋体" w:cs="仿宋_GB2312" w:hint="eastAsia"/>
                <w:kern w:val="0"/>
              </w:rPr>
              <w:t>政策信息是否公开透明，宣传是否有效。</w:t>
            </w:r>
            <w:r>
              <w:rPr>
                <w:rFonts w:ascii="仿宋_GB2312" w:eastAsia="仿宋_GB2312" w:hAnsi="宋体" w:cs="仿宋_GB2312"/>
                <w:kern w:val="0"/>
              </w:rPr>
              <w:t>3.</w:t>
            </w:r>
            <w:r>
              <w:rPr>
                <w:rFonts w:ascii="仿宋_GB2312" w:eastAsia="仿宋_GB2312" w:hAnsi="宋体" w:cs="仿宋_GB2312" w:hint="eastAsia"/>
                <w:kern w:val="0"/>
              </w:rPr>
              <w:t>有无导致相关方利益受损。</w:t>
            </w:r>
          </w:p>
        </w:tc>
      </w:tr>
      <w:tr w:rsidR="009E5597" w14:paraId="197AE0EF" w14:textId="77777777">
        <w:trPr>
          <w:trHeight w:val="650"/>
          <w:jc w:val="center"/>
        </w:trPr>
        <w:tc>
          <w:tcPr>
            <w:tcW w:w="986" w:type="dxa"/>
            <w:vMerge/>
            <w:tcMar>
              <w:left w:w="57" w:type="dxa"/>
              <w:right w:w="57" w:type="dxa"/>
            </w:tcMar>
            <w:vAlign w:val="center"/>
          </w:tcPr>
          <w:p w14:paraId="2558F2DA" w14:textId="77777777" w:rsidR="009E5597" w:rsidRDefault="009E5597">
            <w:pPr>
              <w:widowControl/>
              <w:jc w:val="left"/>
              <w:rPr>
                <w:rFonts w:ascii="仿宋_GB2312" w:eastAsia="仿宋_GB2312" w:hAnsi="宋体" w:cs="Times New Roman"/>
                <w:kern w:val="0"/>
              </w:rPr>
            </w:pPr>
          </w:p>
        </w:tc>
        <w:tc>
          <w:tcPr>
            <w:tcW w:w="1137" w:type="dxa"/>
            <w:vMerge/>
            <w:tcMar>
              <w:left w:w="57" w:type="dxa"/>
              <w:right w:w="57" w:type="dxa"/>
            </w:tcMar>
            <w:vAlign w:val="center"/>
          </w:tcPr>
          <w:p w14:paraId="6069582E" w14:textId="77777777" w:rsidR="009E5597" w:rsidRDefault="009E5597">
            <w:pPr>
              <w:widowControl/>
              <w:jc w:val="left"/>
              <w:rPr>
                <w:rFonts w:ascii="仿宋_GB2312" w:eastAsia="仿宋_GB2312" w:hAnsi="宋体" w:cs="Times New Roman"/>
                <w:kern w:val="0"/>
              </w:rPr>
            </w:pPr>
          </w:p>
        </w:tc>
        <w:tc>
          <w:tcPr>
            <w:tcW w:w="1733" w:type="dxa"/>
            <w:tcMar>
              <w:left w:w="57" w:type="dxa"/>
              <w:right w:w="57" w:type="dxa"/>
            </w:tcMar>
            <w:vAlign w:val="center"/>
          </w:tcPr>
          <w:p w14:paraId="4468C56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可替代性</w:t>
            </w:r>
          </w:p>
        </w:tc>
        <w:tc>
          <w:tcPr>
            <w:tcW w:w="4788" w:type="dxa"/>
            <w:tcMar>
              <w:left w:w="57" w:type="dxa"/>
              <w:right w:w="57" w:type="dxa"/>
            </w:tcMar>
            <w:vAlign w:val="center"/>
          </w:tcPr>
          <w:p w14:paraId="0269374B"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项目是否存在其他竞争性方案或者更为有效的可替代方案。</w:t>
            </w:r>
          </w:p>
        </w:tc>
      </w:tr>
      <w:tr w:rsidR="009E5597" w14:paraId="25009726" w14:textId="77777777">
        <w:trPr>
          <w:trHeight w:val="650"/>
          <w:jc w:val="center"/>
        </w:trPr>
        <w:tc>
          <w:tcPr>
            <w:tcW w:w="986" w:type="dxa"/>
            <w:vMerge w:val="restart"/>
            <w:tcMar>
              <w:left w:w="57" w:type="dxa"/>
              <w:right w:w="57" w:type="dxa"/>
            </w:tcMar>
            <w:vAlign w:val="center"/>
          </w:tcPr>
          <w:p w14:paraId="1A13FC8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政策执行</w:t>
            </w:r>
          </w:p>
        </w:tc>
        <w:tc>
          <w:tcPr>
            <w:tcW w:w="1137" w:type="dxa"/>
            <w:vMerge w:val="restart"/>
            <w:tcMar>
              <w:left w:w="57" w:type="dxa"/>
              <w:right w:w="57" w:type="dxa"/>
            </w:tcMar>
            <w:vAlign w:val="center"/>
          </w:tcPr>
          <w:p w14:paraId="0BCABCE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效率性</w:t>
            </w:r>
          </w:p>
        </w:tc>
        <w:tc>
          <w:tcPr>
            <w:tcW w:w="1733" w:type="dxa"/>
            <w:tcMar>
              <w:left w:w="57" w:type="dxa"/>
              <w:right w:w="57" w:type="dxa"/>
            </w:tcMar>
            <w:vAlign w:val="center"/>
          </w:tcPr>
          <w:p w14:paraId="7BBCB94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预算执行情况</w:t>
            </w:r>
          </w:p>
        </w:tc>
        <w:tc>
          <w:tcPr>
            <w:tcW w:w="4788" w:type="dxa"/>
            <w:tcMar>
              <w:left w:w="57" w:type="dxa"/>
              <w:right w:w="57" w:type="dxa"/>
            </w:tcMar>
            <w:vAlign w:val="center"/>
          </w:tcPr>
          <w:p w14:paraId="121E0709"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资金的到位情况（包括配套资金、自筹资金等）。</w:t>
            </w:r>
            <w:r>
              <w:rPr>
                <w:rFonts w:ascii="仿宋_GB2312" w:eastAsia="仿宋_GB2312" w:hAnsi="宋体" w:cs="仿宋_GB2312"/>
                <w:kern w:val="0"/>
              </w:rPr>
              <w:t>2.</w:t>
            </w:r>
            <w:r>
              <w:rPr>
                <w:rFonts w:ascii="仿宋_GB2312" w:eastAsia="仿宋_GB2312" w:hAnsi="宋体" w:cs="仿宋_GB2312" w:hint="eastAsia"/>
                <w:kern w:val="0"/>
              </w:rPr>
              <w:t>预算资金的执行率。</w:t>
            </w:r>
          </w:p>
        </w:tc>
      </w:tr>
      <w:tr w:rsidR="009E5597" w14:paraId="6DF89DA6" w14:textId="77777777">
        <w:trPr>
          <w:trHeight w:val="650"/>
          <w:jc w:val="center"/>
        </w:trPr>
        <w:tc>
          <w:tcPr>
            <w:tcW w:w="986" w:type="dxa"/>
            <w:vMerge/>
            <w:tcMar>
              <w:left w:w="57" w:type="dxa"/>
              <w:right w:w="57" w:type="dxa"/>
            </w:tcMar>
            <w:vAlign w:val="center"/>
          </w:tcPr>
          <w:p w14:paraId="22B34D18" w14:textId="77777777" w:rsidR="009E5597" w:rsidRDefault="009E5597">
            <w:pPr>
              <w:widowControl/>
              <w:jc w:val="left"/>
              <w:rPr>
                <w:rFonts w:ascii="仿宋_GB2312" w:eastAsia="仿宋_GB2312" w:hAnsi="宋体" w:cs="Times New Roman"/>
                <w:kern w:val="0"/>
              </w:rPr>
            </w:pPr>
          </w:p>
        </w:tc>
        <w:tc>
          <w:tcPr>
            <w:tcW w:w="1137" w:type="dxa"/>
            <w:vMerge/>
            <w:tcMar>
              <w:left w:w="57" w:type="dxa"/>
              <w:right w:w="57" w:type="dxa"/>
            </w:tcMar>
            <w:vAlign w:val="center"/>
          </w:tcPr>
          <w:p w14:paraId="53A165B6" w14:textId="77777777" w:rsidR="009E5597" w:rsidRDefault="009E5597">
            <w:pPr>
              <w:widowControl/>
              <w:jc w:val="left"/>
              <w:rPr>
                <w:rFonts w:ascii="仿宋_GB2312" w:eastAsia="仿宋_GB2312" w:hAnsi="宋体" w:cs="Times New Roman"/>
                <w:kern w:val="0"/>
              </w:rPr>
            </w:pPr>
          </w:p>
        </w:tc>
        <w:tc>
          <w:tcPr>
            <w:tcW w:w="1733" w:type="dxa"/>
            <w:tcMar>
              <w:left w:w="57" w:type="dxa"/>
              <w:right w:w="57" w:type="dxa"/>
            </w:tcMar>
            <w:vAlign w:val="center"/>
          </w:tcPr>
          <w:p w14:paraId="71C7E8B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政策执行程度</w:t>
            </w:r>
          </w:p>
        </w:tc>
        <w:tc>
          <w:tcPr>
            <w:tcW w:w="4788" w:type="dxa"/>
            <w:tcMar>
              <w:left w:w="57" w:type="dxa"/>
              <w:right w:w="57" w:type="dxa"/>
            </w:tcMar>
            <w:vAlign w:val="center"/>
          </w:tcPr>
          <w:p w14:paraId="1D374FAF"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政策形成的产出完成率。</w:t>
            </w:r>
            <w:r>
              <w:rPr>
                <w:rFonts w:ascii="仿宋_GB2312" w:eastAsia="仿宋_GB2312" w:hAnsi="宋体" w:cs="仿宋_GB2312"/>
                <w:kern w:val="0"/>
              </w:rPr>
              <w:t>2.</w:t>
            </w:r>
            <w:r>
              <w:rPr>
                <w:rFonts w:ascii="仿宋_GB2312" w:eastAsia="仿宋_GB2312" w:hAnsi="宋体" w:cs="仿宋_GB2312" w:hint="eastAsia"/>
                <w:kern w:val="0"/>
              </w:rPr>
              <w:t>产出完成及时率。</w:t>
            </w:r>
            <w:r>
              <w:rPr>
                <w:rFonts w:ascii="仿宋_GB2312" w:eastAsia="仿宋_GB2312" w:hAnsi="宋体" w:cs="仿宋_GB2312"/>
                <w:kern w:val="0"/>
              </w:rPr>
              <w:t>3.</w:t>
            </w:r>
            <w:r>
              <w:rPr>
                <w:rFonts w:ascii="仿宋_GB2312" w:eastAsia="仿宋_GB2312" w:hAnsi="宋体" w:cs="仿宋_GB2312" w:hint="eastAsia"/>
                <w:kern w:val="0"/>
              </w:rPr>
              <w:t>质量达标率。</w:t>
            </w:r>
          </w:p>
        </w:tc>
      </w:tr>
      <w:tr w:rsidR="009E5597" w14:paraId="3FFE5A55" w14:textId="77777777">
        <w:trPr>
          <w:trHeight w:val="650"/>
          <w:jc w:val="center"/>
        </w:trPr>
        <w:tc>
          <w:tcPr>
            <w:tcW w:w="986" w:type="dxa"/>
            <w:vMerge/>
            <w:tcMar>
              <w:left w:w="57" w:type="dxa"/>
              <w:right w:w="57" w:type="dxa"/>
            </w:tcMar>
            <w:vAlign w:val="center"/>
          </w:tcPr>
          <w:p w14:paraId="75C4E888" w14:textId="77777777" w:rsidR="009E5597" w:rsidRDefault="009E5597">
            <w:pPr>
              <w:widowControl/>
              <w:jc w:val="left"/>
              <w:rPr>
                <w:rFonts w:ascii="仿宋_GB2312" w:eastAsia="仿宋_GB2312" w:hAnsi="宋体" w:cs="Times New Roman"/>
                <w:kern w:val="0"/>
              </w:rPr>
            </w:pPr>
          </w:p>
        </w:tc>
        <w:tc>
          <w:tcPr>
            <w:tcW w:w="1137" w:type="dxa"/>
            <w:vMerge w:val="restart"/>
            <w:tcMar>
              <w:left w:w="57" w:type="dxa"/>
              <w:right w:w="57" w:type="dxa"/>
            </w:tcMar>
            <w:vAlign w:val="center"/>
          </w:tcPr>
          <w:p w14:paraId="1E1993B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合</w:t>
            </w:r>
            <w:proofErr w:type="gramStart"/>
            <w:r>
              <w:rPr>
                <w:rFonts w:ascii="仿宋_GB2312" w:eastAsia="仿宋_GB2312" w:hAnsi="宋体" w:cs="仿宋_GB2312" w:hint="eastAsia"/>
                <w:kern w:val="0"/>
              </w:rPr>
              <w:t>规</w:t>
            </w:r>
            <w:proofErr w:type="gramEnd"/>
            <w:r>
              <w:rPr>
                <w:rFonts w:ascii="仿宋_GB2312" w:eastAsia="仿宋_GB2312" w:hAnsi="宋体" w:cs="仿宋_GB2312" w:hint="eastAsia"/>
                <w:kern w:val="0"/>
              </w:rPr>
              <w:t>性</w:t>
            </w:r>
          </w:p>
        </w:tc>
        <w:tc>
          <w:tcPr>
            <w:tcW w:w="1733" w:type="dxa"/>
            <w:tcMar>
              <w:left w:w="57" w:type="dxa"/>
              <w:right w:w="57" w:type="dxa"/>
            </w:tcMar>
            <w:vAlign w:val="center"/>
          </w:tcPr>
          <w:p w14:paraId="56453D2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资金管理合</w:t>
            </w:r>
            <w:proofErr w:type="gramStart"/>
            <w:r>
              <w:rPr>
                <w:rFonts w:ascii="仿宋_GB2312" w:eastAsia="仿宋_GB2312" w:hAnsi="宋体" w:cs="仿宋_GB2312" w:hint="eastAsia"/>
                <w:kern w:val="0"/>
              </w:rPr>
              <w:t>规</w:t>
            </w:r>
            <w:proofErr w:type="gramEnd"/>
            <w:r>
              <w:rPr>
                <w:rFonts w:ascii="仿宋_GB2312" w:eastAsia="仿宋_GB2312" w:hAnsi="宋体" w:cs="仿宋_GB2312" w:hint="eastAsia"/>
                <w:kern w:val="0"/>
              </w:rPr>
              <w:t>性</w:t>
            </w:r>
          </w:p>
        </w:tc>
        <w:tc>
          <w:tcPr>
            <w:tcW w:w="4788" w:type="dxa"/>
            <w:tcMar>
              <w:left w:w="57" w:type="dxa"/>
              <w:right w:w="57" w:type="dxa"/>
            </w:tcMar>
            <w:vAlign w:val="center"/>
          </w:tcPr>
          <w:p w14:paraId="3948FC28"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资金使用是否符合政策支出方向。</w:t>
            </w:r>
            <w:r>
              <w:rPr>
                <w:rFonts w:ascii="仿宋_GB2312" w:eastAsia="仿宋_GB2312" w:hAnsi="宋体" w:cs="仿宋_GB2312"/>
                <w:kern w:val="0"/>
              </w:rPr>
              <w:t>2.</w:t>
            </w:r>
            <w:r>
              <w:rPr>
                <w:rFonts w:ascii="仿宋_GB2312" w:eastAsia="仿宋_GB2312" w:hAnsi="宋体" w:cs="仿宋_GB2312" w:hint="eastAsia"/>
                <w:kern w:val="0"/>
              </w:rPr>
              <w:t>资金使用管理是否符合财经法规及管理办法规定。</w:t>
            </w:r>
          </w:p>
        </w:tc>
      </w:tr>
      <w:tr w:rsidR="009E5597" w14:paraId="5F9F9F7D" w14:textId="77777777">
        <w:trPr>
          <w:trHeight w:val="650"/>
          <w:jc w:val="center"/>
        </w:trPr>
        <w:tc>
          <w:tcPr>
            <w:tcW w:w="986" w:type="dxa"/>
            <w:vMerge/>
            <w:tcMar>
              <w:left w:w="57" w:type="dxa"/>
              <w:right w:w="57" w:type="dxa"/>
            </w:tcMar>
            <w:vAlign w:val="center"/>
          </w:tcPr>
          <w:p w14:paraId="1BDC3384" w14:textId="77777777" w:rsidR="009E5597" w:rsidRDefault="009E5597">
            <w:pPr>
              <w:widowControl/>
              <w:jc w:val="left"/>
              <w:rPr>
                <w:rFonts w:ascii="仿宋_GB2312" w:eastAsia="仿宋_GB2312" w:hAnsi="宋体" w:cs="Times New Roman"/>
                <w:kern w:val="0"/>
              </w:rPr>
            </w:pPr>
          </w:p>
        </w:tc>
        <w:tc>
          <w:tcPr>
            <w:tcW w:w="1137" w:type="dxa"/>
            <w:vMerge/>
            <w:tcMar>
              <w:left w:w="57" w:type="dxa"/>
              <w:right w:w="57" w:type="dxa"/>
            </w:tcMar>
            <w:vAlign w:val="center"/>
          </w:tcPr>
          <w:p w14:paraId="69B1111D" w14:textId="77777777" w:rsidR="009E5597" w:rsidRDefault="009E5597">
            <w:pPr>
              <w:widowControl/>
              <w:jc w:val="left"/>
              <w:rPr>
                <w:rFonts w:ascii="仿宋_GB2312" w:eastAsia="仿宋_GB2312" w:hAnsi="宋体" w:cs="Times New Roman"/>
                <w:kern w:val="0"/>
              </w:rPr>
            </w:pPr>
          </w:p>
        </w:tc>
        <w:tc>
          <w:tcPr>
            <w:tcW w:w="1733" w:type="dxa"/>
            <w:tcMar>
              <w:left w:w="57" w:type="dxa"/>
              <w:right w:w="57" w:type="dxa"/>
            </w:tcMar>
            <w:vAlign w:val="center"/>
          </w:tcPr>
          <w:p w14:paraId="48EA6E4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项目管理规范性</w:t>
            </w:r>
          </w:p>
        </w:tc>
        <w:tc>
          <w:tcPr>
            <w:tcW w:w="4788" w:type="dxa"/>
            <w:tcMar>
              <w:left w:w="57" w:type="dxa"/>
              <w:right w:w="57" w:type="dxa"/>
            </w:tcMar>
            <w:vAlign w:val="center"/>
          </w:tcPr>
          <w:p w14:paraId="6495BDCF"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是否制定了项目管理办法。</w:t>
            </w:r>
            <w:r>
              <w:rPr>
                <w:rFonts w:ascii="仿宋_GB2312" w:eastAsia="仿宋_GB2312" w:hAnsi="宋体" w:cs="仿宋_GB2312"/>
                <w:kern w:val="0"/>
              </w:rPr>
              <w:t>2.</w:t>
            </w:r>
            <w:r>
              <w:rPr>
                <w:rFonts w:ascii="仿宋_GB2312" w:eastAsia="仿宋_GB2312" w:hAnsi="宋体" w:cs="仿宋_GB2312" w:hint="eastAsia"/>
                <w:kern w:val="0"/>
              </w:rPr>
              <w:t>项目监管是否到位。</w:t>
            </w:r>
            <w:r>
              <w:rPr>
                <w:rFonts w:ascii="仿宋_GB2312" w:eastAsia="仿宋_GB2312" w:hAnsi="宋体" w:cs="仿宋_GB2312"/>
                <w:kern w:val="0"/>
              </w:rPr>
              <w:t>3.</w:t>
            </w:r>
            <w:r>
              <w:rPr>
                <w:rFonts w:ascii="仿宋_GB2312" w:eastAsia="仿宋_GB2312" w:hAnsi="宋体" w:cs="仿宋_GB2312" w:hint="eastAsia"/>
                <w:kern w:val="0"/>
              </w:rPr>
              <w:t>是否按管理办法执行，有无违规操作行为。</w:t>
            </w:r>
          </w:p>
        </w:tc>
      </w:tr>
      <w:tr w:rsidR="009E5597" w14:paraId="11C80BFB" w14:textId="77777777">
        <w:trPr>
          <w:trHeight w:val="650"/>
          <w:jc w:val="center"/>
        </w:trPr>
        <w:tc>
          <w:tcPr>
            <w:tcW w:w="986" w:type="dxa"/>
            <w:vMerge w:val="restart"/>
            <w:tcMar>
              <w:left w:w="57" w:type="dxa"/>
              <w:right w:w="57" w:type="dxa"/>
            </w:tcMar>
            <w:vAlign w:val="center"/>
          </w:tcPr>
          <w:p w14:paraId="09B670D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政策效果</w:t>
            </w:r>
          </w:p>
        </w:tc>
        <w:tc>
          <w:tcPr>
            <w:tcW w:w="1137" w:type="dxa"/>
            <w:vMerge w:val="restart"/>
            <w:tcMar>
              <w:left w:w="57" w:type="dxa"/>
              <w:right w:w="57" w:type="dxa"/>
            </w:tcMar>
            <w:vAlign w:val="center"/>
          </w:tcPr>
          <w:p w14:paraId="3713368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直接效果</w:t>
            </w:r>
          </w:p>
        </w:tc>
        <w:tc>
          <w:tcPr>
            <w:tcW w:w="1733" w:type="dxa"/>
            <w:tcMar>
              <w:left w:w="57" w:type="dxa"/>
              <w:right w:w="57" w:type="dxa"/>
            </w:tcMar>
            <w:vAlign w:val="center"/>
          </w:tcPr>
          <w:p w14:paraId="771EC34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政策目标实现度</w:t>
            </w:r>
          </w:p>
        </w:tc>
        <w:tc>
          <w:tcPr>
            <w:tcW w:w="4788" w:type="dxa"/>
            <w:tcMar>
              <w:left w:w="57" w:type="dxa"/>
              <w:right w:w="57" w:type="dxa"/>
            </w:tcMar>
            <w:vAlign w:val="center"/>
          </w:tcPr>
          <w:p w14:paraId="7235B75B" w14:textId="77777777" w:rsidR="009E5597" w:rsidRDefault="00877A50">
            <w:pPr>
              <w:widowControl/>
              <w:rPr>
                <w:rFonts w:ascii="仿宋_GB2312" w:eastAsia="仿宋_GB2312" w:hAnsi="宋体" w:cs="Times New Roman"/>
                <w:kern w:val="0"/>
              </w:rPr>
            </w:pPr>
            <w:r>
              <w:rPr>
                <w:rFonts w:ascii="仿宋_GB2312" w:eastAsia="仿宋_GB2312" w:hAnsi="宋体" w:cs="仿宋_GB2312" w:hint="eastAsia"/>
                <w:kern w:val="0"/>
              </w:rPr>
              <w:t>政策的效果，与政策实施前比较，判断政策是否有效。</w:t>
            </w:r>
          </w:p>
        </w:tc>
      </w:tr>
      <w:tr w:rsidR="009E5597" w14:paraId="16628A03" w14:textId="77777777">
        <w:trPr>
          <w:trHeight w:val="650"/>
          <w:jc w:val="center"/>
        </w:trPr>
        <w:tc>
          <w:tcPr>
            <w:tcW w:w="986" w:type="dxa"/>
            <w:vMerge/>
            <w:tcMar>
              <w:left w:w="57" w:type="dxa"/>
              <w:right w:w="57" w:type="dxa"/>
            </w:tcMar>
            <w:vAlign w:val="center"/>
          </w:tcPr>
          <w:p w14:paraId="428061A4" w14:textId="77777777" w:rsidR="009E5597" w:rsidRDefault="009E5597">
            <w:pPr>
              <w:widowControl/>
              <w:jc w:val="left"/>
              <w:rPr>
                <w:rFonts w:ascii="仿宋_GB2312" w:eastAsia="仿宋_GB2312" w:hAnsi="宋体" w:cs="Times New Roman"/>
                <w:kern w:val="0"/>
              </w:rPr>
            </w:pPr>
          </w:p>
        </w:tc>
        <w:tc>
          <w:tcPr>
            <w:tcW w:w="1137" w:type="dxa"/>
            <w:vMerge/>
            <w:tcMar>
              <w:left w:w="57" w:type="dxa"/>
              <w:right w:w="57" w:type="dxa"/>
            </w:tcMar>
            <w:vAlign w:val="center"/>
          </w:tcPr>
          <w:p w14:paraId="522EB907" w14:textId="77777777" w:rsidR="009E5597" w:rsidRDefault="009E5597">
            <w:pPr>
              <w:widowControl/>
              <w:jc w:val="left"/>
              <w:rPr>
                <w:rFonts w:ascii="仿宋_GB2312" w:eastAsia="仿宋_GB2312" w:hAnsi="宋体" w:cs="Times New Roman"/>
                <w:kern w:val="0"/>
              </w:rPr>
            </w:pPr>
          </w:p>
        </w:tc>
        <w:tc>
          <w:tcPr>
            <w:tcW w:w="1733" w:type="dxa"/>
            <w:tcMar>
              <w:left w:w="57" w:type="dxa"/>
              <w:right w:w="57" w:type="dxa"/>
            </w:tcMar>
            <w:vAlign w:val="center"/>
          </w:tcPr>
          <w:p w14:paraId="657D2353"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利益相关方</w:t>
            </w:r>
          </w:p>
          <w:p w14:paraId="0CC1029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满意度</w:t>
            </w:r>
          </w:p>
        </w:tc>
        <w:tc>
          <w:tcPr>
            <w:tcW w:w="4788" w:type="dxa"/>
            <w:tcMar>
              <w:left w:w="57" w:type="dxa"/>
              <w:right w:w="57" w:type="dxa"/>
            </w:tcMar>
            <w:vAlign w:val="center"/>
          </w:tcPr>
          <w:p w14:paraId="638C3F3A"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受益群体与目标群体是否一致。</w:t>
            </w:r>
            <w:r>
              <w:rPr>
                <w:rFonts w:ascii="仿宋_GB2312" w:eastAsia="仿宋_GB2312" w:hAnsi="宋体" w:cs="仿宋_GB2312"/>
                <w:kern w:val="0"/>
              </w:rPr>
              <w:t>2.</w:t>
            </w:r>
            <w:r>
              <w:rPr>
                <w:rFonts w:ascii="仿宋_GB2312" w:eastAsia="仿宋_GB2312" w:hAnsi="宋体" w:cs="仿宋_GB2312" w:hint="eastAsia"/>
                <w:kern w:val="0"/>
              </w:rPr>
              <w:t>目标受益群体满意程度。</w:t>
            </w:r>
            <w:r>
              <w:rPr>
                <w:rFonts w:ascii="仿宋_GB2312" w:eastAsia="仿宋_GB2312" w:hAnsi="宋体" w:cs="仿宋_GB2312"/>
                <w:kern w:val="0"/>
              </w:rPr>
              <w:t>3.</w:t>
            </w:r>
            <w:r>
              <w:rPr>
                <w:rFonts w:ascii="仿宋_GB2312" w:eastAsia="仿宋_GB2312" w:hAnsi="宋体" w:cs="仿宋_GB2312" w:hint="eastAsia"/>
                <w:kern w:val="0"/>
              </w:rPr>
              <w:t>相关受影响群体接受度。</w:t>
            </w:r>
          </w:p>
        </w:tc>
      </w:tr>
      <w:tr w:rsidR="009E5597" w14:paraId="4A5CD3A0" w14:textId="77777777">
        <w:trPr>
          <w:trHeight w:val="650"/>
          <w:jc w:val="center"/>
        </w:trPr>
        <w:tc>
          <w:tcPr>
            <w:tcW w:w="986" w:type="dxa"/>
            <w:vMerge/>
            <w:tcMar>
              <w:left w:w="57" w:type="dxa"/>
              <w:right w:w="57" w:type="dxa"/>
            </w:tcMar>
            <w:vAlign w:val="center"/>
          </w:tcPr>
          <w:p w14:paraId="5D5544D1" w14:textId="77777777" w:rsidR="009E5597" w:rsidRDefault="009E5597">
            <w:pPr>
              <w:widowControl/>
              <w:jc w:val="left"/>
              <w:rPr>
                <w:rFonts w:ascii="仿宋_GB2312" w:eastAsia="仿宋_GB2312" w:hAnsi="宋体" w:cs="Times New Roman"/>
                <w:kern w:val="0"/>
              </w:rPr>
            </w:pPr>
          </w:p>
        </w:tc>
        <w:tc>
          <w:tcPr>
            <w:tcW w:w="1137" w:type="dxa"/>
            <w:tcMar>
              <w:left w:w="57" w:type="dxa"/>
              <w:right w:w="57" w:type="dxa"/>
            </w:tcMar>
            <w:vAlign w:val="center"/>
          </w:tcPr>
          <w:p w14:paraId="2B3DFAD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潜在效果</w:t>
            </w:r>
          </w:p>
        </w:tc>
        <w:tc>
          <w:tcPr>
            <w:tcW w:w="1733" w:type="dxa"/>
            <w:tcMar>
              <w:left w:w="57" w:type="dxa"/>
              <w:right w:w="57" w:type="dxa"/>
            </w:tcMar>
            <w:vAlign w:val="center"/>
          </w:tcPr>
          <w:p w14:paraId="03CBE53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可持续性</w:t>
            </w:r>
          </w:p>
        </w:tc>
        <w:tc>
          <w:tcPr>
            <w:tcW w:w="4788" w:type="dxa"/>
            <w:tcMar>
              <w:left w:w="57" w:type="dxa"/>
              <w:right w:w="57" w:type="dxa"/>
            </w:tcMar>
            <w:vAlign w:val="center"/>
          </w:tcPr>
          <w:p w14:paraId="4024444B"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1.</w:t>
            </w:r>
            <w:r>
              <w:rPr>
                <w:rFonts w:ascii="仿宋_GB2312" w:eastAsia="仿宋_GB2312" w:hAnsi="宋体" w:cs="仿宋_GB2312" w:hint="eastAsia"/>
                <w:kern w:val="0"/>
              </w:rPr>
              <w:t>是否有持续的资金保障。</w:t>
            </w:r>
            <w:r>
              <w:rPr>
                <w:rFonts w:ascii="仿宋_GB2312" w:eastAsia="仿宋_GB2312" w:hAnsi="宋体" w:cs="仿宋_GB2312"/>
                <w:kern w:val="0"/>
              </w:rPr>
              <w:t>2.</w:t>
            </w:r>
            <w:r>
              <w:rPr>
                <w:rFonts w:ascii="仿宋_GB2312" w:eastAsia="仿宋_GB2312" w:hAnsi="宋体" w:cs="仿宋_GB2312" w:hint="eastAsia"/>
                <w:kern w:val="0"/>
              </w:rPr>
              <w:t>目标受益群体是否有使用意愿。</w:t>
            </w:r>
            <w:r>
              <w:rPr>
                <w:rFonts w:ascii="仿宋_GB2312" w:eastAsia="仿宋_GB2312" w:hAnsi="宋体" w:cs="仿宋_GB2312"/>
                <w:kern w:val="0"/>
              </w:rPr>
              <w:t>3.</w:t>
            </w:r>
            <w:r>
              <w:rPr>
                <w:rFonts w:ascii="仿宋_GB2312" w:eastAsia="仿宋_GB2312" w:hAnsi="宋体" w:cs="仿宋_GB2312" w:hint="eastAsia"/>
                <w:kern w:val="0"/>
              </w:rPr>
              <w:t>项目实施相关方是否认可。</w:t>
            </w:r>
          </w:p>
        </w:tc>
      </w:tr>
    </w:tbl>
    <w:p w14:paraId="662F8DEB" w14:textId="77777777" w:rsidR="009E5597" w:rsidRDefault="00877A50">
      <w:pPr>
        <w:widowControl/>
        <w:spacing w:beforeLines="50" w:before="156"/>
        <w:rPr>
          <w:rFonts w:ascii="仿宋_GB2312" w:eastAsia="仿宋_GB2312" w:hAnsi="Times New Roman" w:cs="Times New Roman"/>
        </w:rPr>
      </w:pPr>
      <w:r>
        <w:rPr>
          <w:rFonts w:ascii="仿宋_GB2312" w:eastAsia="仿宋_GB2312" w:hAnsi="Times New Roman" w:cs="仿宋_GB2312" w:hint="eastAsia"/>
        </w:rPr>
        <w:t>注：</w:t>
      </w:r>
      <w:r>
        <w:rPr>
          <w:rFonts w:ascii="仿宋_GB2312" w:eastAsia="仿宋_GB2312" w:hAnsi="Times New Roman" w:cs="仿宋_GB2312"/>
        </w:rPr>
        <w:t>1.</w:t>
      </w:r>
      <w:r>
        <w:rPr>
          <w:rFonts w:ascii="仿宋_GB2312" w:eastAsia="仿宋_GB2312" w:hAnsi="Times New Roman" w:cs="仿宋_GB2312" w:hint="eastAsia"/>
        </w:rPr>
        <w:t>经评价后，对政策给出以下评价结论</w:t>
      </w:r>
      <w:r>
        <w:rPr>
          <w:rFonts w:ascii="仿宋_GB2312" w:eastAsia="仿宋_GB2312" w:hAnsi="Times New Roman" w:cs="仿宋_GB2312"/>
        </w:rPr>
        <w:t>:1.</w:t>
      </w:r>
      <w:r>
        <w:rPr>
          <w:rFonts w:ascii="仿宋_GB2312" w:eastAsia="仿宋_GB2312" w:hAnsi="Times New Roman" w:cs="仿宋_GB2312" w:hint="eastAsia"/>
        </w:rPr>
        <w:t>延续</w:t>
      </w:r>
      <w:r>
        <w:rPr>
          <w:rFonts w:ascii="仿宋_GB2312" w:eastAsia="仿宋_GB2312" w:hAnsi="Times New Roman" w:cs="仿宋_GB2312"/>
        </w:rPr>
        <w:t xml:space="preserve"> </w:t>
      </w:r>
      <w:r>
        <w:rPr>
          <w:rFonts w:ascii="仿宋_GB2312" w:eastAsia="仿宋_GB2312" w:hAnsi="Times New Roman" w:cs="仿宋_GB2312" w:hint="eastAsia"/>
        </w:rPr>
        <w:t>。</w:t>
      </w:r>
      <w:r>
        <w:rPr>
          <w:rFonts w:ascii="仿宋_GB2312" w:eastAsia="仿宋_GB2312" w:hAnsi="Times New Roman" w:cs="仿宋_GB2312"/>
        </w:rPr>
        <w:t>2.</w:t>
      </w:r>
      <w:r>
        <w:rPr>
          <w:rFonts w:ascii="仿宋_GB2312" w:eastAsia="仿宋_GB2312" w:hAnsi="Times New Roman" w:cs="仿宋_GB2312" w:hint="eastAsia"/>
        </w:rPr>
        <w:t>终止。</w:t>
      </w:r>
    </w:p>
    <w:p w14:paraId="496466AF" w14:textId="77777777" w:rsidR="009E5597" w:rsidRDefault="00877A50">
      <w:pPr>
        <w:widowControl/>
        <w:ind w:firstLineChars="200" w:firstLine="420"/>
        <w:rPr>
          <w:rFonts w:ascii="仿宋_GB2312" w:eastAsia="仿宋_GB2312" w:hAnsi="Times New Roman" w:cs="Times New Roman"/>
        </w:rPr>
      </w:pPr>
      <w:r>
        <w:rPr>
          <w:rFonts w:ascii="仿宋_GB2312" w:eastAsia="仿宋_GB2312" w:hAnsi="Times New Roman" w:cs="仿宋_GB2312"/>
        </w:rPr>
        <w:t>2.</w:t>
      </w:r>
      <w:r>
        <w:rPr>
          <w:rFonts w:ascii="仿宋_GB2312" w:eastAsia="仿宋_GB2312" w:hAnsi="Times New Roman" w:cs="仿宋_GB2312" w:hint="eastAsia"/>
        </w:rPr>
        <w:t>结论为延续的，给出相关建议；结论为终止的，取消项目。</w:t>
      </w:r>
    </w:p>
    <w:p w14:paraId="2BC41A26" w14:textId="77777777" w:rsidR="009E5597" w:rsidRDefault="00877A50">
      <w:pPr>
        <w:widowControl/>
        <w:rPr>
          <w:rFonts w:ascii="黑体" w:eastAsia="黑体" w:hAnsi="宋体" w:cs="Times New Roman"/>
          <w:sz w:val="30"/>
          <w:szCs w:val="30"/>
        </w:rPr>
      </w:pPr>
      <w:r>
        <w:rPr>
          <w:rFonts w:ascii="仿宋_GB2312" w:eastAsia="仿宋_GB2312" w:hAnsi="Times New Roman" w:cs="Times New Roman"/>
        </w:rPr>
        <w:br w:type="page"/>
      </w:r>
      <w:r>
        <w:rPr>
          <w:rFonts w:ascii="黑体" w:eastAsia="黑体" w:hAnsi="宋体" w:cs="黑体" w:hint="eastAsia"/>
          <w:sz w:val="30"/>
          <w:szCs w:val="30"/>
        </w:rPr>
        <w:t>附</w:t>
      </w:r>
      <w:r>
        <w:rPr>
          <w:rFonts w:ascii="黑体" w:eastAsia="黑体" w:hAnsi="宋体" w:cs="黑体"/>
          <w:sz w:val="30"/>
          <w:szCs w:val="30"/>
        </w:rPr>
        <w:t>7</w:t>
      </w:r>
      <w:r>
        <w:rPr>
          <w:rFonts w:ascii="黑体" w:eastAsia="黑体" w:hAnsi="宋体" w:cs="黑体" w:hint="eastAsia"/>
          <w:sz w:val="30"/>
          <w:szCs w:val="30"/>
        </w:rPr>
        <w:t>：</w:t>
      </w:r>
    </w:p>
    <w:p w14:paraId="1D2BDDBA" w14:textId="77777777" w:rsidR="009E5597" w:rsidRDefault="009E5597">
      <w:pPr>
        <w:spacing w:line="440" w:lineRule="exact"/>
        <w:jc w:val="center"/>
        <w:rPr>
          <w:rFonts w:ascii="方正小标宋简体" w:eastAsia="方正小标宋简体" w:cs="Times New Roman"/>
        </w:rPr>
      </w:pPr>
    </w:p>
    <w:p w14:paraId="36E5EBB5" w14:textId="77777777" w:rsidR="009E5597" w:rsidRDefault="00877A50">
      <w:pPr>
        <w:jc w:val="center"/>
        <w:rPr>
          <w:rFonts w:ascii="仿宋" w:eastAsia="仿宋" w:hAnsi="仿宋" w:cs="Times New Roman"/>
          <w:sz w:val="28"/>
          <w:szCs w:val="28"/>
        </w:rPr>
      </w:pPr>
      <w:r>
        <w:rPr>
          <w:rFonts w:ascii="方正小标宋简体" w:eastAsia="方正小标宋简体" w:hAnsi="Arial" w:cs="方正小标宋简体"/>
          <w:sz w:val="36"/>
          <w:szCs w:val="36"/>
        </w:rPr>
        <w:t>XX</w:t>
      </w:r>
      <w:r>
        <w:rPr>
          <w:rFonts w:ascii="方正小标宋简体" w:eastAsia="方正小标宋简体" w:hAnsi="Arial" w:cs="方正小标宋简体" w:hint="eastAsia"/>
          <w:sz w:val="36"/>
          <w:szCs w:val="36"/>
        </w:rPr>
        <w:t>年度</w:t>
      </w:r>
      <w:r>
        <w:rPr>
          <w:rFonts w:ascii="方正小标宋简体" w:eastAsia="方正小标宋简体" w:hAnsi="Arial" w:cs="方正小标宋简体"/>
          <w:sz w:val="36"/>
          <w:szCs w:val="36"/>
        </w:rPr>
        <w:t>XX</w:t>
      </w:r>
      <w:r>
        <w:rPr>
          <w:rFonts w:ascii="方正小标宋简体" w:eastAsia="方正小标宋简体" w:hAnsi="Arial" w:cs="方正小标宋简体" w:hint="eastAsia"/>
          <w:sz w:val="36"/>
          <w:szCs w:val="36"/>
        </w:rPr>
        <w:t>项目（政策）财政评价</w:t>
      </w:r>
      <w:r>
        <w:rPr>
          <w:rFonts w:ascii="方正小标宋_GBK" w:eastAsia="方正小标宋_GBK" w:hAnsi="仿宋" w:cs="方正小标宋_GBK" w:hint="eastAsia"/>
          <w:sz w:val="36"/>
          <w:szCs w:val="36"/>
        </w:rPr>
        <w:t>专家意见书</w:t>
      </w:r>
    </w:p>
    <w:p w14:paraId="2D904F01" w14:textId="77777777" w:rsidR="009E5597" w:rsidRDefault="009E5597">
      <w:pPr>
        <w:widowControl/>
        <w:snapToGrid w:val="0"/>
        <w:spacing w:line="240" w:lineRule="exact"/>
        <w:rPr>
          <w:rFonts w:ascii="仿宋_GB2312" w:eastAsia="仿宋_GB2312" w:hAnsi="Times New Roman" w:cs="Times New Roman"/>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7244"/>
      </w:tblGrid>
      <w:tr w:rsidR="009E5597" w14:paraId="7E559C9C" w14:textId="77777777">
        <w:trPr>
          <w:cantSplit/>
          <w:trHeight w:val="546"/>
          <w:jc w:val="center"/>
        </w:trPr>
        <w:tc>
          <w:tcPr>
            <w:tcW w:w="1704" w:type="dxa"/>
            <w:vAlign w:val="center"/>
          </w:tcPr>
          <w:p w14:paraId="1433A173" w14:textId="77777777" w:rsidR="009E5597" w:rsidRDefault="00877A50">
            <w:pPr>
              <w:snapToGrid w:val="0"/>
              <w:jc w:val="center"/>
              <w:rPr>
                <w:rFonts w:ascii="仿宋_GB2312" w:eastAsia="仿宋_GB2312" w:cs="Times New Roman"/>
                <w:sz w:val="24"/>
                <w:szCs w:val="24"/>
              </w:rPr>
            </w:pPr>
            <w:r>
              <w:rPr>
                <w:rFonts w:ascii="仿宋_GB2312" w:eastAsia="仿宋_GB2312" w:hAnsi="宋体" w:cs="仿宋_GB2312" w:hint="eastAsia"/>
                <w:b/>
                <w:bCs/>
                <w:sz w:val="24"/>
                <w:szCs w:val="24"/>
              </w:rPr>
              <w:t>评价结论</w:t>
            </w:r>
          </w:p>
        </w:tc>
        <w:tc>
          <w:tcPr>
            <w:tcW w:w="7244" w:type="dxa"/>
            <w:vAlign w:val="center"/>
          </w:tcPr>
          <w:p w14:paraId="1BC56237" w14:textId="77777777" w:rsidR="009E5597" w:rsidRDefault="00877A50">
            <w:pPr>
              <w:rPr>
                <w:rFonts w:ascii="仿宋_GB2312" w:eastAsia="仿宋_GB2312" w:cs="Times New Roman"/>
                <w:sz w:val="24"/>
                <w:szCs w:val="24"/>
              </w:rPr>
            </w:pPr>
            <w:r>
              <w:rPr>
                <w:rFonts w:ascii="仿宋_GB2312" w:eastAsia="仿宋_GB2312" w:hAnsi="宋体" w:cs="仿宋_GB2312" w:hint="eastAsia"/>
                <w:sz w:val="24"/>
                <w:szCs w:val="24"/>
              </w:rPr>
              <w:t>延续□</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终止□</w:t>
            </w:r>
            <w:r>
              <w:rPr>
                <w:rFonts w:ascii="仿宋_GB2312" w:eastAsia="仿宋_GB2312" w:hAnsi="宋体" w:cs="仿宋_GB2312"/>
                <w:sz w:val="24"/>
                <w:szCs w:val="24"/>
              </w:rPr>
              <w:t xml:space="preserve">                      </w:t>
            </w:r>
          </w:p>
        </w:tc>
      </w:tr>
      <w:tr w:rsidR="009E5597" w14:paraId="0AAF5165" w14:textId="77777777">
        <w:trPr>
          <w:cantSplit/>
          <w:trHeight w:val="5106"/>
          <w:jc w:val="center"/>
        </w:trPr>
        <w:tc>
          <w:tcPr>
            <w:tcW w:w="8948" w:type="dxa"/>
            <w:gridSpan w:val="2"/>
          </w:tcPr>
          <w:p w14:paraId="35661B90" w14:textId="77777777" w:rsidR="009E5597" w:rsidRDefault="00877A50">
            <w:pPr>
              <w:adjustRightInd w:val="0"/>
              <w:snapToGrid w:val="0"/>
              <w:spacing w:before="120" w:after="60"/>
              <w:rPr>
                <w:rFonts w:ascii="仿宋_GB2312" w:eastAsia="仿宋_GB2312" w:cs="Times New Roman"/>
                <w:sz w:val="24"/>
                <w:szCs w:val="24"/>
              </w:rPr>
            </w:pPr>
            <w:r>
              <w:rPr>
                <w:rFonts w:ascii="仿宋_GB2312" w:eastAsia="仿宋_GB2312" w:hAnsi="宋体" w:cs="仿宋_GB2312" w:hint="eastAsia"/>
                <w:sz w:val="24"/>
                <w:szCs w:val="24"/>
              </w:rPr>
              <w:t>分项意见：</w:t>
            </w:r>
          </w:p>
          <w:p w14:paraId="293C25C7" w14:textId="77777777" w:rsidR="009E5597" w:rsidRDefault="00877A50">
            <w:pPr>
              <w:adjustRightInd w:val="0"/>
              <w:snapToGrid w:val="0"/>
              <w:spacing w:before="120" w:after="60"/>
              <w:rPr>
                <w:rFonts w:ascii="仿宋_GB2312" w:eastAsia="仿宋_GB2312" w:cs="Times New Roman"/>
                <w:sz w:val="24"/>
                <w:szCs w:val="24"/>
              </w:rPr>
            </w:pPr>
            <w:r>
              <w:rPr>
                <w:rFonts w:ascii="仿宋_GB2312" w:eastAsia="仿宋_GB2312" w:hAnsi="宋体" w:cs="仿宋_GB2312"/>
                <w:sz w:val="24"/>
                <w:szCs w:val="24"/>
              </w:rPr>
              <w:t>1.</w:t>
            </w:r>
            <w:r>
              <w:rPr>
                <w:rFonts w:ascii="仿宋_GB2312" w:eastAsia="仿宋_GB2312" w:hAnsi="宋体" w:cs="仿宋_GB2312" w:hint="eastAsia"/>
                <w:sz w:val="24"/>
                <w:szCs w:val="24"/>
              </w:rPr>
              <w:t>政策制定。从政策的针对性、政策的互斥性、政策的科学性、政策的经济性、政策的公平性、政策可替代性等方面给出意见。</w:t>
            </w:r>
          </w:p>
          <w:p w14:paraId="0381FB32" w14:textId="77777777" w:rsidR="009E5597" w:rsidRDefault="009E5597">
            <w:pPr>
              <w:adjustRightInd w:val="0"/>
              <w:snapToGrid w:val="0"/>
              <w:spacing w:before="120" w:after="60"/>
              <w:rPr>
                <w:rFonts w:ascii="仿宋_GB2312" w:eastAsia="仿宋_GB2312" w:cs="Times New Roman"/>
                <w:sz w:val="24"/>
                <w:szCs w:val="24"/>
              </w:rPr>
            </w:pPr>
          </w:p>
          <w:p w14:paraId="2C8E4D9C" w14:textId="77777777" w:rsidR="009E5597" w:rsidRDefault="009E5597">
            <w:pPr>
              <w:adjustRightInd w:val="0"/>
              <w:snapToGrid w:val="0"/>
              <w:spacing w:before="120" w:after="60"/>
              <w:rPr>
                <w:rFonts w:ascii="仿宋_GB2312" w:eastAsia="仿宋_GB2312" w:cs="Times New Roman"/>
                <w:sz w:val="24"/>
                <w:szCs w:val="24"/>
              </w:rPr>
            </w:pPr>
          </w:p>
          <w:p w14:paraId="6A442619" w14:textId="77777777" w:rsidR="009E5597" w:rsidRDefault="00877A50">
            <w:pPr>
              <w:adjustRightInd w:val="0"/>
              <w:snapToGrid w:val="0"/>
              <w:spacing w:before="120" w:after="60"/>
              <w:rPr>
                <w:rFonts w:ascii="仿宋_GB2312" w:eastAsia="仿宋_GB2312" w:cs="Times New Roman"/>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政策执行。从政策执行的效率性和合</w:t>
            </w:r>
            <w:proofErr w:type="gramStart"/>
            <w:r>
              <w:rPr>
                <w:rFonts w:ascii="仿宋_GB2312" w:eastAsia="仿宋_GB2312" w:hAnsi="宋体" w:cs="仿宋_GB2312" w:hint="eastAsia"/>
                <w:sz w:val="24"/>
                <w:szCs w:val="24"/>
              </w:rPr>
              <w:t>规</w:t>
            </w:r>
            <w:proofErr w:type="gramEnd"/>
            <w:r>
              <w:rPr>
                <w:rFonts w:ascii="仿宋_GB2312" w:eastAsia="仿宋_GB2312" w:hAnsi="宋体" w:cs="仿宋_GB2312" w:hint="eastAsia"/>
                <w:sz w:val="24"/>
                <w:szCs w:val="24"/>
              </w:rPr>
              <w:t>性给出意见。</w:t>
            </w:r>
          </w:p>
          <w:p w14:paraId="53767169" w14:textId="77777777" w:rsidR="009E5597" w:rsidRDefault="009E5597">
            <w:pPr>
              <w:adjustRightInd w:val="0"/>
              <w:snapToGrid w:val="0"/>
              <w:spacing w:before="120" w:after="60"/>
              <w:rPr>
                <w:rFonts w:ascii="仿宋_GB2312" w:eastAsia="仿宋_GB2312" w:cs="Times New Roman"/>
                <w:sz w:val="24"/>
                <w:szCs w:val="24"/>
              </w:rPr>
            </w:pPr>
          </w:p>
          <w:p w14:paraId="01E9AB4E" w14:textId="77777777" w:rsidR="009E5597" w:rsidRDefault="009E5597">
            <w:pPr>
              <w:adjustRightInd w:val="0"/>
              <w:snapToGrid w:val="0"/>
              <w:spacing w:before="120" w:after="60"/>
              <w:rPr>
                <w:rFonts w:ascii="仿宋_GB2312" w:eastAsia="仿宋_GB2312" w:cs="Times New Roman"/>
                <w:sz w:val="24"/>
                <w:szCs w:val="24"/>
              </w:rPr>
            </w:pPr>
          </w:p>
          <w:p w14:paraId="7C5D80DC" w14:textId="77777777" w:rsidR="009E5597" w:rsidRDefault="00877A50">
            <w:pPr>
              <w:adjustRightInd w:val="0"/>
              <w:snapToGrid w:val="0"/>
              <w:spacing w:before="120" w:after="60"/>
              <w:rPr>
                <w:rFonts w:ascii="仿宋_GB2312" w:eastAsia="仿宋_GB2312" w:cs="Times New Roman"/>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政策效果。从政策目标实现程度、利益相关方满意度等方面给出意见。</w:t>
            </w:r>
          </w:p>
          <w:p w14:paraId="2A257A9A" w14:textId="77777777" w:rsidR="009E5597" w:rsidRDefault="009E5597">
            <w:pPr>
              <w:adjustRightInd w:val="0"/>
              <w:snapToGrid w:val="0"/>
              <w:spacing w:before="120" w:after="60"/>
              <w:rPr>
                <w:rFonts w:ascii="仿宋_GB2312" w:eastAsia="仿宋_GB2312" w:cs="Times New Roman"/>
                <w:sz w:val="24"/>
                <w:szCs w:val="24"/>
              </w:rPr>
            </w:pPr>
          </w:p>
          <w:p w14:paraId="7ADD281B" w14:textId="77777777" w:rsidR="009E5597" w:rsidRDefault="009E5597">
            <w:pPr>
              <w:adjustRightInd w:val="0"/>
              <w:snapToGrid w:val="0"/>
              <w:spacing w:before="120" w:after="60"/>
              <w:rPr>
                <w:rFonts w:ascii="仿宋_GB2312" w:eastAsia="仿宋_GB2312" w:cs="Times New Roman"/>
                <w:sz w:val="24"/>
                <w:szCs w:val="24"/>
              </w:rPr>
            </w:pPr>
          </w:p>
          <w:p w14:paraId="11587C90" w14:textId="77777777" w:rsidR="009E5597" w:rsidRDefault="009E5597">
            <w:pPr>
              <w:spacing w:line="360" w:lineRule="auto"/>
              <w:rPr>
                <w:rFonts w:ascii="仿宋_GB2312" w:eastAsia="仿宋_GB2312" w:cs="Times New Roman"/>
                <w:sz w:val="24"/>
                <w:szCs w:val="24"/>
              </w:rPr>
            </w:pPr>
          </w:p>
        </w:tc>
      </w:tr>
      <w:tr w:rsidR="009E5597" w14:paraId="06D14E78" w14:textId="77777777">
        <w:trPr>
          <w:cantSplit/>
          <w:trHeight w:val="1817"/>
          <w:jc w:val="center"/>
        </w:trPr>
        <w:tc>
          <w:tcPr>
            <w:tcW w:w="8948" w:type="dxa"/>
            <w:gridSpan w:val="2"/>
          </w:tcPr>
          <w:p w14:paraId="02D24232" w14:textId="77777777" w:rsidR="009E5597" w:rsidRDefault="00877A50">
            <w:pPr>
              <w:adjustRightInd w:val="0"/>
              <w:snapToGrid w:val="0"/>
              <w:spacing w:before="120" w:after="60"/>
              <w:rPr>
                <w:rFonts w:ascii="仿宋_GB2312" w:eastAsia="仿宋_GB2312" w:cs="Times New Roman"/>
                <w:sz w:val="24"/>
                <w:szCs w:val="24"/>
              </w:rPr>
            </w:pPr>
            <w:r>
              <w:rPr>
                <w:rFonts w:ascii="仿宋_GB2312" w:eastAsia="仿宋_GB2312" w:hAnsi="宋体" w:cs="仿宋_GB2312" w:hint="eastAsia"/>
                <w:sz w:val="24"/>
                <w:szCs w:val="24"/>
              </w:rPr>
              <w:t>总体意见：</w:t>
            </w:r>
          </w:p>
          <w:p w14:paraId="57423BF9" w14:textId="77777777" w:rsidR="009E5597" w:rsidRDefault="009E5597">
            <w:pPr>
              <w:adjustRightInd w:val="0"/>
              <w:snapToGrid w:val="0"/>
              <w:spacing w:before="120" w:after="60"/>
              <w:rPr>
                <w:rFonts w:ascii="仿宋_GB2312" w:eastAsia="仿宋_GB2312" w:cs="Times New Roman"/>
                <w:sz w:val="24"/>
                <w:szCs w:val="24"/>
              </w:rPr>
            </w:pPr>
          </w:p>
          <w:p w14:paraId="2303A810" w14:textId="77777777" w:rsidR="009E5597" w:rsidRDefault="009E5597">
            <w:pPr>
              <w:adjustRightInd w:val="0"/>
              <w:snapToGrid w:val="0"/>
              <w:spacing w:before="120" w:after="60"/>
              <w:rPr>
                <w:rFonts w:ascii="仿宋_GB2312" w:eastAsia="仿宋_GB2312" w:cs="Times New Roman"/>
                <w:sz w:val="24"/>
                <w:szCs w:val="24"/>
              </w:rPr>
            </w:pPr>
          </w:p>
          <w:p w14:paraId="5E5327CE" w14:textId="77777777" w:rsidR="009E5597" w:rsidRDefault="009E5597">
            <w:pPr>
              <w:adjustRightInd w:val="0"/>
              <w:snapToGrid w:val="0"/>
              <w:spacing w:before="120" w:after="60"/>
              <w:rPr>
                <w:rFonts w:ascii="仿宋_GB2312" w:eastAsia="仿宋_GB2312" w:cs="Times New Roman"/>
                <w:sz w:val="24"/>
                <w:szCs w:val="24"/>
              </w:rPr>
            </w:pPr>
          </w:p>
          <w:p w14:paraId="372AFA4E" w14:textId="77777777" w:rsidR="009E5597" w:rsidRDefault="009E5597">
            <w:pPr>
              <w:tabs>
                <w:tab w:val="left" w:pos="7770"/>
              </w:tabs>
              <w:spacing w:beforeLines="50" w:before="156"/>
              <w:ind w:rightChars="549" w:right="1153"/>
              <w:rPr>
                <w:rFonts w:ascii="仿宋_GB2312" w:eastAsia="仿宋_GB2312" w:cs="Times New Roman"/>
                <w:sz w:val="24"/>
                <w:szCs w:val="24"/>
              </w:rPr>
            </w:pPr>
          </w:p>
        </w:tc>
      </w:tr>
      <w:tr w:rsidR="009E5597" w14:paraId="27DA032C" w14:textId="77777777">
        <w:trPr>
          <w:cantSplit/>
          <w:trHeight w:val="3112"/>
          <w:jc w:val="center"/>
        </w:trPr>
        <w:tc>
          <w:tcPr>
            <w:tcW w:w="8948" w:type="dxa"/>
            <w:gridSpan w:val="2"/>
          </w:tcPr>
          <w:p w14:paraId="26BBF3B0" w14:textId="77777777" w:rsidR="009E5597" w:rsidRDefault="00877A50">
            <w:pPr>
              <w:adjustRightInd w:val="0"/>
              <w:snapToGrid w:val="0"/>
              <w:spacing w:before="120" w:after="60"/>
              <w:rPr>
                <w:rFonts w:ascii="仿宋_GB2312" w:eastAsia="仿宋_GB2312" w:cs="Times New Roman"/>
                <w:sz w:val="24"/>
                <w:szCs w:val="24"/>
              </w:rPr>
            </w:pPr>
            <w:r>
              <w:rPr>
                <w:rFonts w:ascii="仿宋_GB2312" w:eastAsia="仿宋_GB2312" w:hAnsi="宋体" w:cs="仿宋_GB2312" w:hint="eastAsia"/>
                <w:sz w:val="24"/>
                <w:szCs w:val="24"/>
              </w:rPr>
              <w:t>其他问题和建议：</w:t>
            </w:r>
          </w:p>
          <w:p w14:paraId="13807338" w14:textId="77777777" w:rsidR="009E5597" w:rsidRDefault="00877A50">
            <w:pPr>
              <w:adjustRightInd w:val="0"/>
              <w:snapToGrid w:val="0"/>
              <w:spacing w:before="120" w:after="60"/>
              <w:rPr>
                <w:rFonts w:ascii="仿宋_GB2312" w:eastAsia="仿宋_GB2312" w:cs="Times New Roman"/>
                <w:sz w:val="24"/>
                <w:szCs w:val="24"/>
              </w:rPr>
            </w:pPr>
            <w:r>
              <w:rPr>
                <w:rFonts w:ascii="仿宋_GB2312" w:eastAsia="仿宋_GB2312" w:hAnsi="宋体" w:cs="仿宋_GB2312"/>
                <w:sz w:val="24"/>
                <w:szCs w:val="24"/>
              </w:rPr>
              <w:t xml:space="preserve">                                                                                               </w:t>
            </w:r>
          </w:p>
          <w:p w14:paraId="41D0DB5F" w14:textId="77777777" w:rsidR="009E5597" w:rsidRDefault="009E5597">
            <w:pPr>
              <w:adjustRightInd w:val="0"/>
              <w:snapToGrid w:val="0"/>
              <w:spacing w:before="120" w:after="60"/>
              <w:jc w:val="center"/>
              <w:rPr>
                <w:rFonts w:ascii="仿宋_GB2312" w:eastAsia="仿宋_GB2312" w:cs="Times New Roman"/>
                <w:sz w:val="24"/>
                <w:szCs w:val="24"/>
              </w:rPr>
            </w:pPr>
          </w:p>
          <w:p w14:paraId="047CB5EA" w14:textId="77777777" w:rsidR="009E5597" w:rsidRDefault="009E5597">
            <w:pPr>
              <w:adjustRightInd w:val="0"/>
              <w:snapToGrid w:val="0"/>
              <w:spacing w:before="120" w:after="60"/>
              <w:rPr>
                <w:rFonts w:ascii="仿宋_GB2312" w:eastAsia="仿宋_GB2312" w:cs="Times New Roman"/>
                <w:sz w:val="24"/>
                <w:szCs w:val="24"/>
              </w:rPr>
            </w:pPr>
          </w:p>
          <w:p w14:paraId="3F5B82C9" w14:textId="77777777" w:rsidR="009E5597" w:rsidRDefault="00877A50">
            <w:pPr>
              <w:adjustRightInd w:val="0"/>
              <w:snapToGrid w:val="0"/>
              <w:spacing w:before="120" w:after="60" w:line="480" w:lineRule="auto"/>
              <w:jc w:val="center"/>
              <w:rPr>
                <w:rFonts w:ascii="仿宋_GB2312" w:eastAsia="仿宋_GB2312" w:cs="Times New Roman"/>
                <w:sz w:val="24"/>
                <w:szCs w:val="24"/>
              </w:rPr>
            </w:pP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专家签字：</w:t>
            </w:r>
          </w:p>
          <w:p w14:paraId="34B53C60" w14:textId="77777777" w:rsidR="009E5597" w:rsidRDefault="00877A50">
            <w:pPr>
              <w:snapToGrid w:val="0"/>
              <w:spacing w:before="120" w:after="60" w:line="360" w:lineRule="auto"/>
              <w:rPr>
                <w:rFonts w:ascii="仿宋_GB2312" w:eastAsia="仿宋_GB2312" w:cs="Times New Roman"/>
                <w:sz w:val="24"/>
                <w:szCs w:val="24"/>
              </w:rPr>
            </w:pP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日期：</w:t>
            </w:r>
          </w:p>
        </w:tc>
      </w:tr>
    </w:tbl>
    <w:p w14:paraId="71B86FB8" w14:textId="77777777" w:rsidR="009E5597" w:rsidRDefault="009E5597">
      <w:pPr>
        <w:snapToGrid w:val="0"/>
        <w:rPr>
          <w:rFonts w:ascii="黑体" w:eastAsia="黑体" w:hAnsi="宋体" w:cs="黑体"/>
          <w:sz w:val="28"/>
          <w:szCs w:val="28"/>
        </w:rPr>
      </w:pPr>
    </w:p>
    <w:p w14:paraId="4BA2E3A6" w14:textId="77777777" w:rsidR="009E5597" w:rsidRDefault="00877A50">
      <w:pPr>
        <w:snapToGrid w:val="0"/>
        <w:rPr>
          <w:rFonts w:ascii="黑体" w:eastAsia="黑体" w:hAnsi="宋体" w:cs="Times New Roman"/>
          <w:sz w:val="28"/>
          <w:szCs w:val="28"/>
        </w:rPr>
      </w:pPr>
      <w:r>
        <w:rPr>
          <w:rFonts w:ascii="黑体" w:eastAsia="黑体" w:hAnsi="宋体" w:cs="黑体" w:hint="eastAsia"/>
          <w:sz w:val="28"/>
          <w:szCs w:val="28"/>
        </w:rPr>
        <w:t>附</w:t>
      </w:r>
      <w:r>
        <w:rPr>
          <w:rFonts w:ascii="黑体" w:eastAsia="黑体" w:hAnsi="宋体" w:cs="黑体"/>
          <w:sz w:val="28"/>
          <w:szCs w:val="28"/>
        </w:rPr>
        <w:t>8</w:t>
      </w:r>
      <w:r>
        <w:rPr>
          <w:rFonts w:ascii="黑体" w:eastAsia="黑体" w:hAnsi="宋体" w:cs="黑体" w:hint="eastAsia"/>
          <w:sz w:val="28"/>
          <w:szCs w:val="28"/>
        </w:rPr>
        <w:t>：</w:t>
      </w:r>
    </w:p>
    <w:p w14:paraId="4304303F" w14:textId="77777777" w:rsidR="009E5597" w:rsidRDefault="009E5597">
      <w:pPr>
        <w:spacing w:line="460" w:lineRule="exact"/>
        <w:rPr>
          <w:rFonts w:cs="Times New Roman"/>
        </w:rPr>
      </w:pPr>
    </w:p>
    <w:p w14:paraId="12BBABAB" w14:textId="77777777" w:rsidR="009E5597" w:rsidRDefault="00877A50">
      <w:pPr>
        <w:jc w:val="center"/>
        <w:rPr>
          <w:rFonts w:ascii="方正小标宋简体" w:eastAsia="方正小标宋简体" w:hAnsi="黑体" w:cs="Times New Roman"/>
          <w:sz w:val="36"/>
          <w:szCs w:val="36"/>
        </w:rPr>
      </w:pPr>
      <w:r>
        <w:rPr>
          <w:rFonts w:ascii="方正小标宋简体" w:eastAsia="方正小标宋简体" w:hAnsi="Arial" w:cs="方正小标宋简体"/>
          <w:sz w:val="36"/>
          <w:szCs w:val="36"/>
        </w:rPr>
        <w:t>XX</w:t>
      </w:r>
      <w:r>
        <w:rPr>
          <w:rFonts w:ascii="方正小标宋简体" w:eastAsia="方正小标宋简体" w:hAnsi="Arial" w:cs="方正小标宋简体" w:hint="eastAsia"/>
          <w:sz w:val="36"/>
          <w:szCs w:val="36"/>
        </w:rPr>
        <w:t>年度</w:t>
      </w:r>
      <w:r>
        <w:rPr>
          <w:rFonts w:ascii="方正小标宋简体" w:eastAsia="方正小标宋简体" w:hAnsi="Arial" w:cs="方正小标宋简体"/>
          <w:sz w:val="36"/>
          <w:szCs w:val="36"/>
        </w:rPr>
        <w:t>XX</w:t>
      </w:r>
      <w:r>
        <w:rPr>
          <w:rFonts w:ascii="方正小标宋简体" w:eastAsia="方正小标宋简体" w:hAnsi="Arial" w:cs="方正小标宋简体" w:hint="eastAsia"/>
          <w:sz w:val="36"/>
          <w:szCs w:val="36"/>
        </w:rPr>
        <w:t>项目（政策）</w:t>
      </w:r>
      <w:r>
        <w:rPr>
          <w:rFonts w:ascii="方正小标宋简体" w:eastAsia="方正小标宋简体" w:hAnsi="黑体" w:cs="方正小标宋简体" w:hint="eastAsia"/>
          <w:sz w:val="36"/>
          <w:szCs w:val="36"/>
        </w:rPr>
        <w:t>财政评价结果（格式）</w:t>
      </w:r>
    </w:p>
    <w:p w14:paraId="44B57D3D" w14:textId="77777777" w:rsidR="009E5597" w:rsidRDefault="00877A50">
      <w:pPr>
        <w:ind w:firstLineChars="200" w:firstLine="640"/>
        <w:jc w:val="center"/>
        <w:rPr>
          <w:rFonts w:ascii="楷体_GB2312" w:eastAsia="楷体_GB2312" w:hAnsi="仿宋" w:cs="Times New Roman"/>
          <w:sz w:val="32"/>
          <w:szCs w:val="32"/>
        </w:rPr>
      </w:pPr>
      <w:r>
        <w:rPr>
          <w:rFonts w:ascii="楷体_GB2312" w:eastAsia="楷体_GB2312" w:hAnsi="仿宋" w:cs="楷体_GB2312" w:hint="eastAsia"/>
          <w:sz w:val="32"/>
          <w:szCs w:val="32"/>
        </w:rPr>
        <w:t>（缩略版）</w:t>
      </w:r>
    </w:p>
    <w:p w14:paraId="019256E5" w14:textId="77777777" w:rsidR="009E5597" w:rsidRDefault="009E5597">
      <w:pPr>
        <w:ind w:firstLineChars="200" w:firstLine="640"/>
        <w:jc w:val="center"/>
        <w:rPr>
          <w:rFonts w:ascii="楷体_GB2312" w:eastAsia="楷体_GB2312" w:hAnsi="仿宋" w:cs="Times New Roman"/>
          <w:sz w:val="32"/>
          <w:szCs w:val="32"/>
        </w:rPr>
      </w:pPr>
    </w:p>
    <w:p w14:paraId="661C387A" w14:textId="77777777" w:rsidR="009E5597" w:rsidRDefault="00877A50">
      <w:pPr>
        <w:ind w:firstLineChars="200" w:firstLine="640"/>
        <w:rPr>
          <w:rFonts w:ascii="黑体" w:eastAsia="黑体" w:hAnsi="黑体" w:cs="Times New Roman"/>
          <w:sz w:val="32"/>
          <w:szCs w:val="32"/>
        </w:rPr>
      </w:pPr>
      <w:r>
        <w:rPr>
          <w:rFonts w:ascii="黑体" w:eastAsia="黑体" w:hAnsi="黑体" w:cs="黑体" w:hint="eastAsia"/>
          <w:sz w:val="32"/>
          <w:szCs w:val="32"/>
        </w:rPr>
        <w:t>一、评价结论</w:t>
      </w:r>
    </w:p>
    <w:p w14:paraId="63AF7D61"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（一）绩效评价分数和等级</w:t>
      </w:r>
    </w:p>
    <w:p w14:paraId="5E69EE78" w14:textId="77777777" w:rsidR="009E5597" w:rsidRDefault="00877A50">
      <w:pPr>
        <w:ind w:firstLineChars="200" w:firstLine="64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项目评价，给出绩效评价得分和评价等级。</w:t>
      </w:r>
    </w:p>
    <w:p w14:paraId="20EE5194" w14:textId="77777777" w:rsidR="009E5597" w:rsidRDefault="00877A50">
      <w:pPr>
        <w:ind w:firstLineChars="200" w:firstLine="64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政策评价，</w:t>
      </w:r>
      <w:r>
        <w:rPr>
          <w:rFonts w:ascii="仿宋_GB2312" w:eastAsia="仿宋_GB2312" w:hAnsi="Times New Roman" w:cs="仿宋_GB2312" w:hint="eastAsia"/>
          <w:sz w:val="32"/>
          <w:szCs w:val="32"/>
        </w:rPr>
        <w:t>给出延续和终止的结论。</w:t>
      </w:r>
    </w:p>
    <w:p w14:paraId="71BC6863"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（二）绩效评价指标情况</w:t>
      </w:r>
    </w:p>
    <w:p w14:paraId="63FDA50F" w14:textId="77777777" w:rsidR="009E5597" w:rsidRDefault="00877A50">
      <w:pPr>
        <w:ind w:firstLineChars="200" w:firstLine="64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项目评价，从投入、过程、产出、效果方面给出各指标的得分情况并简要分析。</w:t>
      </w:r>
    </w:p>
    <w:p w14:paraId="14B21D79" w14:textId="77777777" w:rsidR="009E5597" w:rsidRDefault="00877A50">
      <w:pPr>
        <w:ind w:firstLineChars="200" w:firstLine="64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政策评价，从政策制定、政策执行、政策效果方面给出相关结果并简要分析。</w:t>
      </w:r>
    </w:p>
    <w:p w14:paraId="10216973"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（三）项目</w:t>
      </w:r>
      <w:r w:rsidR="00D03789">
        <w:rPr>
          <w:rFonts w:ascii="楷体_GB2312" w:eastAsia="楷体_GB2312" w:hAnsi="楷体" w:cs="楷体_GB2312"/>
          <w:sz w:val="32"/>
          <w:szCs w:val="32"/>
        </w:rPr>
        <w:t>（</w:t>
      </w:r>
      <w:r>
        <w:rPr>
          <w:rFonts w:ascii="楷体_GB2312" w:eastAsia="楷体_GB2312" w:hAnsi="楷体" w:cs="楷体_GB2312" w:hint="eastAsia"/>
          <w:sz w:val="32"/>
          <w:szCs w:val="32"/>
        </w:rPr>
        <w:t>政策）成效、存在的问题和原因</w:t>
      </w:r>
    </w:p>
    <w:p w14:paraId="6CD726FC" w14:textId="77777777" w:rsidR="009E5597" w:rsidRDefault="00877A50">
      <w:pPr>
        <w:ind w:firstLineChars="200" w:firstLine="640"/>
        <w:rPr>
          <w:rFonts w:ascii="仿宋_GB2312" w:eastAsia="仿宋_GB2312" w:cs="Times New Roman"/>
          <w:sz w:val="32"/>
          <w:szCs w:val="32"/>
        </w:rPr>
      </w:pPr>
      <w:r>
        <w:rPr>
          <w:rFonts w:ascii="仿宋_GB2312" w:eastAsia="仿宋_GB2312" w:cs="仿宋_GB2312" w:hint="eastAsia"/>
          <w:sz w:val="32"/>
          <w:szCs w:val="32"/>
        </w:rPr>
        <w:t>包括核实和评述以前年度结果应用情况，列举本年度绩效问题和原因。</w:t>
      </w:r>
    </w:p>
    <w:p w14:paraId="14FF72F5"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（四）下一步拟改进措施</w:t>
      </w:r>
    </w:p>
    <w:p w14:paraId="26E9D994" w14:textId="77777777" w:rsidR="009E5597" w:rsidRDefault="00877A50">
      <w:pPr>
        <w:ind w:firstLineChars="200" w:firstLine="640"/>
        <w:rPr>
          <w:rFonts w:ascii="楷体" w:eastAsia="仿宋_GB2312" w:hAnsi="楷体" w:cs="Times New Roman"/>
          <w:sz w:val="32"/>
          <w:szCs w:val="32"/>
        </w:rPr>
      </w:pPr>
      <w:r>
        <w:rPr>
          <w:rFonts w:ascii="仿宋_GB2312" w:eastAsia="仿宋_GB2312" w:cs="仿宋_GB2312" w:hint="eastAsia"/>
          <w:sz w:val="32"/>
          <w:szCs w:val="32"/>
        </w:rPr>
        <w:t>包括拟整改情况，拟与预算安排相结合情况等。</w:t>
      </w:r>
    </w:p>
    <w:p w14:paraId="744CBB8F" w14:textId="77777777" w:rsidR="009E5597" w:rsidRDefault="00877A50">
      <w:pPr>
        <w:ind w:firstLineChars="200" w:firstLine="640"/>
        <w:rPr>
          <w:rFonts w:ascii="楷体" w:eastAsia="楷体" w:hAnsi="楷体" w:cs="Times New Roman"/>
          <w:sz w:val="32"/>
          <w:szCs w:val="32"/>
        </w:rPr>
      </w:pPr>
      <w:r>
        <w:rPr>
          <w:rFonts w:ascii="楷体" w:eastAsia="楷体" w:hAnsi="楷体" w:cs="楷体" w:hint="eastAsia"/>
          <w:sz w:val="32"/>
          <w:szCs w:val="32"/>
        </w:rPr>
        <w:t>附件：绩效评价得分表</w:t>
      </w:r>
    </w:p>
    <w:p w14:paraId="3EC45103" w14:textId="77777777" w:rsidR="009E5597" w:rsidRDefault="00877A50">
      <w:pPr>
        <w:tabs>
          <w:tab w:val="left" w:pos="228"/>
        </w:tabs>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二、佐证材料</w:t>
      </w:r>
    </w:p>
    <w:p w14:paraId="0C64C7DE"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（一）基本情况</w:t>
      </w:r>
    </w:p>
    <w:p w14:paraId="11545915" w14:textId="77777777" w:rsidR="009E5597" w:rsidRDefault="00877A50">
      <w:pPr>
        <w:ind w:firstLineChars="200" w:firstLine="64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简要概述项目立项目的和年度绩效目标。</w:t>
      </w:r>
    </w:p>
    <w:p w14:paraId="6BEA2E67" w14:textId="77777777" w:rsidR="009E5597" w:rsidRDefault="00877A50">
      <w:pPr>
        <w:ind w:firstLineChars="200" w:firstLine="64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简要概述项目资金情况</w:t>
      </w:r>
      <w:r>
        <w:rPr>
          <w:rFonts w:ascii="仿宋_GB2312" w:eastAsia="仿宋_GB2312" w:hAnsi="仿宋_GB2312" w:cs="仿宋_GB2312" w:hint="eastAsia"/>
          <w:sz w:val="32"/>
          <w:szCs w:val="32"/>
        </w:rPr>
        <w:t>（包括资金结构、投向、分配方式、分配结果等相关情况，延续性项目说明周期情况）。</w:t>
      </w:r>
    </w:p>
    <w:p w14:paraId="120312F7"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（二）绩效评价工作开展情况</w:t>
      </w:r>
    </w:p>
    <w:p w14:paraId="1AFB56CA" w14:textId="77777777" w:rsidR="009E5597" w:rsidRDefault="00877A50">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简要概述绩效评价组织实施过程等相关情况。</w:t>
      </w:r>
    </w:p>
    <w:p w14:paraId="373D3AAE" w14:textId="77777777" w:rsidR="009E5597" w:rsidRDefault="00877A50">
      <w:pPr>
        <w:ind w:firstLineChars="200" w:firstLine="640"/>
        <w:rPr>
          <w:rFonts w:ascii="仿宋_GB2312" w:eastAsia="仿宋_GB2312" w:hAnsi="仿宋_GB2312" w:cs="Times New Roman"/>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评价目的、对象和范围。</w:t>
      </w:r>
    </w:p>
    <w:p w14:paraId="43010100" w14:textId="77777777" w:rsidR="009E5597" w:rsidRDefault="00877A50">
      <w:pPr>
        <w:ind w:firstLineChars="200" w:firstLine="64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评价抽样情况、评价方法、时间安排等。</w:t>
      </w:r>
    </w:p>
    <w:p w14:paraId="18902409" w14:textId="77777777" w:rsidR="009E5597" w:rsidRDefault="00877A50">
      <w:pPr>
        <w:ind w:firstLineChars="200" w:firstLine="640"/>
        <w:rPr>
          <w:rFonts w:ascii="仿宋_GB2312" w:eastAsia="仿宋_GB2312" w:hAnsi="仿宋_GB2312" w:cs="Times New Roman"/>
          <w:sz w:val="32"/>
          <w:szCs w:val="32"/>
        </w:rPr>
      </w:pPr>
      <w:r>
        <w:rPr>
          <w:rFonts w:ascii="楷体_GB2312" w:eastAsia="楷体_GB2312" w:hAnsi="楷体" w:cs="楷体_GB2312" w:hint="eastAsia"/>
          <w:sz w:val="32"/>
          <w:szCs w:val="32"/>
        </w:rPr>
        <w:t>（三）绩效评价指标完成情况分析</w:t>
      </w:r>
      <w:r>
        <w:rPr>
          <w:rFonts w:ascii="仿宋_GB2312" w:eastAsia="仿宋_GB2312" w:hAnsi="仿宋_GB2312" w:cs="仿宋_GB2312" w:hint="eastAsia"/>
          <w:sz w:val="32"/>
          <w:szCs w:val="32"/>
        </w:rPr>
        <w:t>（完成情况及偏离原因）</w:t>
      </w:r>
    </w:p>
    <w:p w14:paraId="6CC3283C" w14:textId="77777777" w:rsidR="009E5597" w:rsidRDefault="00877A50">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项目评价，从以下方面分析：</w:t>
      </w:r>
    </w:p>
    <w:p w14:paraId="15EB8421" w14:textId="77777777" w:rsidR="009E5597" w:rsidRDefault="00877A50">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）投入指标完成情况分析</w:t>
      </w:r>
    </w:p>
    <w:p w14:paraId="0738A30F" w14:textId="77777777" w:rsidR="009E5597" w:rsidRDefault="00877A50">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）过程指标完成情况分析</w:t>
      </w:r>
    </w:p>
    <w:p w14:paraId="22D42B5A" w14:textId="77777777" w:rsidR="009E5597" w:rsidRDefault="00877A50">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）产出指标完成情况分析</w:t>
      </w:r>
    </w:p>
    <w:p w14:paraId="408FD850" w14:textId="77777777" w:rsidR="009E5597" w:rsidRDefault="00877A50">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）效果指标完成情况分析</w:t>
      </w:r>
    </w:p>
    <w:p w14:paraId="696A4CE0" w14:textId="77777777" w:rsidR="009E5597" w:rsidRDefault="00877A50">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政策评价，从以下方面分析：</w:t>
      </w:r>
    </w:p>
    <w:p w14:paraId="2E142915" w14:textId="77777777" w:rsidR="009E5597" w:rsidRDefault="00877A50">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）政策制定指标情况分析</w:t>
      </w:r>
    </w:p>
    <w:p w14:paraId="5678E032" w14:textId="77777777" w:rsidR="009E5597" w:rsidRDefault="00877A50">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）政策执行指标情况分析</w:t>
      </w:r>
    </w:p>
    <w:p w14:paraId="763DC8A2" w14:textId="77777777" w:rsidR="009E5597" w:rsidRDefault="00877A50">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）政策效果指标情况分析</w:t>
      </w:r>
    </w:p>
    <w:p w14:paraId="3B46F353" w14:textId="77777777" w:rsidR="009E5597" w:rsidRDefault="00877A50">
      <w:pPr>
        <w:ind w:firstLineChars="200" w:firstLine="640"/>
        <w:rPr>
          <w:rFonts w:ascii="楷体_GB2312" w:eastAsia="楷体_GB2312" w:hAnsi="楷体" w:cs="Times New Roman"/>
          <w:sz w:val="32"/>
          <w:szCs w:val="32"/>
        </w:rPr>
      </w:pPr>
      <w:r>
        <w:rPr>
          <w:rFonts w:ascii="楷体_GB2312" w:eastAsia="楷体_GB2312" w:hAnsi="楷体" w:cs="楷体_GB2312" w:hint="eastAsia"/>
          <w:sz w:val="32"/>
          <w:szCs w:val="32"/>
        </w:rPr>
        <w:t>（四）其他佐证材料</w:t>
      </w:r>
    </w:p>
    <w:p w14:paraId="2BF19663" w14:textId="77777777" w:rsidR="009E5597" w:rsidRDefault="009E5597">
      <w:pPr>
        <w:ind w:firstLineChars="200" w:firstLine="640"/>
        <w:rPr>
          <w:rFonts w:ascii="楷体_GB2312" w:eastAsia="楷体_GB2312" w:hAnsi="仿宋_GB2312" w:cs="Times New Roman"/>
          <w:sz w:val="32"/>
          <w:szCs w:val="32"/>
        </w:rPr>
      </w:pPr>
    </w:p>
    <w:p w14:paraId="6E2328A2" w14:textId="77777777" w:rsidR="009E5597" w:rsidRDefault="00877A50">
      <w:pPr>
        <w:ind w:firstLineChars="200" w:firstLine="640"/>
        <w:rPr>
          <w:rFonts w:ascii="黑体" w:eastAsia="黑体" w:hAnsi="黑体" w:cs="Times New Roman"/>
          <w:kern w:val="0"/>
          <w:sz w:val="32"/>
          <w:szCs w:val="32"/>
        </w:rPr>
      </w:pPr>
      <w:r>
        <w:rPr>
          <w:rFonts w:ascii="仿宋_GB2312" w:eastAsia="仿宋_GB2312" w:cs="仿宋_GB2312" w:hint="eastAsia"/>
          <w:sz w:val="32"/>
          <w:szCs w:val="32"/>
        </w:rPr>
        <w:t>注：</w:t>
      </w:r>
      <w:proofErr w:type="gramStart"/>
      <w:r>
        <w:rPr>
          <w:rFonts w:ascii="仿宋_GB2312" w:eastAsia="仿宋_GB2312" w:cs="仿宋_GB2312" w:hint="eastAsia"/>
          <w:sz w:val="32"/>
          <w:szCs w:val="32"/>
        </w:rPr>
        <w:t>缩略版建议</w:t>
      </w:r>
      <w:proofErr w:type="gramEnd"/>
      <w:r>
        <w:rPr>
          <w:rFonts w:ascii="仿宋_GB2312" w:eastAsia="仿宋_GB2312" w:cs="仿宋_GB2312" w:hint="eastAsia"/>
          <w:sz w:val="32"/>
          <w:szCs w:val="32"/>
        </w:rPr>
        <w:t>9</w:t>
      </w:r>
      <w:r>
        <w:rPr>
          <w:rFonts w:ascii="仿宋_GB2312" w:eastAsia="仿宋_GB2312" w:cs="仿宋_GB2312"/>
          <w:sz w:val="32"/>
          <w:szCs w:val="32"/>
        </w:rPr>
        <w:t>000</w:t>
      </w:r>
      <w:r>
        <w:rPr>
          <w:rFonts w:ascii="仿宋_GB2312" w:eastAsia="仿宋_GB2312" w:cs="仿宋_GB2312" w:hint="eastAsia"/>
          <w:sz w:val="32"/>
          <w:szCs w:val="32"/>
        </w:rPr>
        <w:t>字以内。</w:t>
      </w:r>
    </w:p>
    <w:p w14:paraId="55DAB26E" w14:textId="77777777" w:rsidR="009E5597" w:rsidRDefault="00877A5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14:paraId="41FC0F3C" w14:textId="77777777" w:rsidR="009E5597" w:rsidRDefault="009E5597">
      <w:pPr>
        <w:jc w:val="left"/>
        <w:rPr>
          <w:rFonts w:ascii="黑体" w:eastAsia="黑体" w:hAnsi="黑体" w:cs="Times New Roman"/>
          <w:kern w:val="0"/>
          <w:sz w:val="32"/>
          <w:szCs w:val="32"/>
        </w:rPr>
      </w:pPr>
    </w:p>
    <w:p w14:paraId="7DE15280" w14:textId="77777777" w:rsidR="009E5597" w:rsidRDefault="00877A50">
      <w:pPr>
        <w:jc w:val="center"/>
        <w:rPr>
          <w:rFonts w:ascii="方正小标宋简体" w:eastAsia="方正小标宋简体" w:hAnsi="黑体" w:cs="Times New Roman"/>
          <w:kern w:val="0"/>
          <w:sz w:val="36"/>
          <w:szCs w:val="36"/>
        </w:rPr>
      </w:pPr>
      <w:r>
        <w:rPr>
          <w:rFonts w:ascii="方正小标宋简体" w:eastAsia="方正小标宋简体" w:hAnsi="Arial" w:cs="方正小标宋简体"/>
          <w:sz w:val="36"/>
          <w:szCs w:val="36"/>
        </w:rPr>
        <w:t>XX</w:t>
      </w:r>
      <w:r>
        <w:rPr>
          <w:rFonts w:ascii="方正小标宋简体" w:eastAsia="方正小标宋简体" w:hAnsi="Arial" w:cs="方正小标宋简体" w:hint="eastAsia"/>
          <w:sz w:val="36"/>
          <w:szCs w:val="36"/>
        </w:rPr>
        <w:t>年度</w:t>
      </w:r>
      <w:r>
        <w:rPr>
          <w:rFonts w:ascii="方正小标宋简体" w:eastAsia="方正小标宋简体" w:hAnsi="Arial" w:cs="方正小标宋简体"/>
          <w:sz w:val="36"/>
          <w:szCs w:val="36"/>
        </w:rPr>
        <w:t>XX</w:t>
      </w:r>
      <w:r>
        <w:rPr>
          <w:rFonts w:ascii="方正小标宋简体" w:eastAsia="方正小标宋简体" w:hAnsi="Arial" w:cs="方正小标宋简体" w:hint="eastAsia"/>
          <w:sz w:val="36"/>
          <w:szCs w:val="36"/>
        </w:rPr>
        <w:t>项目（政策）</w:t>
      </w:r>
      <w:r>
        <w:rPr>
          <w:rFonts w:ascii="方正小标宋简体" w:eastAsia="方正小标宋简体" w:hAnsi="黑体" w:cs="方正小标宋简体" w:hint="eastAsia"/>
          <w:kern w:val="0"/>
          <w:sz w:val="36"/>
          <w:szCs w:val="36"/>
        </w:rPr>
        <w:t>财政评价结果（格式）</w:t>
      </w:r>
    </w:p>
    <w:p w14:paraId="4826F34F" w14:textId="77777777" w:rsidR="009E5597" w:rsidRDefault="00877A50">
      <w:pPr>
        <w:widowControl/>
        <w:ind w:firstLineChars="200" w:firstLine="640"/>
        <w:jc w:val="center"/>
        <w:rPr>
          <w:rFonts w:ascii="楷体_GB2312" w:eastAsia="楷体_GB2312" w:hAnsi="仿宋" w:cs="Times New Roman"/>
          <w:sz w:val="32"/>
          <w:szCs w:val="32"/>
        </w:rPr>
      </w:pPr>
      <w:r>
        <w:rPr>
          <w:rFonts w:ascii="楷体_GB2312" w:eastAsia="楷体_GB2312" w:hAnsi="仿宋" w:cs="楷体_GB2312" w:hint="eastAsia"/>
          <w:sz w:val="32"/>
          <w:szCs w:val="32"/>
        </w:rPr>
        <w:t>（缩略版）</w:t>
      </w:r>
    </w:p>
    <w:p w14:paraId="1950EC74" w14:textId="77777777" w:rsidR="009E5597" w:rsidRDefault="009E5597">
      <w:pPr>
        <w:widowControl/>
        <w:ind w:firstLineChars="200" w:firstLine="640"/>
        <w:jc w:val="center"/>
        <w:rPr>
          <w:rFonts w:ascii="楷体_GB2312" w:eastAsia="楷体_GB2312" w:hAnsi="仿宋" w:cs="Times New Roman"/>
          <w:sz w:val="32"/>
          <w:szCs w:val="32"/>
        </w:rPr>
      </w:pPr>
    </w:p>
    <w:p w14:paraId="508BCDF2" w14:textId="77777777" w:rsidR="009E5597" w:rsidRDefault="00877A50">
      <w:pPr>
        <w:widowControl/>
        <w:ind w:firstLineChars="200" w:firstLine="640"/>
        <w:rPr>
          <w:rFonts w:ascii="仿宋_GB2312" w:eastAsia="仿宋_GB2312" w:hAnsi="Times New Roman" w:cs="Times New Roman"/>
          <w:sz w:val="32"/>
          <w:szCs w:val="32"/>
        </w:rPr>
      </w:pPr>
      <w:r>
        <w:rPr>
          <w:rFonts w:ascii="仿宋_GB2312" w:eastAsia="仿宋_GB2312" w:hAnsi="仿宋_GB2312" w:cs="仿宋_GB2312" w:hint="eastAsia"/>
          <w:kern w:val="0"/>
          <w:sz w:val="32"/>
          <w:szCs w:val="32"/>
        </w:rPr>
        <w:t>摘要版保留缩略版中的第一部分，精简至</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5</w:t>
      </w:r>
      <w:r>
        <w:rPr>
          <w:rFonts w:ascii="仿宋_GB2312" w:eastAsia="仿宋_GB2312" w:hAnsi="仿宋_GB2312" w:cs="仿宋_GB2312"/>
          <w:kern w:val="0"/>
          <w:sz w:val="32"/>
          <w:szCs w:val="32"/>
        </w:rPr>
        <w:t>00</w:t>
      </w:r>
      <w:r>
        <w:rPr>
          <w:rFonts w:ascii="仿宋_GB2312" w:eastAsia="仿宋_GB2312" w:hAnsi="仿宋_GB2312" w:cs="仿宋_GB2312" w:hint="eastAsia"/>
          <w:kern w:val="0"/>
          <w:sz w:val="32"/>
          <w:szCs w:val="32"/>
        </w:rPr>
        <w:t>字左右。</w:t>
      </w:r>
    </w:p>
    <w:p w14:paraId="1E689269" w14:textId="77777777" w:rsidR="009E5597" w:rsidRDefault="009E5597">
      <w:pPr>
        <w:widowControl/>
        <w:rPr>
          <w:rFonts w:ascii="仿宋_GB2312" w:eastAsia="仿宋_GB2312" w:hAnsi="Times New Roman" w:cs="Times New Roman"/>
          <w:sz w:val="32"/>
          <w:szCs w:val="32"/>
        </w:rPr>
      </w:pPr>
    </w:p>
    <w:p w14:paraId="2CC5834A" w14:textId="77777777" w:rsidR="009E5597" w:rsidRDefault="009E5597">
      <w:pPr>
        <w:widowControl/>
        <w:rPr>
          <w:rFonts w:ascii="仿宋_GB2312" w:eastAsia="仿宋_GB2312" w:hAnsi="Times New Roman" w:cs="Times New Roman"/>
          <w:sz w:val="32"/>
          <w:szCs w:val="32"/>
        </w:rPr>
      </w:pPr>
    </w:p>
    <w:p w14:paraId="304A69C0" w14:textId="77777777" w:rsidR="009E5597" w:rsidRDefault="00877A50">
      <w:pPr>
        <w:widowControl/>
        <w:rPr>
          <w:rFonts w:ascii="黑体" w:eastAsia="黑体" w:hAnsi="黑体" w:cs="黑体"/>
          <w:sz w:val="30"/>
          <w:szCs w:val="30"/>
        </w:rPr>
      </w:pPr>
      <w:r>
        <w:rPr>
          <w:rFonts w:ascii="仿宋_GB2312" w:eastAsia="仿宋_GB2312" w:hAnsi="Times New Roman" w:cs="Times New Roman"/>
          <w:sz w:val="32"/>
          <w:szCs w:val="32"/>
        </w:rPr>
        <w:br w:type="page"/>
      </w:r>
      <w:r>
        <w:rPr>
          <w:rFonts w:ascii="黑体" w:eastAsia="黑体" w:hAnsi="黑体" w:cs="黑体" w:hint="eastAsia"/>
          <w:sz w:val="30"/>
          <w:szCs w:val="30"/>
        </w:rPr>
        <w:t>附件5</w:t>
      </w:r>
    </w:p>
    <w:p w14:paraId="31C7C99C" w14:textId="77777777" w:rsidR="009E5597" w:rsidRDefault="009E5597"/>
    <w:p w14:paraId="588E3DDC" w14:textId="77777777" w:rsidR="009E5597" w:rsidRDefault="00877A50">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pacing w:val="-6"/>
          <w:sz w:val="44"/>
          <w:szCs w:val="44"/>
        </w:rPr>
        <w:t>湖北省省级预算绩效评价结果应用暂行办法</w:t>
      </w:r>
    </w:p>
    <w:p w14:paraId="63E8191B" w14:textId="77777777" w:rsidR="009E5597" w:rsidRDefault="009E5597">
      <w:pPr>
        <w:rPr>
          <w:rFonts w:ascii="方正小标宋简体" w:eastAsia="方正小标宋简体" w:hAnsi="方正小标宋简体" w:cs="Times New Roman"/>
          <w:sz w:val="36"/>
          <w:szCs w:val="36"/>
        </w:rPr>
      </w:pPr>
    </w:p>
    <w:p w14:paraId="5A180822" w14:textId="77777777" w:rsidR="009E5597" w:rsidRDefault="00877A50">
      <w:pPr>
        <w:spacing w:beforeLines="100" w:before="312" w:afterLines="100" w:after="312"/>
        <w:jc w:val="center"/>
        <w:rPr>
          <w:rFonts w:ascii="黑体" w:eastAsia="黑体" w:hAnsi="Times New Roman" w:cs="Times New Roman"/>
          <w:sz w:val="32"/>
          <w:szCs w:val="32"/>
        </w:rPr>
      </w:pPr>
      <w:r>
        <w:rPr>
          <w:rFonts w:ascii="黑体" w:eastAsia="黑体" w:hAnsi="Times New Roman" w:cs="黑体" w:hint="eastAsia"/>
          <w:sz w:val="32"/>
          <w:szCs w:val="32"/>
        </w:rPr>
        <w:t>第一章</w:t>
      </w:r>
      <w:r>
        <w:rPr>
          <w:rFonts w:ascii="黑体" w:eastAsia="黑体" w:hAnsi="Times New Roman" w:cs="黑体"/>
          <w:sz w:val="32"/>
          <w:szCs w:val="32"/>
        </w:rPr>
        <w:t xml:space="preserve">  </w:t>
      </w:r>
      <w:r>
        <w:rPr>
          <w:rFonts w:ascii="黑体" w:eastAsia="黑体" w:hAnsi="Times New Roman" w:cs="黑体" w:hint="eastAsia"/>
          <w:sz w:val="32"/>
          <w:szCs w:val="32"/>
        </w:rPr>
        <w:t>总</w:t>
      </w:r>
      <w:r>
        <w:rPr>
          <w:rFonts w:ascii="黑体" w:eastAsia="黑体" w:hAnsi="Times New Roman" w:cs="黑体"/>
          <w:sz w:val="32"/>
          <w:szCs w:val="32"/>
        </w:rPr>
        <w:t xml:space="preserve">  </w:t>
      </w:r>
      <w:r>
        <w:rPr>
          <w:rFonts w:ascii="黑体" w:eastAsia="黑体" w:hAnsi="Times New Roman" w:cs="黑体" w:hint="eastAsia"/>
          <w:sz w:val="32"/>
          <w:szCs w:val="32"/>
        </w:rPr>
        <w:t>则</w:t>
      </w:r>
    </w:p>
    <w:p w14:paraId="66FCECB2" w14:textId="77777777" w:rsidR="009E5597" w:rsidRDefault="00877A50">
      <w:pPr>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第一条</w:t>
      </w:r>
      <w:r>
        <w:rPr>
          <w:rFonts w:ascii="仿宋_GB2312" w:eastAsia="黑体" w:hAnsi="Times New Roman" w:cs="仿宋_GB2312"/>
          <w:sz w:val="32"/>
          <w:szCs w:val="32"/>
        </w:rPr>
        <w:t xml:space="preserve">  </w:t>
      </w:r>
      <w:r>
        <w:rPr>
          <w:rFonts w:ascii="仿宋_GB2312" w:eastAsia="仿宋_GB2312" w:hAnsi="Times New Roman" w:cs="仿宋_GB2312" w:hint="eastAsia"/>
          <w:spacing w:val="-6"/>
          <w:sz w:val="32"/>
          <w:szCs w:val="32"/>
        </w:rPr>
        <w:t>为了加强省级预算绩效评价结果应用，切实提高财政资源配置效率和使用效益，根据《中华人民共和国预算法》和</w:t>
      </w:r>
      <w:r>
        <w:rPr>
          <w:rFonts w:ascii="仿宋_GB2312" w:eastAsia="仿宋_GB2312" w:hAnsi="Times New Roman" w:cs="仿宋_GB2312" w:hint="eastAsia"/>
          <w:spacing w:val="-8"/>
          <w:sz w:val="32"/>
          <w:szCs w:val="32"/>
        </w:rPr>
        <w:t>《中共中央</w:t>
      </w:r>
      <w:r>
        <w:rPr>
          <w:rFonts w:ascii="仿宋_GB2312" w:eastAsia="仿宋_GB2312" w:hAnsi="Times New Roman" w:cs="仿宋_GB2312"/>
          <w:spacing w:val="-8"/>
          <w:sz w:val="32"/>
          <w:szCs w:val="32"/>
        </w:rPr>
        <w:t xml:space="preserve"> </w:t>
      </w:r>
      <w:r>
        <w:rPr>
          <w:rFonts w:ascii="仿宋_GB2312" w:eastAsia="仿宋_GB2312" w:hAnsi="Times New Roman" w:cs="仿宋_GB2312" w:hint="eastAsia"/>
          <w:spacing w:val="-8"/>
          <w:sz w:val="32"/>
          <w:szCs w:val="32"/>
        </w:rPr>
        <w:t>国务院关于全面实施预算绩效管理的意见》（中发</w:t>
      </w:r>
      <w:r>
        <w:rPr>
          <w:rFonts w:ascii="仿宋_GB2312" w:eastAsia="仿宋_GB2312" w:hAnsi="Times New Roman" w:cs="仿宋_GB2312" w:hint="eastAsia"/>
          <w:spacing w:val="-10"/>
          <w:sz w:val="32"/>
          <w:szCs w:val="32"/>
        </w:rPr>
        <w:t>〔</w:t>
      </w:r>
      <w:r>
        <w:rPr>
          <w:rFonts w:ascii="仿宋_GB2312" w:eastAsia="仿宋_GB2312" w:hAnsi="Times New Roman" w:cs="仿宋_GB2312"/>
          <w:spacing w:val="-10"/>
          <w:sz w:val="32"/>
          <w:szCs w:val="32"/>
        </w:rPr>
        <w:t>2018</w:t>
      </w:r>
      <w:r>
        <w:rPr>
          <w:rFonts w:ascii="仿宋_GB2312" w:eastAsia="仿宋_GB2312" w:hAnsi="Times New Roman" w:cs="仿宋_GB2312" w:hint="eastAsia"/>
          <w:spacing w:val="-10"/>
          <w:sz w:val="32"/>
          <w:szCs w:val="32"/>
        </w:rPr>
        <w:t>〕</w:t>
      </w:r>
      <w:r>
        <w:rPr>
          <w:rFonts w:ascii="仿宋_GB2312" w:eastAsia="仿宋_GB2312" w:hAnsi="Times New Roman" w:cs="仿宋_GB2312"/>
          <w:spacing w:val="-10"/>
          <w:sz w:val="32"/>
          <w:szCs w:val="32"/>
        </w:rPr>
        <w:t>34</w:t>
      </w:r>
      <w:r>
        <w:rPr>
          <w:rFonts w:ascii="仿宋_GB2312" w:eastAsia="仿宋_GB2312" w:hAnsi="Times New Roman" w:cs="仿宋_GB2312" w:hint="eastAsia"/>
          <w:spacing w:val="-10"/>
          <w:sz w:val="32"/>
          <w:szCs w:val="32"/>
        </w:rPr>
        <w:t>号）等规定，结合预算绩效管理工作实际，制定本办法</w:t>
      </w:r>
      <w:r>
        <w:rPr>
          <w:rFonts w:ascii="仿宋_GB2312" w:eastAsia="仿宋_GB2312" w:hAnsi="Times New Roman" w:cs="仿宋_GB2312" w:hint="eastAsia"/>
          <w:sz w:val="32"/>
          <w:szCs w:val="32"/>
        </w:rPr>
        <w:t>。</w:t>
      </w:r>
    </w:p>
    <w:p w14:paraId="10115B88" w14:textId="77777777" w:rsidR="009E5597" w:rsidRDefault="00877A50">
      <w:pPr>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本办法适用于省直部门开展的部门自评和省财政厅开展的财政评价的结果应用。</w:t>
      </w:r>
    </w:p>
    <w:p w14:paraId="04F13558" w14:textId="77777777" w:rsidR="009E5597" w:rsidRDefault="00877A50">
      <w:pPr>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本办法所称省级预算绩效评价结果应用，是省直部门、省财政厅通过多种方式充分利用绩效评价结果，实现绩效持续性改进和螺旋式上升，逐年循环往复，提高财政资源配置效率和使用效益的活动。</w:t>
      </w:r>
    </w:p>
    <w:p w14:paraId="349828A4" w14:textId="77777777" w:rsidR="009E5597" w:rsidRDefault="00877A50">
      <w:pPr>
        <w:pStyle w:val="af5"/>
        <w:ind w:firstLine="640"/>
        <w:rPr>
          <w:rFonts w:ascii="仿宋_GB2312" w:eastAsia="仿宋_GB2312" w:hAnsi="Times New Roman" w:cs="Times New Roman"/>
          <w:sz w:val="32"/>
          <w:szCs w:val="32"/>
        </w:rPr>
      </w:pPr>
      <w:r>
        <w:rPr>
          <w:rFonts w:ascii="仿宋_GB2312" w:eastAsia="黑体" w:hAnsi="Times New Roman" w:cs="黑体" w:hint="eastAsia"/>
          <w:sz w:val="32"/>
          <w:szCs w:val="32"/>
        </w:rPr>
        <w:t>第四条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开展绩效评价结果应用应当健全绩效评价结果反馈制度和绩效问题整改责任制，应当建立绩效评价结果与预算安排和政策调整挂钩机制，将本级部门整体绩效与部门预算安排挂钩，将下级政府财政运行综合绩效与转移支付分配挂钩。</w:t>
      </w:r>
    </w:p>
    <w:p w14:paraId="4C5BF3D8" w14:textId="77777777" w:rsidR="009E5597" w:rsidRDefault="00877A50">
      <w:pPr>
        <w:pStyle w:val="af5"/>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对绩效好的政策和项目原则上优先保障，对绩效一般的政策和项目要督促改进，对交叉重复、碎片化的政策和项目予以调整，对低效无效资金一律削减或取消，对长期沉淀的资金一律收回并按照有关规定统筹用于亟需支持的领域。</w:t>
      </w:r>
    </w:p>
    <w:p w14:paraId="7EA67E41" w14:textId="77777777" w:rsidR="009E5597" w:rsidRDefault="00877A50">
      <w:pPr>
        <w:ind w:firstLineChars="200" w:firstLine="624"/>
        <w:rPr>
          <w:rFonts w:ascii="仿宋_GB2312" w:eastAsia="仿宋_GB2312" w:hAnsi="Times New Roman" w:cs="Times New Roman"/>
          <w:spacing w:val="-4"/>
          <w:sz w:val="32"/>
          <w:szCs w:val="32"/>
        </w:rPr>
      </w:pPr>
      <w:r>
        <w:rPr>
          <w:rFonts w:ascii="仿宋_GB2312" w:eastAsia="黑体" w:hAnsi="Times New Roman" w:cs="黑体" w:hint="eastAsia"/>
          <w:spacing w:val="-4"/>
          <w:sz w:val="32"/>
          <w:szCs w:val="32"/>
        </w:rPr>
        <w:t>第五条</w:t>
      </w:r>
      <w:r>
        <w:rPr>
          <w:rFonts w:ascii="仿宋_GB2312" w:eastAsia="仿宋_GB2312" w:hAnsi="Times New Roman" w:cs="仿宋_GB2312"/>
          <w:spacing w:val="-4"/>
          <w:sz w:val="32"/>
          <w:szCs w:val="32"/>
        </w:rPr>
        <w:t xml:space="preserve">  </w:t>
      </w:r>
      <w:r>
        <w:rPr>
          <w:rFonts w:ascii="仿宋_GB2312" w:eastAsia="仿宋_GB2312" w:hAnsi="Times New Roman" w:cs="仿宋_GB2312" w:hint="eastAsia"/>
          <w:spacing w:val="-4"/>
          <w:sz w:val="32"/>
          <w:szCs w:val="32"/>
        </w:rPr>
        <w:t>省直部门和省财政厅是绩效评价结果应用的主体。</w:t>
      </w:r>
    </w:p>
    <w:p w14:paraId="54468D2E" w14:textId="77777777" w:rsidR="009E5597" w:rsidRDefault="00877A50">
      <w:pPr>
        <w:spacing w:beforeLines="100" w:before="312" w:afterLines="100" w:after="312"/>
        <w:jc w:val="center"/>
        <w:rPr>
          <w:rFonts w:ascii="黑体" w:eastAsia="黑体" w:hAnsi="Times New Roman" w:cs="Times New Roman"/>
          <w:sz w:val="32"/>
          <w:szCs w:val="32"/>
        </w:rPr>
      </w:pPr>
      <w:r>
        <w:rPr>
          <w:rFonts w:ascii="黑体" w:eastAsia="黑体" w:hAnsi="Times New Roman" w:cs="黑体" w:hint="eastAsia"/>
          <w:sz w:val="32"/>
          <w:szCs w:val="32"/>
        </w:rPr>
        <w:t>第二章</w:t>
      </w:r>
      <w:r>
        <w:rPr>
          <w:rFonts w:ascii="黑体" w:eastAsia="黑体" w:hAnsi="Times New Roman" w:cs="黑体"/>
          <w:sz w:val="32"/>
          <w:szCs w:val="32"/>
        </w:rPr>
        <w:t xml:space="preserve">  </w:t>
      </w:r>
      <w:r>
        <w:rPr>
          <w:rFonts w:ascii="黑体" w:eastAsia="黑体" w:hAnsi="Times New Roman" w:cs="黑体" w:hint="eastAsia"/>
          <w:sz w:val="32"/>
          <w:szCs w:val="32"/>
        </w:rPr>
        <w:t>职责分工</w:t>
      </w:r>
    </w:p>
    <w:p w14:paraId="31A30A6F" w14:textId="77777777" w:rsidR="009E5597" w:rsidRDefault="00877A50">
      <w:pPr>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第六条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省财政厅主要职责包括：</w:t>
      </w:r>
    </w:p>
    <w:p w14:paraId="56D40D4E"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（一）研究制定绩效评价结果应用办法；</w:t>
      </w:r>
    </w:p>
    <w:p w14:paraId="200F4008"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（二）开展财政评价结果应用；</w:t>
      </w:r>
    </w:p>
    <w:p w14:paraId="04182C75"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（三）督促省直部门开展部门自评结果应用；</w:t>
      </w:r>
    </w:p>
    <w:p w14:paraId="2E6E24CD"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（四）公开财政评价结果及应用情况；向省人大报送重要绩效评价结果；</w:t>
      </w:r>
    </w:p>
    <w:p w14:paraId="52868AF6"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（五）应当履行的其他绩效评价结果应用职责。</w:t>
      </w:r>
    </w:p>
    <w:p w14:paraId="0E8DEBF1" w14:textId="77777777" w:rsidR="009E5597" w:rsidRDefault="00877A50">
      <w:pPr>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第七条</w:t>
      </w:r>
      <w:r>
        <w:rPr>
          <w:rFonts w:ascii="仿宋_GB2312" w:eastAsia="黑体" w:hAnsi="Times New Roman" w:cs="仿宋_GB2312"/>
          <w:sz w:val="32"/>
          <w:szCs w:val="32"/>
        </w:rPr>
        <w:t xml:space="preserve"> </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省直部门主要职责包括：</w:t>
      </w:r>
    </w:p>
    <w:p w14:paraId="75A13797"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（一）负责本部门自评结果的应用；</w:t>
      </w:r>
    </w:p>
    <w:p w14:paraId="44DEA127"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（二）根据省财政厅反馈的意见开展财政评价结果应用；</w:t>
      </w:r>
    </w:p>
    <w:p w14:paraId="2BD93467"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（三）按照要求向省财政厅报送部门自评和财政评价结果应用情况；</w:t>
      </w:r>
    </w:p>
    <w:p w14:paraId="46BC2816"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（四）公开部门自评结果及应用情况；</w:t>
      </w:r>
    </w:p>
    <w:p w14:paraId="3B5AB793"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（五）应当履行的其他绩效评价结果应用职责。</w:t>
      </w:r>
    </w:p>
    <w:p w14:paraId="2241453E" w14:textId="77777777" w:rsidR="009E5597" w:rsidRDefault="00877A50">
      <w:pPr>
        <w:spacing w:beforeLines="100" w:before="312" w:afterLines="100" w:after="312"/>
        <w:jc w:val="center"/>
        <w:rPr>
          <w:rFonts w:ascii="黑体" w:eastAsia="黑体" w:hAnsi="Times New Roman" w:cs="Times New Roman"/>
          <w:sz w:val="32"/>
          <w:szCs w:val="32"/>
        </w:rPr>
      </w:pPr>
      <w:r>
        <w:rPr>
          <w:rFonts w:ascii="黑体" w:eastAsia="黑体" w:hAnsi="Times New Roman" w:cs="黑体" w:hint="eastAsia"/>
          <w:sz w:val="32"/>
          <w:szCs w:val="32"/>
        </w:rPr>
        <w:t>第三章</w:t>
      </w:r>
      <w:r>
        <w:rPr>
          <w:rFonts w:ascii="黑体" w:eastAsia="黑体" w:hAnsi="Times New Roman" w:cs="黑体"/>
          <w:sz w:val="32"/>
          <w:szCs w:val="32"/>
        </w:rPr>
        <w:t xml:space="preserve">  </w:t>
      </w:r>
      <w:r>
        <w:rPr>
          <w:rFonts w:ascii="黑体" w:eastAsia="黑体" w:hAnsi="Times New Roman" w:cs="黑体" w:hint="eastAsia"/>
          <w:sz w:val="32"/>
          <w:szCs w:val="32"/>
        </w:rPr>
        <w:t>部门自评结果应用</w:t>
      </w:r>
    </w:p>
    <w:p w14:paraId="3D0A0FE6" w14:textId="77777777" w:rsidR="009E5597" w:rsidRDefault="00877A50">
      <w:pPr>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第八条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省直部门应当在自评结果确定后，将摘要</w:t>
      </w:r>
      <w:proofErr w:type="gramStart"/>
      <w:r>
        <w:rPr>
          <w:rFonts w:ascii="仿宋_GB2312" w:eastAsia="仿宋_GB2312" w:hAnsi="Times New Roman" w:cs="仿宋_GB2312" w:hint="eastAsia"/>
          <w:sz w:val="32"/>
          <w:szCs w:val="32"/>
        </w:rPr>
        <w:t>版送主要</w:t>
      </w:r>
      <w:proofErr w:type="gramEnd"/>
      <w:r>
        <w:rPr>
          <w:rFonts w:ascii="仿宋_GB2312" w:eastAsia="仿宋_GB2312" w:hAnsi="Times New Roman" w:cs="仿宋_GB2312" w:hint="eastAsia"/>
          <w:sz w:val="32"/>
          <w:szCs w:val="32"/>
        </w:rPr>
        <w:t>负责同志审签，根据主要负责同志批示要求和自评结果进行整改，并在</w:t>
      </w:r>
      <w:r>
        <w:rPr>
          <w:rFonts w:ascii="仿宋_GB2312" w:eastAsia="仿宋_GB2312" w:hAnsi="Times New Roman" w:cs="仿宋_GB2312"/>
          <w:sz w:val="32"/>
          <w:szCs w:val="32"/>
        </w:rPr>
        <w:t>90</w:t>
      </w:r>
      <w:r>
        <w:rPr>
          <w:rFonts w:ascii="仿宋_GB2312" w:eastAsia="仿宋_GB2312" w:hAnsi="Times New Roman" w:cs="仿宋_GB2312" w:hint="eastAsia"/>
          <w:sz w:val="32"/>
          <w:szCs w:val="32"/>
        </w:rPr>
        <w:t>日内将经主要负责同志审阅的应用情况，报送省财政厅备案。</w:t>
      </w:r>
    </w:p>
    <w:p w14:paraId="4610C31F" w14:textId="77777777" w:rsidR="009E5597" w:rsidRDefault="00877A50">
      <w:pPr>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第九条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赋予省直部门更多的管理自主权。省直部门应当强化预算绩效管理的主体责任，将部门自评结果与本部门所属单位及具体项目预算安排挂钩。</w:t>
      </w:r>
    </w:p>
    <w:p w14:paraId="0C1A4A91" w14:textId="77777777" w:rsidR="009E5597" w:rsidRDefault="00877A50">
      <w:pPr>
        <w:pStyle w:val="af5"/>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（一）对部门预算中二级项目开展的绩效评价，可根据绩效评价结果对二级项目进行排序，将排序靠后的调整用于保障绩效好的项目。</w:t>
      </w:r>
    </w:p>
    <w:p w14:paraId="67AB4908" w14:textId="77777777" w:rsidR="009E5597" w:rsidRDefault="00877A50">
      <w:pPr>
        <w:pStyle w:val="af5"/>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（二）对本部门所属单位开展的整体绩效评价，可根据绩效评价结果与该单位预算控制数挂钩。</w:t>
      </w:r>
    </w:p>
    <w:p w14:paraId="311DA621" w14:textId="77777777" w:rsidR="009E5597" w:rsidRDefault="00877A50">
      <w:pPr>
        <w:pStyle w:val="af5"/>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（三）对部门所属的省直专项、省对下专项转移支付、具有特定用途和具体使用目标的共同事权类一般性转移支付开展的绩效评价，应当将评价结果作为专项资金分配的重要因素。</w:t>
      </w:r>
    </w:p>
    <w:p w14:paraId="597AFAE1" w14:textId="77777777" w:rsidR="009E5597" w:rsidRDefault="00877A50">
      <w:pPr>
        <w:pStyle w:val="af5"/>
        <w:ind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省财政厅应当将部门自评结果在年度预算编审环节和资金分配时进行应用。</w:t>
      </w:r>
    </w:p>
    <w:p w14:paraId="5DF78119" w14:textId="77777777" w:rsidR="009E5597" w:rsidRDefault="00877A50">
      <w:pPr>
        <w:spacing w:beforeLines="100" w:before="312" w:afterLines="100" w:after="312"/>
        <w:jc w:val="center"/>
        <w:rPr>
          <w:rFonts w:ascii="黑体" w:eastAsia="黑体" w:hAnsi="Times New Roman" w:cs="Times New Roman"/>
          <w:sz w:val="32"/>
          <w:szCs w:val="32"/>
        </w:rPr>
      </w:pPr>
      <w:r>
        <w:rPr>
          <w:rFonts w:ascii="黑体" w:eastAsia="黑体" w:hAnsi="Times New Roman" w:cs="黑体" w:hint="eastAsia"/>
          <w:sz w:val="32"/>
          <w:szCs w:val="32"/>
        </w:rPr>
        <w:t>第四章</w:t>
      </w:r>
      <w:r>
        <w:rPr>
          <w:rFonts w:ascii="黑体" w:eastAsia="黑体" w:hAnsi="Times New Roman" w:cs="黑体"/>
          <w:sz w:val="32"/>
          <w:szCs w:val="32"/>
        </w:rPr>
        <w:t xml:space="preserve">  </w:t>
      </w:r>
      <w:r>
        <w:rPr>
          <w:rFonts w:ascii="黑体" w:eastAsia="黑体" w:hAnsi="Times New Roman" w:cs="黑体" w:hint="eastAsia"/>
          <w:sz w:val="32"/>
          <w:szCs w:val="32"/>
        </w:rPr>
        <w:t>财政评价结果应用</w:t>
      </w:r>
    </w:p>
    <w:p w14:paraId="7B20837B" w14:textId="77777777" w:rsidR="009E5597" w:rsidRDefault="00877A50">
      <w:pPr>
        <w:pStyle w:val="af5"/>
        <w:ind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第十一条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省财政厅在财政评价结果确定后，应当将财政评价结果和应用要求反馈省直部门。</w:t>
      </w:r>
    </w:p>
    <w:p w14:paraId="2960F900" w14:textId="77777777" w:rsidR="009E5597" w:rsidRDefault="00877A50">
      <w:pPr>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第十二条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省直部门应当在收到财政评价结果通知后，将摘要</w:t>
      </w:r>
      <w:proofErr w:type="gramStart"/>
      <w:r>
        <w:rPr>
          <w:rFonts w:ascii="仿宋_GB2312" w:eastAsia="仿宋_GB2312" w:hAnsi="Times New Roman" w:cs="仿宋_GB2312" w:hint="eastAsia"/>
          <w:sz w:val="32"/>
          <w:szCs w:val="32"/>
        </w:rPr>
        <w:t>版送主要</w:t>
      </w:r>
      <w:proofErr w:type="gramEnd"/>
      <w:r>
        <w:rPr>
          <w:rFonts w:ascii="仿宋_GB2312" w:eastAsia="仿宋_GB2312" w:hAnsi="Times New Roman" w:cs="仿宋_GB2312" w:hint="eastAsia"/>
          <w:sz w:val="32"/>
          <w:szCs w:val="32"/>
        </w:rPr>
        <w:t>负责同志审签，根据主要负责同志批示要求和财政评价结果进行整改，并在</w:t>
      </w:r>
      <w:r>
        <w:rPr>
          <w:rFonts w:ascii="仿宋_GB2312" w:eastAsia="仿宋_GB2312" w:hAnsi="Times New Roman" w:cs="仿宋_GB2312"/>
          <w:sz w:val="32"/>
          <w:szCs w:val="32"/>
        </w:rPr>
        <w:t>90</w:t>
      </w:r>
      <w:r>
        <w:rPr>
          <w:rFonts w:ascii="仿宋_GB2312" w:eastAsia="仿宋_GB2312" w:hAnsi="Times New Roman" w:cs="仿宋_GB2312" w:hint="eastAsia"/>
          <w:sz w:val="32"/>
          <w:szCs w:val="32"/>
        </w:rPr>
        <w:t>日内将经主要负责同志审阅的应用情况，报送省财政厅。</w:t>
      </w:r>
    </w:p>
    <w:p w14:paraId="083D3D76" w14:textId="77777777" w:rsidR="009E5597" w:rsidRDefault="00877A50">
      <w:pPr>
        <w:pStyle w:val="af5"/>
        <w:ind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第十三条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省财政厅开展的财政评价应当针对不同的评价对象和不同的评价结果，在预算安排、政策调整和资金分配时进行应用。</w:t>
      </w:r>
    </w:p>
    <w:p w14:paraId="306B7DC8" w14:textId="77777777" w:rsidR="009E5597" w:rsidRDefault="00877A50">
      <w:pPr>
        <w:pStyle w:val="af5"/>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（一）项目绩效评价结果的应用。</w:t>
      </w:r>
    </w:p>
    <w:p w14:paraId="26C5380D" w14:textId="77777777" w:rsidR="009E5597" w:rsidRDefault="00877A50">
      <w:pPr>
        <w:pStyle w:val="af5"/>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对于常年性、延续性项目，绩效评价结果为优的，下一年度原则上应当优先保障该项目预算；绩效评价结果为良的，省直部门应当及时整改，整改情况作为安排以后年度预算的重要参考;绩效评价结果为中的，下一年度预算安排时除补助到个人的民生项目外，应当根据分数按相应比例扣减项目预算额度；绩效评价结果为差的，下一年度取消该项目。</w:t>
      </w:r>
    </w:p>
    <w:p w14:paraId="77040EC1" w14:textId="77777777" w:rsidR="009E5597" w:rsidRDefault="00877A50">
      <w:pPr>
        <w:pStyle w:val="af5"/>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对于一次性项目，绩效评价结果为差的，下</w:t>
      </w:r>
      <w:proofErr w:type="gramStart"/>
      <w:r>
        <w:rPr>
          <w:rFonts w:ascii="仿宋_GB2312" w:eastAsia="仿宋_GB2312" w:hAnsi="Times New Roman" w:cs="仿宋_GB2312" w:hint="eastAsia"/>
          <w:sz w:val="32"/>
          <w:szCs w:val="32"/>
        </w:rPr>
        <w:t>一预算</w:t>
      </w:r>
      <w:proofErr w:type="gramEnd"/>
      <w:r>
        <w:rPr>
          <w:rFonts w:ascii="仿宋_GB2312" w:eastAsia="仿宋_GB2312" w:hAnsi="Times New Roman" w:cs="仿宋_GB2312" w:hint="eastAsia"/>
          <w:sz w:val="32"/>
          <w:szCs w:val="32"/>
        </w:rPr>
        <w:t>年度原则上不安排新增同类项目资金。</w:t>
      </w:r>
    </w:p>
    <w:p w14:paraId="71B6FF9E" w14:textId="77777777" w:rsidR="009E5597" w:rsidRDefault="00877A50">
      <w:pPr>
        <w:pStyle w:val="af5"/>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（二）政策绩效评价结果的应用。</w:t>
      </w:r>
    </w:p>
    <w:p w14:paraId="147933D5" w14:textId="77777777" w:rsidR="009E5597" w:rsidRDefault="00877A50">
      <w:pPr>
        <w:pStyle w:val="af5"/>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结论为终止的，应当取消相关的项目；结论为延续的，应当进一步完善和改进。</w:t>
      </w:r>
    </w:p>
    <w:p w14:paraId="08C6275B" w14:textId="77777777" w:rsidR="009E5597" w:rsidRDefault="00877A50">
      <w:pPr>
        <w:pStyle w:val="af5"/>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（三）部门（单位）整体绩效评价结果的应用。</w:t>
      </w:r>
    </w:p>
    <w:p w14:paraId="34E091A5" w14:textId="77777777" w:rsidR="009E5597" w:rsidRDefault="00877A50">
      <w:pPr>
        <w:pStyle w:val="af5"/>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对绩效评价结果为</w:t>
      </w:r>
      <w:proofErr w:type="gramStart"/>
      <w:r>
        <w:rPr>
          <w:rFonts w:ascii="仿宋_GB2312" w:eastAsia="仿宋_GB2312" w:hAnsi="Times New Roman" w:cs="仿宋_GB2312" w:hint="eastAsia"/>
          <w:sz w:val="32"/>
          <w:szCs w:val="32"/>
        </w:rPr>
        <w:t>优或良的</w:t>
      </w:r>
      <w:proofErr w:type="gramEnd"/>
      <w:r>
        <w:rPr>
          <w:rFonts w:ascii="仿宋_GB2312" w:eastAsia="仿宋_GB2312" w:hAnsi="Times New Roman" w:cs="仿宋_GB2312" w:hint="eastAsia"/>
          <w:sz w:val="32"/>
          <w:szCs w:val="32"/>
        </w:rPr>
        <w:t>，下一年度原则上应当优先保障该部门预算控制数；绩效评价结果为中的，下一年度应当根据分数按相应比例扣减部门预算控制数；绩效评价结果为差的，下一年度应当扣减该预算部门预算控制数</w:t>
      </w:r>
      <w:r>
        <w:rPr>
          <w:rFonts w:ascii="仿宋_GB2312" w:eastAsia="仿宋_GB2312" w:hAnsi="Times New Roman" w:cs="仿宋_GB2312"/>
          <w:sz w:val="32"/>
          <w:szCs w:val="32"/>
        </w:rPr>
        <w:t>10%</w:t>
      </w:r>
      <w:r>
        <w:rPr>
          <w:rFonts w:ascii="仿宋_GB2312" w:eastAsia="仿宋_GB2312" w:hAnsi="Times New Roman" w:cs="仿宋_GB2312" w:hint="eastAsia"/>
          <w:sz w:val="32"/>
          <w:szCs w:val="32"/>
        </w:rPr>
        <w:t>。</w:t>
      </w:r>
    </w:p>
    <w:p w14:paraId="26403AA3" w14:textId="77777777" w:rsidR="009E5597" w:rsidRDefault="00877A50">
      <w:pPr>
        <w:pStyle w:val="af5"/>
        <w:numPr>
          <w:ilvl w:val="0"/>
          <w:numId w:val="11"/>
        </w:numPr>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对下级政府财政运行情况实施的综合绩效评价，应当根据评价结果与转移支付分配挂钩。</w:t>
      </w:r>
    </w:p>
    <w:p w14:paraId="091654F0" w14:textId="77777777" w:rsidR="009E5597" w:rsidRDefault="00877A50">
      <w:pPr>
        <w:pStyle w:val="af5"/>
        <w:ind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第十四条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财政评价结果应用涉及扣减项目预算额度或取消项目预算、终止相关支出政策、扣减部门预算控制数的，应当按规定上报省政府批准。</w:t>
      </w:r>
    </w:p>
    <w:p w14:paraId="38C526DF" w14:textId="77777777" w:rsidR="009E5597" w:rsidRDefault="00877A50">
      <w:pPr>
        <w:pStyle w:val="af5"/>
        <w:ind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第十五条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财政评价结果应用涉及预算安排的，省财政厅应当及时将预算安排相关意见在预算编制“一下”阶段之前反馈给省直部门，省直部门应当根据省财政厅意见，在部门预算编制中落实。</w:t>
      </w:r>
    </w:p>
    <w:p w14:paraId="7E710EE0" w14:textId="77777777" w:rsidR="009E5597" w:rsidRDefault="00877A50">
      <w:pPr>
        <w:pStyle w:val="af5"/>
        <w:ind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第十六条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省财政厅应当将财政评价结果作为专项资金分配的重要因素，在资金分配时应用。</w:t>
      </w:r>
    </w:p>
    <w:p w14:paraId="5254ADB8" w14:textId="77777777" w:rsidR="009E5597" w:rsidRDefault="00877A50">
      <w:pPr>
        <w:pStyle w:val="af5"/>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对实行因素法管理的专项资金，应当将财政评价结果作为资金分配的因素之一。建立奖惩机制，对财政评价结果排名靠前的市县，在资金分配时应当适当奖励；对财政评价结果排名靠后且绩效差的市县，在资金分配时应当相应扣减或不予安排资金。</w:t>
      </w:r>
    </w:p>
    <w:p w14:paraId="15995FE9" w14:textId="77777777" w:rsidR="009E5597" w:rsidRDefault="00877A50">
      <w:pPr>
        <w:pStyle w:val="af5"/>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（二）对实行项目法管理的专项资金，应当将财政评价结果作为项目单位以后年度申报资金的重要参考依据。</w:t>
      </w:r>
    </w:p>
    <w:p w14:paraId="38012EFC" w14:textId="77777777" w:rsidR="009E5597" w:rsidRDefault="00877A50">
      <w:pPr>
        <w:spacing w:beforeLines="100" w:before="312" w:afterLines="100" w:after="312"/>
        <w:jc w:val="center"/>
        <w:rPr>
          <w:rFonts w:ascii="黑体" w:eastAsia="黑体" w:hAnsi="Times New Roman" w:cs="Times New Roman"/>
          <w:sz w:val="32"/>
          <w:szCs w:val="32"/>
        </w:rPr>
      </w:pPr>
      <w:r>
        <w:rPr>
          <w:rFonts w:ascii="黑体" w:eastAsia="黑体" w:hAnsi="Times New Roman" w:cs="黑体" w:hint="eastAsia"/>
          <w:sz w:val="32"/>
          <w:szCs w:val="32"/>
        </w:rPr>
        <w:t>第五章　结果报告与公开</w:t>
      </w:r>
    </w:p>
    <w:p w14:paraId="20743C03" w14:textId="77777777" w:rsidR="009E5597" w:rsidRDefault="00877A50">
      <w:pPr>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第十七条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省财政厅应当按照《中华人民共和国预算法》等法律法规的要求，每年选择部分绩效评价结果随同决算报送省人大常委会审查。</w:t>
      </w:r>
    </w:p>
    <w:p w14:paraId="262EF6FD" w14:textId="77777777" w:rsidR="009E5597" w:rsidRDefault="00877A50">
      <w:pPr>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第十八条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绩效评价结果应当按照“谁评价、谁公开”的原则，除涉及国家秘密的信息外，依法向社会主动公开。</w:t>
      </w:r>
    </w:p>
    <w:p w14:paraId="72C60EB7"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（一）公开的时间和内容。省直部门在部门决算公开时同步公开部门自评结果及结果应用情况，省财政厅同步公开财政评价结果和应用情况。</w:t>
      </w:r>
    </w:p>
    <w:p w14:paraId="332F7546" w14:textId="77777777" w:rsidR="009E5597" w:rsidRDefault="00877A50">
      <w:pPr>
        <w:numPr>
          <w:ilvl w:val="0"/>
          <w:numId w:val="12"/>
        </w:num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公开的方式。省直部门应当在门户网站公开部门自评结果及应用情况，并永久保留。没有门户网站的，应当采取措施在公开媒体公开，并积极推动门户网站建设。省财政厅应当在省政府或省财政厅门户网站设立的预决算公开专栏中，一并公开省直部门自评结果及应用情况。</w:t>
      </w:r>
    </w:p>
    <w:p w14:paraId="3EB2BC65" w14:textId="77777777" w:rsidR="009E5597" w:rsidRDefault="00877A50">
      <w:pPr>
        <w:spacing w:beforeLines="100" w:before="312" w:afterLines="100" w:after="312"/>
        <w:jc w:val="center"/>
        <w:rPr>
          <w:rFonts w:ascii="黑体" w:eastAsia="黑体" w:hAnsi="Times New Roman" w:cs="Times New Roman"/>
          <w:sz w:val="32"/>
          <w:szCs w:val="32"/>
        </w:rPr>
      </w:pPr>
      <w:r>
        <w:rPr>
          <w:rFonts w:ascii="黑体" w:eastAsia="黑体" w:hAnsi="Times New Roman" w:cs="黑体" w:hint="eastAsia"/>
          <w:sz w:val="32"/>
          <w:szCs w:val="32"/>
        </w:rPr>
        <w:t>第六章</w:t>
      </w:r>
      <w:r>
        <w:rPr>
          <w:rFonts w:ascii="黑体" w:eastAsia="黑体" w:hAnsi="Times New Roman" w:cs="黑体"/>
          <w:sz w:val="32"/>
          <w:szCs w:val="32"/>
        </w:rPr>
        <w:t xml:space="preserve">  </w:t>
      </w:r>
      <w:r>
        <w:rPr>
          <w:rFonts w:ascii="黑体" w:eastAsia="黑体" w:hAnsi="Times New Roman" w:cs="黑体" w:hint="eastAsia"/>
          <w:sz w:val="32"/>
          <w:szCs w:val="32"/>
        </w:rPr>
        <w:t>监督检查和责任追究</w:t>
      </w:r>
    </w:p>
    <w:p w14:paraId="69F250D8" w14:textId="77777777" w:rsidR="009E5597" w:rsidRDefault="00877A50">
      <w:pPr>
        <w:ind w:firstLineChars="200" w:firstLine="640"/>
        <w:rPr>
          <w:rFonts w:ascii="仿宋_GB2312" w:eastAsia="黑体" w:hAnsi="Times New Roman" w:cs="Times New Roman"/>
          <w:sz w:val="32"/>
          <w:szCs w:val="32"/>
        </w:rPr>
      </w:pPr>
      <w:r>
        <w:rPr>
          <w:rFonts w:ascii="仿宋_GB2312" w:eastAsia="黑体" w:hAnsi="Times New Roman" w:cs="黑体" w:hint="eastAsia"/>
          <w:sz w:val="32"/>
          <w:szCs w:val="32"/>
        </w:rPr>
        <w:t>第十九条</w:t>
      </w:r>
      <w:r>
        <w:rPr>
          <w:rFonts w:ascii="仿宋_GB2312" w:eastAsia="黑体" w:hAnsi="Times New Roman" w:cs="仿宋_GB2312"/>
          <w:sz w:val="32"/>
          <w:szCs w:val="32"/>
        </w:rPr>
        <w:t xml:space="preserve">  </w:t>
      </w:r>
      <w:r>
        <w:rPr>
          <w:rFonts w:ascii="仿宋_GB2312" w:eastAsia="仿宋_GB2312" w:hAnsi="Times New Roman" w:cs="仿宋_GB2312" w:hint="eastAsia"/>
          <w:sz w:val="32"/>
          <w:szCs w:val="32"/>
        </w:rPr>
        <w:t>省直部门和省财政厅应当认真履行省级预算绩效评价结果应用有关职责，切实提高财政资源配置效率和使用效益，依法接受监督。</w:t>
      </w:r>
    </w:p>
    <w:p w14:paraId="10146CBA" w14:textId="77777777" w:rsidR="009E5597" w:rsidRDefault="00877A50">
      <w:pPr>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对在省级预算绩效评价结果应用中出现的违法行为，应当根据《中华人民共和国预算法》《中华人民共和国公务员法》《中华人民共和国监察法》《中华人民共和国公职人员政务处分法》和《财政违法行为处罚处分条例》等有关法律规定追究责任。</w:t>
      </w:r>
    </w:p>
    <w:p w14:paraId="7A9BD184" w14:textId="77777777" w:rsidR="009E5597" w:rsidRDefault="00877A50">
      <w:pPr>
        <w:spacing w:beforeLines="100" w:before="312" w:afterLines="100" w:after="312"/>
        <w:jc w:val="center"/>
        <w:rPr>
          <w:rFonts w:ascii="黑体" w:eastAsia="黑体" w:hAnsi="Times New Roman" w:cs="Times New Roman"/>
          <w:sz w:val="32"/>
          <w:szCs w:val="32"/>
        </w:rPr>
      </w:pPr>
      <w:r>
        <w:rPr>
          <w:rFonts w:ascii="黑体" w:eastAsia="黑体" w:hAnsi="Times New Roman" w:cs="黑体" w:hint="eastAsia"/>
          <w:sz w:val="32"/>
          <w:szCs w:val="32"/>
        </w:rPr>
        <w:t>第七章　附</w:t>
      </w:r>
      <w:r>
        <w:rPr>
          <w:rFonts w:ascii="黑体" w:eastAsia="黑体" w:hAnsi="Times New Roman" w:cs="黑体"/>
          <w:sz w:val="32"/>
          <w:szCs w:val="32"/>
        </w:rPr>
        <w:t xml:space="preserve">  </w:t>
      </w:r>
      <w:r>
        <w:rPr>
          <w:rFonts w:ascii="黑体" w:eastAsia="黑体" w:hAnsi="Times New Roman" w:cs="黑体" w:hint="eastAsia"/>
          <w:sz w:val="32"/>
          <w:szCs w:val="32"/>
        </w:rPr>
        <w:t>则</w:t>
      </w:r>
    </w:p>
    <w:p w14:paraId="46C1ACC3" w14:textId="77777777" w:rsidR="009E5597" w:rsidRDefault="00877A50">
      <w:pPr>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第二十一条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省直部门可根据本办法，结合实际制定本部门实施细则。</w:t>
      </w:r>
    </w:p>
    <w:p w14:paraId="0F0D9FC4" w14:textId="77777777" w:rsidR="009E5597" w:rsidRDefault="00877A50">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各</w:t>
      </w:r>
      <w:r w:rsidR="008737C0">
        <w:rPr>
          <w:rFonts w:ascii="仿宋_GB2312" w:eastAsia="仿宋_GB2312" w:hAnsi="Times New Roman" w:cs="仿宋_GB2312" w:hint="eastAsia"/>
          <w:sz w:val="32"/>
          <w:szCs w:val="32"/>
        </w:rPr>
        <w:t>市（州）</w:t>
      </w:r>
      <w:r>
        <w:rPr>
          <w:rFonts w:ascii="仿宋_GB2312" w:eastAsia="仿宋_GB2312" w:hAnsi="Times New Roman" w:cs="仿宋_GB2312" w:hint="eastAsia"/>
          <w:sz w:val="32"/>
          <w:szCs w:val="32"/>
        </w:rPr>
        <w:t>、</w:t>
      </w:r>
      <w:r w:rsidR="004D71A1">
        <w:rPr>
          <w:rFonts w:ascii="仿宋_GB2312" w:eastAsia="仿宋_GB2312" w:hAnsi="Times New Roman" w:cs="仿宋_GB2312" w:hint="eastAsia"/>
          <w:sz w:val="32"/>
          <w:szCs w:val="32"/>
        </w:rPr>
        <w:t>直管市、林区</w:t>
      </w:r>
      <w:r>
        <w:rPr>
          <w:rFonts w:ascii="仿宋_GB2312" w:eastAsia="仿宋_GB2312" w:hAnsi="Times New Roman" w:cs="仿宋_GB2312" w:hint="eastAsia"/>
          <w:sz w:val="32"/>
          <w:szCs w:val="32"/>
        </w:rPr>
        <w:t>、县（市、区）财政部门可参照本办法制定本地区的绩效评价结果应用办法。</w:t>
      </w:r>
    </w:p>
    <w:p w14:paraId="18B6DD66" w14:textId="77777777" w:rsidR="009E5597" w:rsidRDefault="00877A50">
      <w:pPr>
        <w:ind w:firstLineChars="200" w:firstLine="640"/>
        <w:rPr>
          <w:rFonts w:ascii="仿宋_GB2312" w:eastAsia="仿宋_GB2312" w:hAnsi="Times New Roman" w:cs="Times New Roman"/>
          <w:sz w:val="32"/>
          <w:szCs w:val="32"/>
        </w:rPr>
      </w:pPr>
      <w:r>
        <w:rPr>
          <w:rFonts w:ascii="仿宋_GB2312" w:eastAsia="黑体" w:hAnsi="Times New Roman" w:cs="黑体" w:hint="eastAsia"/>
          <w:sz w:val="32"/>
          <w:szCs w:val="32"/>
        </w:rPr>
        <w:t>第二十二条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本办法自印发之日起施行。</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10</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21</w:t>
      </w:r>
      <w:r>
        <w:rPr>
          <w:rFonts w:ascii="仿宋_GB2312" w:eastAsia="仿宋_GB2312" w:hAnsi="Times New Roman" w:cs="仿宋_GB2312" w:hint="eastAsia"/>
          <w:sz w:val="32"/>
          <w:szCs w:val="32"/>
        </w:rPr>
        <w:t>日湖北省财政厅印发的《湖北省省级财政支出绩效评价结果应用暂行办法》（鄂</w:t>
      </w:r>
      <w:proofErr w:type="gramStart"/>
      <w:r>
        <w:rPr>
          <w:rFonts w:ascii="仿宋_GB2312" w:eastAsia="仿宋_GB2312" w:hAnsi="Times New Roman" w:cs="仿宋_GB2312" w:hint="eastAsia"/>
          <w:sz w:val="32"/>
          <w:szCs w:val="32"/>
        </w:rPr>
        <w:t>财绩发</w:t>
      </w:r>
      <w:proofErr w:type="gramEnd"/>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17</w:t>
      </w:r>
      <w:r>
        <w:rPr>
          <w:rFonts w:ascii="仿宋_GB2312" w:eastAsia="仿宋_GB2312" w:hAnsi="Times New Roman" w:cs="仿宋_GB2312" w:hint="eastAsia"/>
          <w:sz w:val="32"/>
          <w:szCs w:val="32"/>
        </w:rPr>
        <w:t>号）同时废止。</w:t>
      </w:r>
    </w:p>
    <w:p w14:paraId="3A585890" w14:textId="77777777" w:rsidR="009E5597" w:rsidRDefault="00877A50">
      <w:pPr>
        <w:widowControl/>
        <w:rPr>
          <w:rFonts w:ascii="黑体" w:eastAsia="黑体" w:hAnsi="黑体" w:cs="黑体"/>
          <w:sz w:val="32"/>
          <w:szCs w:val="32"/>
        </w:rPr>
      </w:pPr>
      <w:r>
        <w:rPr>
          <w:rFonts w:ascii="仿宋_GB2312" w:eastAsia="仿宋_GB2312" w:hAnsi="Times New Roman" w:cs="Times New Roman"/>
          <w:sz w:val="32"/>
          <w:szCs w:val="32"/>
        </w:rPr>
        <w:br w:type="page"/>
      </w:r>
      <w:r>
        <w:rPr>
          <w:rFonts w:ascii="黑体" w:eastAsia="黑体" w:hAnsi="黑体" w:cs="黑体" w:hint="eastAsia"/>
          <w:sz w:val="32"/>
          <w:szCs w:val="32"/>
        </w:rPr>
        <w:t>附件6</w:t>
      </w:r>
    </w:p>
    <w:p w14:paraId="6A4A633A" w14:textId="77777777" w:rsidR="009E5597" w:rsidRDefault="009E5597">
      <w:pPr>
        <w:snapToGrid w:val="0"/>
        <w:rPr>
          <w:sz w:val="24"/>
          <w:szCs w:val="24"/>
        </w:rPr>
      </w:pPr>
    </w:p>
    <w:p w14:paraId="42CD9CE2" w14:textId="77777777" w:rsidR="009E5597" w:rsidRDefault="00877A50">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湖北省省直专项、省对市县转移支付</w:t>
      </w:r>
    </w:p>
    <w:p w14:paraId="65086AC2" w14:textId="77777777" w:rsidR="009E5597" w:rsidRDefault="00877A50">
      <w:pPr>
        <w:snapToGrid w:val="0"/>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绩效管理暂行办法</w:t>
      </w:r>
    </w:p>
    <w:p w14:paraId="0EF47A75" w14:textId="77777777" w:rsidR="009E5597" w:rsidRDefault="009E5597">
      <w:pPr>
        <w:widowControl/>
        <w:spacing w:line="540" w:lineRule="exact"/>
        <w:jc w:val="center"/>
        <w:rPr>
          <w:rFonts w:ascii="仿宋_GB2312" w:eastAsia="仿宋_GB2312" w:hAnsi="Times New Roman" w:cs="Times New Roman"/>
          <w:sz w:val="32"/>
          <w:szCs w:val="32"/>
        </w:rPr>
      </w:pPr>
    </w:p>
    <w:p w14:paraId="540A9625" w14:textId="77777777" w:rsidR="009E5597" w:rsidRDefault="00877A50">
      <w:pPr>
        <w:spacing w:beforeLines="100" w:before="312" w:afterLines="100" w:after="312" w:line="590" w:lineRule="exact"/>
        <w:jc w:val="center"/>
        <w:rPr>
          <w:rFonts w:ascii="黑体" w:eastAsia="黑体" w:cs="Times New Roman"/>
          <w:sz w:val="32"/>
          <w:szCs w:val="32"/>
        </w:rPr>
      </w:pPr>
      <w:bookmarkStart w:id="0" w:name="_Hlk29990605"/>
      <w:r>
        <w:rPr>
          <w:rFonts w:ascii="黑体" w:eastAsia="黑体" w:cs="黑体" w:hint="eastAsia"/>
          <w:sz w:val="32"/>
          <w:szCs w:val="32"/>
        </w:rPr>
        <w:t>第一章</w:t>
      </w:r>
      <w:r>
        <w:rPr>
          <w:rFonts w:ascii="黑体" w:eastAsia="黑体" w:cs="黑体"/>
          <w:sz w:val="32"/>
          <w:szCs w:val="32"/>
        </w:rPr>
        <w:t xml:space="preserve">  </w:t>
      </w:r>
      <w:r>
        <w:rPr>
          <w:rFonts w:ascii="黑体" w:eastAsia="黑体" w:cs="黑体" w:hint="eastAsia"/>
          <w:sz w:val="32"/>
          <w:szCs w:val="32"/>
        </w:rPr>
        <w:t>总</w:t>
      </w:r>
      <w:r>
        <w:rPr>
          <w:rFonts w:ascii="黑体" w:eastAsia="黑体" w:cs="黑体"/>
          <w:sz w:val="32"/>
          <w:szCs w:val="32"/>
        </w:rPr>
        <w:t xml:space="preserve">  </w:t>
      </w:r>
      <w:r>
        <w:rPr>
          <w:rFonts w:ascii="黑体" w:eastAsia="黑体" w:cs="黑体" w:hint="eastAsia"/>
          <w:sz w:val="32"/>
          <w:szCs w:val="32"/>
        </w:rPr>
        <w:t>则</w:t>
      </w:r>
    </w:p>
    <w:p w14:paraId="352EF9C3"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第一条</w:t>
      </w:r>
      <w:r>
        <w:rPr>
          <w:rFonts w:ascii="仿宋_GB2312" w:eastAsia="黑体" w:cs="仿宋_GB2312"/>
          <w:sz w:val="32"/>
          <w:szCs w:val="32"/>
        </w:rPr>
        <w:t xml:space="preserve">  </w:t>
      </w:r>
      <w:r>
        <w:rPr>
          <w:rFonts w:ascii="仿宋_GB2312" w:eastAsia="仿宋_GB2312" w:cs="仿宋_GB2312" w:hint="eastAsia"/>
          <w:sz w:val="32"/>
          <w:szCs w:val="32"/>
        </w:rPr>
        <w:t>为了加强省直专项、省对市县转移支付绩效管理，切实提高财政资源配置效率和使用效益，根据《中华人民共和国预算法》《中共中央</w:t>
      </w:r>
      <w:r>
        <w:rPr>
          <w:rFonts w:ascii="仿宋_GB2312" w:eastAsia="仿宋_GB2312" w:cs="仿宋_GB2312"/>
          <w:sz w:val="32"/>
          <w:szCs w:val="32"/>
        </w:rPr>
        <w:t xml:space="preserve"> </w:t>
      </w:r>
      <w:r>
        <w:rPr>
          <w:rFonts w:ascii="仿宋_GB2312" w:eastAsia="仿宋_GB2312" w:cs="仿宋_GB2312" w:hint="eastAsia"/>
          <w:sz w:val="32"/>
          <w:szCs w:val="32"/>
        </w:rPr>
        <w:t>国务院关于全面实施预算绩效管理的意见》（中发〔</w:t>
      </w:r>
      <w:r>
        <w:rPr>
          <w:rFonts w:ascii="仿宋_GB2312" w:eastAsia="仿宋_GB2312" w:cs="仿宋_GB2312"/>
          <w:sz w:val="32"/>
          <w:szCs w:val="32"/>
        </w:rPr>
        <w:t>2018</w:t>
      </w:r>
      <w:r>
        <w:rPr>
          <w:rFonts w:ascii="仿宋_GB2312" w:eastAsia="仿宋_GB2312" w:cs="仿宋_GB2312" w:hint="eastAsia"/>
          <w:sz w:val="32"/>
          <w:szCs w:val="32"/>
        </w:rPr>
        <w:t>〕</w:t>
      </w:r>
      <w:r>
        <w:rPr>
          <w:rFonts w:ascii="仿宋_GB2312" w:eastAsia="仿宋_GB2312" w:cs="仿宋_GB2312"/>
          <w:sz w:val="32"/>
          <w:szCs w:val="32"/>
        </w:rPr>
        <w:t>34</w:t>
      </w:r>
      <w:r>
        <w:rPr>
          <w:rFonts w:ascii="仿宋_GB2312" w:eastAsia="仿宋_GB2312" w:cs="仿宋_GB2312" w:hint="eastAsia"/>
          <w:sz w:val="32"/>
          <w:szCs w:val="32"/>
        </w:rPr>
        <w:t>号）等规定，结合预算绩效管理工作实际，制定本办法。</w:t>
      </w:r>
    </w:p>
    <w:p w14:paraId="66306C07"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第二条</w:t>
      </w:r>
      <w:r>
        <w:rPr>
          <w:rFonts w:ascii="仿宋_GB2312" w:cs="仿宋_GB2312"/>
          <w:sz w:val="32"/>
          <w:szCs w:val="32"/>
        </w:rPr>
        <w:t xml:space="preserve">  </w:t>
      </w:r>
      <w:r>
        <w:rPr>
          <w:rFonts w:ascii="仿宋_GB2312" w:eastAsia="仿宋_GB2312" w:cs="仿宋_GB2312" w:hint="eastAsia"/>
          <w:sz w:val="32"/>
          <w:szCs w:val="32"/>
        </w:rPr>
        <w:t>本办法适用于湖北省省直专项、省对市县转移支付预算绩效管理活动。</w:t>
      </w:r>
    </w:p>
    <w:p w14:paraId="6AAD3F9A"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第三条</w:t>
      </w:r>
      <w:r>
        <w:rPr>
          <w:rFonts w:ascii="仿宋_GB2312" w:cs="仿宋_GB2312"/>
          <w:sz w:val="32"/>
          <w:szCs w:val="32"/>
        </w:rPr>
        <w:t xml:space="preserve">  </w:t>
      </w:r>
      <w:r>
        <w:rPr>
          <w:rFonts w:ascii="仿宋_GB2312" w:eastAsia="仿宋_GB2312" w:cs="仿宋_GB2312" w:hint="eastAsia"/>
          <w:sz w:val="32"/>
          <w:szCs w:val="32"/>
        </w:rPr>
        <w:t>本办法所称</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是指由省级财政安排的，省直部门为完成特定的工作目标和任务专门设立的资金，不包括用于省直部门履行职能和自身特殊事项需要的专项业务费。</w:t>
      </w:r>
    </w:p>
    <w:p w14:paraId="136DE8D7"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本办法所称省对市县转移支付（以下简称转移支付），</w:t>
      </w:r>
      <w:proofErr w:type="gramStart"/>
      <w:r>
        <w:rPr>
          <w:rFonts w:ascii="仿宋_GB2312" w:eastAsia="仿宋_GB2312" w:cs="仿宋_GB2312" w:hint="eastAsia"/>
          <w:sz w:val="32"/>
          <w:szCs w:val="32"/>
        </w:rPr>
        <w:t>是指省对</w:t>
      </w:r>
      <w:proofErr w:type="gramEnd"/>
      <w:r>
        <w:rPr>
          <w:rFonts w:ascii="仿宋_GB2312" w:eastAsia="仿宋_GB2312" w:cs="仿宋_GB2312" w:hint="eastAsia"/>
          <w:sz w:val="32"/>
          <w:szCs w:val="32"/>
        </w:rPr>
        <w:t>市县专项转移支付、具有特定用途和具体使用目标的共同事权类一般性转移支付。</w:t>
      </w:r>
    </w:p>
    <w:p w14:paraId="7A8A372D"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第四条</w:t>
      </w:r>
      <w:r>
        <w:rPr>
          <w:rFonts w:ascii="仿宋_GB2312" w:cs="仿宋_GB2312"/>
          <w:sz w:val="32"/>
          <w:szCs w:val="32"/>
        </w:rPr>
        <w:t xml:space="preserve">  </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和转移支付绩效管理包括事前绩效评估管理、绩效目标管理、绩效运行监控管理、绩效评价管理和结果应用管理等环节。</w:t>
      </w:r>
    </w:p>
    <w:p w14:paraId="2373A698"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第五条</w:t>
      </w:r>
      <w:r>
        <w:rPr>
          <w:rFonts w:ascii="仿宋_GB2312" w:cs="仿宋_GB2312"/>
          <w:sz w:val="32"/>
          <w:szCs w:val="32"/>
        </w:rPr>
        <w:t xml:space="preserve">  </w:t>
      </w:r>
      <w:r>
        <w:rPr>
          <w:rFonts w:ascii="仿宋_GB2312" w:eastAsia="仿宋_GB2312" w:cs="仿宋_GB2312" w:hint="eastAsia"/>
          <w:sz w:val="32"/>
          <w:szCs w:val="32"/>
        </w:rPr>
        <w:t>省直部门、省财政厅、市县主管部门、市县财政部门是省直专项、省对市县转移支付绩效管理的主体。</w:t>
      </w:r>
    </w:p>
    <w:p w14:paraId="26CAE8C4" w14:textId="77777777" w:rsidR="009E5597" w:rsidRDefault="00877A50">
      <w:pPr>
        <w:spacing w:beforeLines="100" w:before="312" w:afterLines="100" w:after="312" w:line="590" w:lineRule="exact"/>
        <w:jc w:val="center"/>
        <w:rPr>
          <w:rFonts w:ascii="黑体" w:eastAsia="黑体" w:cs="Times New Roman"/>
          <w:sz w:val="32"/>
          <w:szCs w:val="32"/>
        </w:rPr>
      </w:pPr>
      <w:r>
        <w:rPr>
          <w:rFonts w:ascii="黑体" w:eastAsia="黑体" w:cs="黑体" w:hint="eastAsia"/>
          <w:sz w:val="32"/>
          <w:szCs w:val="32"/>
        </w:rPr>
        <w:t>第二章</w:t>
      </w:r>
      <w:r>
        <w:rPr>
          <w:rFonts w:ascii="黑体" w:eastAsia="黑体" w:cs="黑体"/>
          <w:sz w:val="32"/>
          <w:szCs w:val="32"/>
        </w:rPr>
        <w:t xml:space="preserve">  </w:t>
      </w:r>
      <w:r>
        <w:rPr>
          <w:rFonts w:ascii="黑体" w:eastAsia="黑体" w:cs="黑体" w:hint="eastAsia"/>
          <w:sz w:val="32"/>
          <w:szCs w:val="32"/>
        </w:rPr>
        <w:t>职责分工</w:t>
      </w:r>
    </w:p>
    <w:p w14:paraId="51506EFC"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第六条</w:t>
      </w:r>
      <w:r>
        <w:rPr>
          <w:rFonts w:ascii="仿宋_GB2312" w:cs="仿宋_GB2312"/>
          <w:sz w:val="32"/>
          <w:szCs w:val="32"/>
        </w:rPr>
        <w:t xml:space="preserve">  </w:t>
      </w:r>
      <w:r>
        <w:rPr>
          <w:rFonts w:ascii="仿宋_GB2312" w:eastAsia="仿宋_GB2312" w:cs="仿宋_GB2312" w:hint="eastAsia"/>
          <w:sz w:val="32"/>
          <w:szCs w:val="32"/>
        </w:rPr>
        <w:t>省财政厅主要职责：</w:t>
      </w:r>
    </w:p>
    <w:p w14:paraId="15BE93D7" w14:textId="77777777" w:rsidR="009E5597" w:rsidRDefault="00877A50">
      <w:pPr>
        <w:spacing w:line="59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（一）研究制定</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和转移支付绩效管理办法；会同省直部门制定各项</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和转移支付具体绩效管理办法，或在资金管理办法中</w:t>
      </w:r>
      <w:proofErr w:type="gramStart"/>
      <w:r>
        <w:rPr>
          <w:rFonts w:ascii="仿宋_GB2312" w:eastAsia="仿宋_GB2312" w:cs="仿宋_GB2312" w:hint="eastAsia"/>
          <w:sz w:val="32"/>
          <w:szCs w:val="32"/>
        </w:rPr>
        <w:t>明确全</w:t>
      </w:r>
      <w:proofErr w:type="gramEnd"/>
      <w:r>
        <w:rPr>
          <w:rFonts w:ascii="仿宋_GB2312" w:eastAsia="仿宋_GB2312" w:cs="仿宋_GB2312" w:hint="eastAsia"/>
          <w:sz w:val="32"/>
          <w:szCs w:val="32"/>
        </w:rPr>
        <w:t>过程绩效管理要求</w:t>
      </w:r>
      <w:r>
        <w:rPr>
          <w:rFonts w:ascii="仿宋_GB2312" w:eastAsia="仿宋_GB2312" w:cs="仿宋_GB2312"/>
          <w:sz w:val="32"/>
          <w:szCs w:val="32"/>
        </w:rPr>
        <w:t>;</w:t>
      </w:r>
    </w:p>
    <w:p w14:paraId="4B3A4DDC" w14:textId="77777777" w:rsidR="009E5597" w:rsidRDefault="00877A50">
      <w:pPr>
        <w:spacing w:line="59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（二）推动建立事前绩效评估机制</w:t>
      </w:r>
      <w:r>
        <w:rPr>
          <w:rFonts w:ascii="仿宋_GB2312" w:eastAsia="仿宋_GB2312" w:cs="仿宋_GB2312"/>
          <w:sz w:val="32"/>
          <w:szCs w:val="32"/>
        </w:rPr>
        <w:t>;</w:t>
      </w:r>
    </w:p>
    <w:p w14:paraId="16C9D7F3"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hAnsi="仿宋" w:cs="仿宋_GB2312" w:hint="eastAsia"/>
          <w:sz w:val="32"/>
          <w:szCs w:val="32"/>
        </w:rPr>
        <w:t>（三）</w:t>
      </w:r>
      <w:r>
        <w:rPr>
          <w:rFonts w:ascii="仿宋_GB2312" w:eastAsia="仿宋_GB2312" w:cs="仿宋_GB2312" w:hint="eastAsia"/>
          <w:sz w:val="32"/>
          <w:szCs w:val="32"/>
        </w:rPr>
        <w:t>组织</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和转移支付绩效目标管理</w:t>
      </w:r>
      <w:r>
        <w:rPr>
          <w:rFonts w:ascii="仿宋_GB2312" w:eastAsia="仿宋_GB2312" w:cs="仿宋_GB2312"/>
          <w:sz w:val="32"/>
          <w:szCs w:val="32"/>
        </w:rPr>
        <w:t>;</w:t>
      </w:r>
      <w:r>
        <w:rPr>
          <w:rFonts w:ascii="仿宋_GB2312" w:eastAsia="仿宋_GB2312" w:cs="仿宋_GB2312" w:hint="eastAsia"/>
          <w:sz w:val="32"/>
          <w:szCs w:val="32"/>
        </w:rPr>
        <w:t>审核</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和转移支付整体绩效目标；下达资金时同步下达区域或项目绩效目标</w:t>
      </w:r>
      <w:r>
        <w:rPr>
          <w:rFonts w:ascii="仿宋_GB2312" w:eastAsia="仿宋_GB2312" w:cs="仿宋_GB2312"/>
          <w:sz w:val="32"/>
          <w:szCs w:val="32"/>
        </w:rPr>
        <w:t>;</w:t>
      </w:r>
      <w:r>
        <w:rPr>
          <w:rFonts w:ascii="仿宋_GB2312" w:eastAsia="仿宋_GB2312" w:cs="仿宋_GB2312" w:hint="eastAsia"/>
          <w:sz w:val="32"/>
          <w:szCs w:val="32"/>
        </w:rPr>
        <w:t>督促省直部门公开绩效目标，</w:t>
      </w:r>
    </w:p>
    <w:p w14:paraId="586E55C0" w14:textId="77777777" w:rsidR="009E5597" w:rsidRDefault="00877A50">
      <w:pPr>
        <w:spacing w:line="59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（四）指导、督促省直部门依据绩效目标开展绩效运行监控</w:t>
      </w:r>
      <w:r>
        <w:rPr>
          <w:rFonts w:ascii="仿宋_GB2312" w:eastAsia="仿宋_GB2312" w:cs="仿宋_GB2312"/>
          <w:sz w:val="32"/>
          <w:szCs w:val="32"/>
        </w:rPr>
        <w:t>;</w:t>
      </w:r>
    </w:p>
    <w:p w14:paraId="1BDC83BD"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（五）指导、督促省直部门依据绩效目标开展部门自评</w:t>
      </w:r>
      <w:r>
        <w:rPr>
          <w:rFonts w:ascii="仿宋_GB2312" w:eastAsia="仿宋_GB2312" w:cs="仿宋_GB2312"/>
          <w:sz w:val="32"/>
          <w:szCs w:val="32"/>
        </w:rPr>
        <w:t>;</w:t>
      </w:r>
      <w:r>
        <w:rPr>
          <w:rFonts w:ascii="仿宋_GB2312" w:eastAsia="仿宋_GB2312" w:cs="仿宋_GB2312" w:hint="eastAsia"/>
          <w:sz w:val="32"/>
          <w:szCs w:val="32"/>
        </w:rPr>
        <w:t>根据需要开展</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和转移支付财政评价</w:t>
      </w:r>
      <w:r>
        <w:rPr>
          <w:rFonts w:ascii="仿宋_GB2312" w:eastAsia="仿宋_GB2312" w:cs="仿宋_GB2312"/>
          <w:sz w:val="32"/>
          <w:szCs w:val="32"/>
        </w:rPr>
        <w:t>;</w:t>
      </w:r>
    </w:p>
    <w:p w14:paraId="75B6AD18" w14:textId="77777777" w:rsidR="009E5597" w:rsidRDefault="00877A50">
      <w:pPr>
        <w:spacing w:line="59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（六）开展</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和转移支付绩效评价结果应用</w:t>
      </w:r>
      <w:r>
        <w:rPr>
          <w:rFonts w:ascii="仿宋_GB2312" w:eastAsia="仿宋_GB2312" w:cs="仿宋_GB2312"/>
          <w:sz w:val="32"/>
          <w:szCs w:val="32"/>
        </w:rPr>
        <w:t>;</w:t>
      </w:r>
    </w:p>
    <w:p w14:paraId="7C1B5DD6" w14:textId="77777777" w:rsidR="009E5597" w:rsidRDefault="00877A50">
      <w:pPr>
        <w:spacing w:line="590" w:lineRule="exact"/>
        <w:ind w:firstLineChars="200" w:firstLine="640"/>
        <w:rPr>
          <w:rFonts w:ascii="仿宋_GB2312" w:eastAsia="仿宋_GB2312" w:hAnsi="仿宋" w:cs="Times New Roman"/>
          <w:sz w:val="32"/>
          <w:szCs w:val="32"/>
        </w:rPr>
      </w:pPr>
      <w:r>
        <w:rPr>
          <w:rFonts w:ascii="仿宋_GB2312" w:eastAsia="仿宋_GB2312" w:cs="仿宋_GB2312" w:hint="eastAsia"/>
          <w:sz w:val="32"/>
          <w:szCs w:val="32"/>
        </w:rPr>
        <w:t>（七）指导市县财政部门加强转移支付绩效管理工作；</w:t>
      </w:r>
    </w:p>
    <w:p w14:paraId="40EBDF24"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（八）应当履行的其他绩效管理职责。</w:t>
      </w:r>
    </w:p>
    <w:p w14:paraId="33DC406B"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第七条</w:t>
      </w:r>
      <w:r>
        <w:rPr>
          <w:rFonts w:ascii="仿宋_GB2312" w:eastAsia="黑体" w:cs="仿宋_GB2312"/>
          <w:sz w:val="32"/>
          <w:szCs w:val="32"/>
        </w:rPr>
        <w:t xml:space="preserve"> </w:t>
      </w:r>
      <w:r>
        <w:rPr>
          <w:rFonts w:ascii="仿宋_GB2312" w:cs="仿宋_GB2312"/>
          <w:sz w:val="32"/>
          <w:szCs w:val="32"/>
        </w:rPr>
        <w:t xml:space="preserve"> </w:t>
      </w:r>
      <w:r>
        <w:rPr>
          <w:rFonts w:ascii="仿宋_GB2312" w:eastAsia="仿宋_GB2312" w:cs="仿宋_GB2312" w:hint="eastAsia"/>
          <w:sz w:val="32"/>
          <w:szCs w:val="32"/>
        </w:rPr>
        <w:t>省直部门主要职责：</w:t>
      </w:r>
    </w:p>
    <w:p w14:paraId="23A028A2"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（一）负责本部门所涉及</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和转移支付绩效管理工作；</w:t>
      </w:r>
    </w:p>
    <w:p w14:paraId="52438792" w14:textId="77777777" w:rsidR="009E5597" w:rsidRDefault="00877A50">
      <w:pPr>
        <w:spacing w:line="59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（二）组织实施本部门所涉及</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和转移支付事前绩效评估</w:t>
      </w:r>
      <w:r>
        <w:rPr>
          <w:rFonts w:ascii="仿宋_GB2312" w:eastAsia="仿宋_GB2312" w:cs="仿宋_GB2312"/>
          <w:sz w:val="32"/>
          <w:szCs w:val="32"/>
        </w:rPr>
        <w:t>;</w:t>
      </w:r>
    </w:p>
    <w:p w14:paraId="03B4D923"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w:t>
      </w:r>
      <w:r>
        <w:rPr>
          <w:rFonts w:ascii="仿宋_GB2312" w:eastAsia="仿宋_GB2312" w:cs="仿宋_GB2312" w:hint="eastAsia"/>
          <w:spacing w:val="4"/>
          <w:sz w:val="32"/>
          <w:szCs w:val="32"/>
        </w:rPr>
        <w:t>构建</w:t>
      </w:r>
      <w:proofErr w:type="gramStart"/>
      <w:r>
        <w:rPr>
          <w:rFonts w:ascii="仿宋_GB2312" w:eastAsia="仿宋_GB2312" w:cs="仿宋_GB2312" w:hint="eastAsia"/>
          <w:spacing w:val="4"/>
          <w:sz w:val="32"/>
          <w:szCs w:val="32"/>
        </w:rPr>
        <w:t>省直专项</w:t>
      </w:r>
      <w:proofErr w:type="gramEnd"/>
      <w:r>
        <w:rPr>
          <w:rFonts w:ascii="仿宋_GB2312" w:eastAsia="仿宋_GB2312" w:cs="仿宋_GB2312" w:hint="eastAsia"/>
          <w:spacing w:val="4"/>
          <w:sz w:val="32"/>
          <w:szCs w:val="32"/>
        </w:rPr>
        <w:t>和转移支付本行业、本领域、分层次的核心指标和标准体系；按要求设置并向财政厅报送</w:t>
      </w:r>
      <w:proofErr w:type="gramStart"/>
      <w:r>
        <w:rPr>
          <w:rFonts w:ascii="仿宋_GB2312" w:eastAsia="仿宋_GB2312" w:cs="仿宋_GB2312" w:hint="eastAsia"/>
          <w:spacing w:val="4"/>
          <w:sz w:val="32"/>
          <w:szCs w:val="32"/>
        </w:rPr>
        <w:t>省直专项</w:t>
      </w:r>
      <w:proofErr w:type="gramEnd"/>
      <w:r>
        <w:rPr>
          <w:rFonts w:ascii="仿宋_GB2312" w:eastAsia="仿宋_GB2312" w:cs="仿宋_GB2312" w:hint="eastAsia"/>
          <w:spacing w:val="4"/>
          <w:sz w:val="32"/>
          <w:szCs w:val="32"/>
        </w:rPr>
        <w:t>和对下转移支付整体绩效目标；审核区域或项目绩效目标；</w:t>
      </w:r>
    </w:p>
    <w:p w14:paraId="4BFAD92C" w14:textId="77777777" w:rsidR="009E5597" w:rsidRDefault="00877A50">
      <w:pPr>
        <w:spacing w:line="59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（四）依据绩效目标开展绩效运行监控</w:t>
      </w:r>
      <w:r>
        <w:rPr>
          <w:rFonts w:ascii="仿宋_GB2312" w:eastAsia="仿宋_GB2312" w:cs="仿宋_GB2312"/>
          <w:sz w:val="32"/>
          <w:szCs w:val="32"/>
        </w:rPr>
        <w:t>;</w:t>
      </w:r>
    </w:p>
    <w:p w14:paraId="716A556F" w14:textId="77777777" w:rsidR="009E5597" w:rsidRDefault="00877A50">
      <w:pPr>
        <w:spacing w:line="59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（五）依据绩效目标开展部门自评</w:t>
      </w:r>
      <w:r>
        <w:rPr>
          <w:rFonts w:ascii="仿宋_GB2312" w:eastAsia="仿宋_GB2312" w:cs="仿宋_GB2312"/>
          <w:sz w:val="32"/>
          <w:szCs w:val="32"/>
        </w:rPr>
        <w:t>;</w:t>
      </w:r>
    </w:p>
    <w:p w14:paraId="175C651C" w14:textId="77777777" w:rsidR="009E5597" w:rsidRDefault="00877A50">
      <w:pPr>
        <w:spacing w:line="59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（六）开展</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和转移支付绩效评价结果应用</w:t>
      </w:r>
      <w:r>
        <w:rPr>
          <w:rFonts w:ascii="仿宋_GB2312" w:eastAsia="仿宋_GB2312" w:cs="仿宋_GB2312"/>
          <w:sz w:val="32"/>
          <w:szCs w:val="32"/>
        </w:rPr>
        <w:t>;</w:t>
      </w:r>
    </w:p>
    <w:p w14:paraId="4E9F984C" w14:textId="77777777" w:rsidR="009E5597" w:rsidRDefault="00877A50">
      <w:pPr>
        <w:spacing w:line="59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（七）指导市县主管部门加强转移支付绩效管理工作</w:t>
      </w:r>
      <w:r>
        <w:rPr>
          <w:rFonts w:ascii="仿宋_GB2312" w:eastAsia="仿宋_GB2312" w:cs="仿宋_GB2312"/>
          <w:sz w:val="32"/>
          <w:szCs w:val="32"/>
        </w:rPr>
        <w:t>;</w:t>
      </w:r>
    </w:p>
    <w:p w14:paraId="5BA26D21"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（八）应当履行的其他绩效管理职责。</w:t>
      </w:r>
    </w:p>
    <w:p w14:paraId="01417CCF"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第八条</w:t>
      </w:r>
      <w:r>
        <w:rPr>
          <w:rFonts w:ascii="仿宋_GB2312" w:cs="仿宋_GB2312"/>
          <w:sz w:val="32"/>
          <w:szCs w:val="32"/>
        </w:rPr>
        <w:t xml:space="preserve">  </w:t>
      </w:r>
      <w:r>
        <w:rPr>
          <w:rFonts w:ascii="仿宋_GB2312" w:eastAsia="仿宋_GB2312" w:cs="仿宋_GB2312" w:hint="eastAsia"/>
          <w:sz w:val="32"/>
          <w:szCs w:val="32"/>
        </w:rPr>
        <w:t>市县财政部门主要职责：</w:t>
      </w:r>
    </w:p>
    <w:p w14:paraId="485DC14E"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（一）审核市县主管部门报送的区域或项目绩效目标；</w:t>
      </w:r>
    </w:p>
    <w:p w14:paraId="4FCD9857"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（二）指导、督促市县主管部门依据区域或项目绩效目标开展绩效运行监控、绩效评价、结果应用等绩效管理工作；</w:t>
      </w:r>
    </w:p>
    <w:p w14:paraId="1D5A2018"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（三）应当履行的其他绩效管理职责。</w:t>
      </w:r>
    </w:p>
    <w:p w14:paraId="258DEE12"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第九条</w:t>
      </w:r>
      <w:r>
        <w:rPr>
          <w:rFonts w:ascii="仿宋_GB2312" w:cs="仿宋_GB2312"/>
          <w:sz w:val="32"/>
          <w:szCs w:val="32"/>
        </w:rPr>
        <w:t xml:space="preserve">  </w:t>
      </w:r>
      <w:r>
        <w:rPr>
          <w:rFonts w:ascii="仿宋_GB2312" w:eastAsia="仿宋_GB2312" w:cs="仿宋_GB2312" w:hint="eastAsia"/>
          <w:sz w:val="32"/>
          <w:szCs w:val="32"/>
        </w:rPr>
        <w:t>市县主管部门主要职责：</w:t>
      </w:r>
    </w:p>
    <w:p w14:paraId="50F2E89A" w14:textId="77777777" w:rsidR="009E5597" w:rsidRDefault="00877A50">
      <w:pPr>
        <w:spacing w:line="59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（一）负责本部门所涉及转移支付绩效管理工作</w:t>
      </w:r>
      <w:r>
        <w:rPr>
          <w:rFonts w:ascii="仿宋_GB2312" w:eastAsia="仿宋_GB2312" w:cs="仿宋_GB2312"/>
          <w:sz w:val="32"/>
          <w:szCs w:val="32"/>
        </w:rPr>
        <w:t>;</w:t>
      </w:r>
    </w:p>
    <w:p w14:paraId="11D24167"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（二）审核有关项目绩效目标；按要求设置区域绩效目标，向市县财政部门报送区域或项目绩效目标；向省级主管部门报送市县财政部门审核后的区域或项目绩效目标；</w:t>
      </w:r>
    </w:p>
    <w:p w14:paraId="4A23BDA5"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（三）依据区域或项目绩效目标开展绩效运行监控、绩效评价、结果应用等绩效管理工作。</w:t>
      </w:r>
    </w:p>
    <w:p w14:paraId="582F49BE"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（四）应当履行的其他绩效管理职责。</w:t>
      </w:r>
    </w:p>
    <w:p w14:paraId="292CDFF5" w14:textId="77777777" w:rsidR="009E5597" w:rsidRDefault="00877A50">
      <w:pPr>
        <w:spacing w:beforeLines="100" w:before="312" w:afterLines="100" w:after="312" w:line="590" w:lineRule="exact"/>
        <w:jc w:val="center"/>
        <w:rPr>
          <w:rFonts w:ascii="黑体" w:eastAsia="黑体" w:cs="Times New Roman"/>
          <w:sz w:val="32"/>
          <w:szCs w:val="32"/>
        </w:rPr>
      </w:pPr>
      <w:r>
        <w:rPr>
          <w:rFonts w:ascii="黑体" w:eastAsia="黑体" w:cs="黑体" w:hint="eastAsia"/>
          <w:sz w:val="32"/>
          <w:szCs w:val="32"/>
        </w:rPr>
        <w:t>第三章</w:t>
      </w:r>
      <w:r>
        <w:rPr>
          <w:rFonts w:ascii="黑体" w:eastAsia="黑体" w:cs="黑体"/>
          <w:sz w:val="32"/>
          <w:szCs w:val="32"/>
        </w:rPr>
        <w:t xml:space="preserve">  </w:t>
      </w:r>
      <w:r>
        <w:rPr>
          <w:rFonts w:ascii="黑体" w:eastAsia="黑体" w:cs="黑体" w:hint="eastAsia"/>
          <w:sz w:val="32"/>
          <w:szCs w:val="32"/>
        </w:rPr>
        <w:t>事前绩效评估管理</w:t>
      </w:r>
    </w:p>
    <w:p w14:paraId="39987CFE"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第十条</w:t>
      </w:r>
      <w:r>
        <w:rPr>
          <w:rFonts w:ascii="仿宋_GB2312" w:cs="仿宋_GB2312"/>
          <w:sz w:val="32"/>
          <w:szCs w:val="32"/>
        </w:rPr>
        <w:t xml:space="preserve">  </w:t>
      </w:r>
      <w:r>
        <w:rPr>
          <w:rFonts w:ascii="仿宋_GB2312" w:eastAsia="仿宋_GB2312" w:cs="仿宋_GB2312" w:hint="eastAsia"/>
          <w:sz w:val="32"/>
          <w:szCs w:val="32"/>
        </w:rPr>
        <w:t>省直部门应当结合预算评审、项目审批等，及时开展事前绩效评估。</w:t>
      </w:r>
    </w:p>
    <w:p w14:paraId="29FFDE96"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第十一条</w:t>
      </w:r>
      <w:r>
        <w:rPr>
          <w:rFonts w:ascii="仿宋_GB2312" w:cs="仿宋_GB2312"/>
          <w:sz w:val="32"/>
          <w:szCs w:val="32"/>
        </w:rPr>
        <w:t xml:space="preserve">  </w:t>
      </w:r>
      <w:r>
        <w:rPr>
          <w:rFonts w:ascii="仿宋_GB2312" w:eastAsia="仿宋_GB2312" w:cs="仿宋_GB2312" w:hint="eastAsia"/>
          <w:sz w:val="32"/>
          <w:szCs w:val="32"/>
        </w:rPr>
        <w:t>事前绩效评估的对象为新增的</w:t>
      </w:r>
      <w:r>
        <w:rPr>
          <w:rFonts w:ascii="仿宋_GB2312" w:eastAsia="仿宋_GB2312" w:cs="仿宋_GB2312"/>
          <w:sz w:val="32"/>
          <w:szCs w:val="32"/>
        </w:rPr>
        <w:t>1000</w:t>
      </w:r>
      <w:r>
        <w:rPr>
          <w:rFonts w:ascii="仿宋_GB2312" w:eastAsia="仿宋_GB2312" w:cs="仿宋_GB2312" w:hint="eastAsia"/>
          <w:sz w:val="32"/>
          <w:szCs w:val="32"/>
        </w:rPr>
        <w:t>万元以上的</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和转移支付项目。</w:t>
      </w:r>
    </w:p>
    <w:p w14:paraId="580AF0D0"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评估结果应当作为申请预算的必备要件。</w:t>
      </w:r>
    </w:p>
    <w:p w14:paraId="36C550FA"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第十二条</w:t>
      </w:r>
      <w:r>
        <w:rPr>
          <w:rFonts w:ascii="仿宋_GB2312" w:eastAsia="仿宋_GB2312" w:cs="仿宋_GB2312"/>
          <w:sz w:val="32"/>
          <w:szCs w:val="32"/>
        </w:rPr>
        <w:t xml:space="preserve">  </w:t>
      </w:r>
      <w:r>
        <w:rPr>
          <w:rFonts w:ascii="仿宋_GB2312" w:eastAsia="仿宋_GB2312" w:cs="仿宋_GB2312" w:hint="eastAsia"/>
          <w:sz w:val="32"/>
          <w:szCs w:val="32"/>
        </w:rPr>
        <w:t>省直部门组织开展的事前绩效评估结果，应当连同预算申请一并报送省财政厅。</w:t>
      </w:r>
    </w:p>
    <w:p w14:paraId="4AC0527F" w14:textId="77777777" w:rsidR="009E5597" w:rsidRDefault="00877A50">
      <w:pPr>
        <w:tabs>
          <w:tab w:val="center" w:pos="4153"/>
        </w:tabs>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第十三条</w:t>
      </w:r>
      <w:r>
        <w:rPr>
          <w:rFonts w:ascii="仿宋_GB2312" w:cs="仿宋_GB2312"/>
          <w:sz w:val="32"/>
          <w:szCs w:val="32"/>
        </w:rPr>
        <w:t xml:space="preserve">  </w:t>
      </w:r>
      <w:r>
        <w:rPr>
          <w:rFonts w:ascii="仿宋_GB2312" w:eastAsia="仿宋_GB2312" w:cs="仿宋_GB2312" w:hint="eastAsia"/>
          <w:spacing w:val="-4"/>
          <w:sz w:val="32"/>
          <w:szCs w:val="32"/>
        </w:rPr>
        <w:t>省财政厅应当对省直部门报送的绩效评估结果进行审核。必要时可以组织第三方机构独立开展事前绩效评估。</w:t>
      </w:r>
    </w:p>
    <w:p w14:paraId="4F29BD82"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审核和评估结果作为预算安排的重要参考依据。</w:t>
      </w:r>
    </w:p>
    <w:p w14:paraId="0F58093C"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审核不通过的，或者组织第三方机构独立开展事前绩效评估结论为“不予通过”的，不得纳入省级财政项目库。</w:t>
      </w:r>
    </w:p>
    <w:p w14:paraId="3F66F094" w14:textId="77777777" w:rsidR="009E5597" w:rsidRDefault="00877A50">
      <w:pPr>
        <w:spacing w:beforeLines="100" w:before="312" w:afterLines="100" w:after="312" w:line="590" w:lineRule="exact"/>
        <w:jc w:val="center"/>
        <w:rPr>
          <w:rFonts w:ascii="黑体" w:eastAsia="黑体" w:cs="Times New Roman"/>
          <w:sz w:val="32"/>
          <w:szCs w:val="32"/>
        </w:rPr>
      </w:pPr>
      <w:r>
        <w:rPr>
          <w:rFonts w:ascii="黑体" w:eastAsia="黑体" w:cs="黑体" w:hint="eastAsia"/>
          <w:sz w:val="32"/>
          <w:szCs w:val="32"/>
        </w:rPr>
        <w:t>第四章</w:t>
      </w:r>
      <w:r>
        <w:rPr>
          <w:rFonts w:ascii="黑体" w:eastAsia="黑体" w:cs="黑体"/>
          <w:sz w:val="32"/>
          <w:szCs w:val="32"/>
        </w:rPr>
        <w:t xml:space="preserve">  </w:t>
      </w:r>
      <w:r>
        <w:rPr>
          <w:rFonts w:ascii="黑体" w:eastAsia="黑体" w:cs="黑体" w:hint="eastAsia"/>
          <w:sz w:val="32"/>
          <w:szCs w:val="32"/>
        </w:rPr>
        <w:t>绩效目标管理</w:t>
      </w:r>
    </w:p>
    <w:p w14:paraId="6B2836EE"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第十四条</w:t>
      </w:r>
      <w:r>
        <w:rPr>
          <w:rFonts w:ascii="仿宋_GB2312" w:eastAsia="黑体" w:cs="仿宋_GB2312"/>
          <w:sz w:val="32"/>
          <w:szCs w:val="32"/>
        </w:rPr>
        <w:t xml:space="preserve">  </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和转移支付绩效目标分类：</w:t>
      </w:r>
    </w:p>
    <w:p w14:paraId="00D02826"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（一）按照涉及范围划分，可分为整体绩效目标、区域绩效目标和项目绩效目标。</w:t>
      </w:r>
    </w:p>
    <w:p w14:paraId="4CA0EBA2"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本条所称整体绩效目标，是指某项</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或某项转移支付的全部资金在一定期限内预期达到的产出和效果。</w:t>
      </w:r>
    </w:p>
    <w:p w14:paraId="547C77AC"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本条所称区域绩效目标，是指在市县行政区域内，某项转移支付的全部资金在一定期限内预期达到的产出和效果。</w:t>
      </w:r>
    </w:p>
    <w:p w14:paraId="4607F446"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本条所称项目绩效目标，是指通过某项省级专项或某项转移支付预算安排的、用于某个具体项目的全部资金，在一定期限内预期达到的产出和效果。</w:t>
      </w:r>
    </w:p>
    <w:p w14:paraId="3A3305C2"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（二）按照时效性划分，</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和转移支付绩效目标可分为长期绩效目标和年度绩效目标。</w:t>
      </w:r>
    </w:p>
    <w:p w14:paraId="5270C5A2"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本条所称长期绩效目标，是指某项</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和转移支付资金在实施期限内预期达到的产出和效果。</w:t>
      </w:r>
    </w:p>
    <w:p w14:paraId="4B5AAFBE"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本条所称年度绩效目标，是指某项</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和转移支付资金在一个预算年度内预期达到的产出和效果。</w:t>
      </w:r>
    </w:p>
    <w:p w14:paraId="7114E855"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第十五条</w:t>
      </w:r>
      <w:r>
        <w:rPr>
          <w:rFonts w:ascii="仿宋_GB2312" w:cs="仿宋_GB2312"/>
          <w:sz w:val="32"/>
          <w:szCs w:val="32"/>
        </w:rPr>
        <w:t xml:space="preserve">  </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和转移支付绩效目标管理主要包括绩效目标设置、审核、批复等环节。</w:t>
      </w:r>
    </w:p>
    <w:p w14:paraId="4A21FCB0"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第十六条</w:t>
      </w:r>
      <w:r>
        <w:rPr>
          <w:rFonts w:ascii="仿宋_GB2312" w:eastAsia="黑体" w:cs="仿宋_GB2312"/>
          <w:sz w:val="32"/>
          <w:szCs w:val="32"/>
        </w:rPr>
        <w:t xml:space="preserve"> </w:t>
      </w:r>
      <w:r>
        <w:rPr>
          <w:rFonts w:ascii="仿宋_GB2312" w:cs="仿宋_GB2312"/>
          <w:sz w:val="32"/>
          <w:szCs w:val="32"/>
        </w:rPr>
        <w:t xml:space="preserve"> </w:t>
      </w:r>
      <w:r>
        <w:rPr>
          <w:rFonts w:ascii="仿宋_GB2312" w:eastAsia="仿宋_GB2312" w:cs="仿宋_GB2312" w:hint="eastAsia"/>
          <w:sz w:val="32"/>
          <w:szCs w:val="32"/>
        </w:rPr>
        <w:t>绩效目标设置应当作为预算安排的前置条件。</w:t>
      </w:r>
    </w:p>
    <w:p w14:paraId="14E7D6DD"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未按要求设置绩效目标的项目支出，不得纳入省级财政项目库，也不得安排预算。</w:t>
      </w:r>
    </w:p>
    <w:p w14:paraId="1D2A977B"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第十七条</w:t>
      </w:r>
      <w:r>
        <w:rPr>
          <w:rFonts w:ascii="仿宋_GB2312" w:eastAsia="仿宋_GB2312" w:cs="仿宋_GB2312"/>
          <w:sz w:val="32"/>
          <w:szCs w:val="32"/>
        </w:rPr>
        <w:t xml:space="preserve">  </w:t>
      </w:r>
      <w:r>
        <w:rPr>
          <w:rFonts w:ascii="仿宋_GB2312" w:eastAsia="仿宋_GB2312" w:cs="仿宋_GB2312" w:hint="eastAsia"/>
          <w:sz w:val="32"/>
          <w:szCs w:val="32"/>
        </w:rPr>
        <w:t>按照“谁申请资金、谁设置目标”的原则，按以下要求设置绩效目标：</w:t>
      </w:r>
    </w:p>
    <w:p w14:paraId="06021032" w14:textId="77777777" w:rsidR="009E5597" w:rsidRDefault="00877A50">
      <w:pPr>
        <w:numPr>
          <w:ilvl w:val="255"/>
          <w:numId w:val="0"/>
        </w:num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（一）整体绩效目标由省直部门设置，在申报预算时设置。（见附</w:t>
      </w:r>
      <w:r>
        <w:rPr>
          <w:rFonts w:ascii="仿宋_GB2312" w:eastAsia="仿宋_GB2312" w:cs="仿宋_GB2312"/>
          <w:sz w:val="32"/>
          <w:szCs w:val="32"/>
        </w:rPr>
        <w:t>1</w:t>
      </w:r>
      <w:r>
        <w:rPr>
          <w:rFonts w:ascii="仿宋_GB2312" w:eastAsia="仿宋_GB2312" w:cs="仿宋_GB2312" w:hint="eastAsia"/>
          <w:sz w:val="32"/>
          <w:szCs w:val="32"/>
        </w:rPr>
        <w:t>）</w:t>
      </w:r>
    </w:p>
    <w:p w14:paraId="1833FEB8" w14:textId="77777777" w:rsidR="009E5597" w:rsidRDefault="00877A50">
      <w:pPr>
        <w:numPr>
          <w:ilvl w:val="255"/>
          <w:numId w:val="0"/>
        </w:numPr>
        <w:spacing w:line="590" w:lineRule="exact"/>
        <w:ind w:firstLineChars="200" w:firstLine="640"/>
        <w:rPr>
          <w:rFonts w:ascii="仿宋_GB2312" w:eastAsia="仿宋_GB2312" w:hAnsi="宋体" w:cs="Times New Roman"/>
          <w:sz w:val="32"/>
          <w:szCs w:val="32"/>
        </w:rPr>
      </w:pPr>
      <w:r>
        <w:rPr>
          <w:rFonts w:ascii="仿宋_GB2312" w:eastAsia="仿宋_GB2312" w:cs="仿宋_GB2312" w:hint="eastAsia"/>
          <w:sz w:val="32"/>
          <w:szCs w:val="32"/>
        </w:rPr>
        <w:t>（二）区域绩效目标由市县主管部门在申报项目资金时设置。实行因素法管理的转移支付应当设置区域绩效目标。（见附</w:t>
      </w:r>
      <w:r>
        <w:rPr>
          <w:rFonts w:ascii="仿宋_GB2312" w:eastAsia="仿宋_GB2312" w:cs="仿宋_GB2312"/>
          <w:sz w:val="32"/>
          <w:szCs w:val="32"/>
        </w:rPr>
        <w:t>2</w:t>
      </w:r>
      <w:r>
        <w:rPr>
          <w:rFonts w:ascii="仿宋_GB2312" w:eastAsia="仿宋_GB2312" w:cs="仿宋_GB2312" w:hint="eastAsia"/>
          <w:sz w:val="32"/>
          <w:szCs w:val="32"/>
        </w:rPr>
        <w:t>）</w:t>
      </w:r>
    </w:p>
    <w:p w14:paraId="1DBFA74C" w14:textId="77777777" w:rsidR="009E5597" w:rsidRDefault="00877A50">
      <w:pPr>
        <w:numPr>
          <w:ilvl w:val="255"/>
          <w:numId w:val="0"/>
        </w:num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（三）项目绩效目标由项目具体实施单位在申报项目资金时设置。</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和实行项目法管理的转移支付应当设置项目绩效目标。（见附</w:t>
      </w:r>
      <w:r>
        <w:rPr>
          <w:rFonts w:ascii="仿宋_GB2312" w:eastAsia="仿宋_GB2312" w:cs="仿宋_GB2312"/>
          <w:sz w:val="32"/>
          <w:szCs w:val="32"/>
        </w:rPr>
        <w:t>3</w:t>
      </w:r>
      <w:r>
        <w:rPr>
          <w:rFonts w:ascii="仿宋_GB2312" w:eastAsia="仿宋_GB2312" w:cs="仿宋_GB2312" w:hint="eastAsia"/>
          <w:sz w:val="32"/>
          <w:szCs w:val="32"/>
        </w:rPr>
        <w:t>）</w:t>
      </w:r>
    </w:p>
    <w:p w14:paraId="5C81C8E7" w14:textId="77777777" w:rsidR="009E5597" w:rsidRDefault="00877A50">
      <w:pPr>
        <w:numPr>
          <w:ilvl w:val="255"/>
          <w:numId w:val="0"/>
        </w:num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（四）根据整体绩效目标可以直接设置区域或项目绩效目标的</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和转移支付，省直部门有权直接设置区域或项目绩效目标。</w:t>
      </w:r>
    </w:p>
    <w:p w14:paraId="7A052BE4" w14:textId="77777777" w:rsidR="009E5597" w:rsidRDefault="00877A50">
      <w:pPr>
        <w:numPr>
          <w:ilvl w:val="255"/>
          <w:numId w:val="0"/>
        </w:num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第十八条</w:t>
      </w:r>
      <w:r>
        <w:rPr>
          <w:rFonts w:ascii="仿宋_GB2312" w:cs="仿宋_GB2312"/>
          <w:sz w:val="32"/>
          <w:szCs w:val="32"/>
        </w:rPr>
        <w:t xml:space="preserve">  </w:t>
      </w:r>
      <w:r>
        <w:rPr>
          <w:rFonts w:ascii="仿宋_GB2312" w:eastAsia="仿宋_GB2312" w:cs="仿宋_GB2312" w:hint="eastAsia"/>
          <w:sz w:val="32"/>
          <w:szCs w:val="32"/>
        </w:rPr>
        <w:t>省直部门应当构建</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或转移支付本行业、本领域、分层次的核心指标和标准体系。指导市县主管部门和具体实施单位根据核心指标和标准体系科学设置区域或项目绩效目标。</w:t>
      </w:r>
    </w:p>
    <w:p w14:paraId="3371D233"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第十九条</w:t>
      </w:r>
      <w:r>
        <w:rPr>
          <w:rFonts w:ascii="仿宋_GB2312" w:cs="仿宋_GB2312"/>
          <w:sz w:val="32"/>
          <w:szCs w:val="32"/>
        </w:rPr>
        <w:t xml:space="preserve">  </w:t>
      </w:r>
      <w:r>
        <w:rPr>
          <w:rFonts w:ascii="仿宋_GB2312" w:eastAsia="仿宋_GB2312" w:cs="仿宋_GB2312" w:hint="eastAsia"/>
          <w:sz w:val="32"/>
          <w:szCs w:val="32"/>
        </w:rPr>
        <w:t>设置绩效目标应当符合考核量化、适度压力、相关匹配、指向核心、讲求成本的要求。</w:t>
      </w:r>
    </w:p>
    <w:p w14:paraId="3099B87C"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第二十条</w:t>
      </w:r>
      <w:r>
        <w:rPr>
          <w:rFonts w:ascii="仿宋_GB2312" w:eastAsia="黑体" w:cs="仿宋_GB2312"/>
          <w:sz w:val="32"/>
          <w:szCs w:val="32"/>
        </w:rPr>
        <w:t xml:space="preserve">  </w:t>
      </w:r>
      <w:r>
        <w:rPr>
          <w:rFonts w:ascii="仿宋_GB2312" w:eastAsia="仿宋_GB2312" w:cs="仿宋_GB2312" w:hint="eastAsia"/>
          <w:sz w:val="32"/>
          <w:szCs w:val="32"/>
        </w:rPr>
        <w:t>绩效目标应当根据以下口径设置：</w:t>
      </w:r>
    </w:p>
    <w:p w14:paraId="14472B3E"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（一）设置整体绩效目标，一般应当包含省级资金、共同分配使用的市县财政资金以及其他所有共同使用的资金在一定期限内预期达到的产出和效果。</w:t>
      </w:r>
    </w:p>
    <w:p w14:paraId="095293DD"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其中，对于属于共同事</w:t>
      </w:r>
      <w:proofErr w:type="gramStart"/>
      <w:r>
        <w:rPr>
          <w:rFonts w:ascii="仿宋_GB2312" w:eastAsia="仿宋_GB2312" w:cs="仿宋_GB2312" w:hint="eastAsia"/>
          <w:sz w:val="32"/>
          <w:szCs w:val="32"/>
        </w:rPr>
        <w:t>权且无</w:t>
      </w:r>
      <w:proofErr w:type="gramEnd"/>
      <w:r>
        <w:rPr>
          <w:rFonts w:ascii="仿宋_GB2312" w:eastAsia="仿宋_GB2312" w:cs="仿宋_GB2312" w:hint="eastAsia"/>
          <w:sz w:val="32"/>
          <w:szCs w:val="32"/>
        </w:rPr>
        <w:t>明确分担比例的转移支付资金，设置整体绩效目标可以只包含</w:t>
      </w:r>
      <w:proofErr w:type="gramStart"/>
      <w:r>
        <w:rPr>
          <w:rFonts w:ascii="仿宋_GB2312" w:eastAsia="仿宋_GB2312" w:cs="仿宋_GB2312" w:hint="eastAsia"/>
          <w:sz w:val="32"/>
          <w:szCs w:val="32"/>
        </w:rPr>
        <w:t>省级资金</w:t>
      </w:r>
      <w:proofErr w:type="gramEnd"/>
      <w:r>
        <w:rPr>
          <w:rFonts w:ascii="仿宋_GB2312" w:eastAsia="仿宋_GB2312" w:cs="仿宋_GB2312" w:hint="eastAsia"/>
          <w:sz w:val="32"/>
          <w:szCs w:val="32"/>
        </w:rPr>
        <w:t>在一定期限内预期达到的产出和效果。</w:t>
      </w:r>
    </w:p>
    <w:p w14:paraId="3FFF2A73"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（二）某项</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和转移支付资金所含项目或区域绩效目标中各项指标逐级汇总后，应与其对应的整体绩效目标中相关指标保持一致。</w:t>
      </w:r>
    </w:p>
    <w:p w14:paraId="3B0C5B37" w14:textId="77777777" w:rsidR="009E5597" w:rsidRDefault="00877A50">
      <w:pPr>
        <w:numPr>
          <w:ilvl w:val="255"/>
          <w:numId w:val="0"/>
        </w:num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第二十一条</w:t>
      </w:r>
      <w:r>
        <w:rPr>
          <w:rFonts w:ascii="仿宋_GB2312" w:eastAsia="黑体" w:cs="仿宋_GB2312"/>
          <w:sz w:val="32"/>
          <w:szCs w:val="32"/>
        </w:rPr>
        <w:t xml:space="preserve"> </w:t>
      </w:r>
      <w:r>
        <w:rPr>
          <w:rFonts w:ascii="仿宋_GB2312" w:cs="仿宋_GB2312"/>
          <w:sz w:val="32"/>
          <w:szCs w:val="32"/>
        </w:rPr>
        <w:t xml:space="preserve"> </w:t>
      </w:r>
      <w:r>
        <w:rPr>
          <w:rFonts w:ascii="仿宋_GB2312" w:eastAsia="仿宋_GB2312" w:cs="仿宋_GB2312" w:hint="eastAsia"/>
          <w:sz w:val="32"/>
          <w:szCs w:val="32"/>
        </w:rPr>
        <w:t>按照“谁分配资金、谁审核目标”的原则，绩效目标由财政部门或预算部门按照预算管理级次逐级进行审核。审核未通过的，不得进入资金分配流程。</w:t>
      </w:r>
    </w:p>
    <w:p w14:paraId="641413DC" w14:textId="77777777" w:rsidR="009E5597" w:rsidRDefault="00877A50">
      <w:pPr>
        <w:numPr>
          <w:ilvl w:val="255"/>
          <w:numId w:val="0"/>
        </w:numPr>
        <w:spacing w:line="59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（一）省财政厅审核整体绩效目标，可以对区域或项目绩效目标抽审</w:t>
      </w:r>
      <w:r>
        <w:rPr>
          <w:rFonts w:ascii="仿宋_GB2312" w:eastAsia="仿宋_GB2312" w:cs="仿宋_GB2312"/>
          <w:sz w:val="32"/>
          <w:szCs w:val="32"/>
        </w:rPr>
        <w:t>;</w:t>
      </w:r>
    </w:p>
    <w:p w14:paraId="714AD8AD" w14:textId="77777777" w:rsidR="009E5597" w:rsidRDefault="00877A50">
      <w:pPr>
        <w:numPr>
          <w:ilvl w:val="255"/>
          <w:numId w:val="0"/>
        </w:numPr>
        <w:spacing w:line="59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（二）省直部门审核市县主管部门报送的区域或项目绩效目标，并将审核通过的区域或项目绩效目标报省财政厅备案</w:t>
      </w:r>
      <w:r>
        <w:rPr>
          <w:rFonts w:ascii="仿宋_GB2312" w:eastAsia="仿宋_GB2312" w:cs="仿宋_GB2312"/>
          <w:sz w:val="32"/>
          <w:szCs w:val="32"/>
        </w:rPr>
        <w:t>;</w:t>
      </w:r>
    </w:p>
    <w:p w14:paraId="5F676B6B" w14:textId="77777777" w:rsidR="009E5597" w:rsidRDefault="00877A50">
      <w:pPr>
        <w:numPr>
          <w:ilvl w:val="255"/>
          <w:numId w:val="0"/>
        </w:numPr>
        <w:spacing w:line="59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（三）市县财政部门审核市县主管部门报送的转移支付区域或项目绩效目标</w:t>
      </w:r>
      <w:r>
        <w:rPr>
          <w:rFonts w:ascii="仿宋_GB2312" w:eastAsia="仿宋_GB2312" w:cs="仿宋_GB2312"/>
          <w:sz w:val="32"/>
          <w:szCs w:val="32"/>
        </w:rPr>
        <w:t>;</w:t>
      </w:r>
    </w:p>
    <w:p w14:paraId="1D90CA67" w14:textId="77777777" w:rsidR="009E5597" w:rsidRDefault="00877A50">
      <w:pPr>
        <w:numPr>
          <w:ilvl w:val="255"/>
          <w:numId w:val="0"/>
        </w:num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（四）市县主管部门审核具体实施单位报送的转移支付项目绩效目标</w:t>
      </w:r>
      <w:r>
        <w:rPr>
          <w:rFonts w:ascii="仿宋_GB2312" w:eastAsia="仿宋_GB2312" w:cs="仿宋_GB2312"/>
          <w:sz w:val="32"/>
          <w:szCs w:val="32"/>
        </w:rPr>
        <w:t>;</w:t>
      </w:r>
      <w:r>
        <w:rPr>
          <w:rFonts w:ascii="仿宋_GB2312" w:eastAsia="仿宋_GB2312" w:cs="仿宋_GB2312" w:hint="eastAsia"/>
          <w:sz w:val="32"/>
          <w:szCs w:val="32"/>
        </w:rPr>
        <w:t>将审核后的项目绩效目标以及设置的区域绩效目标报送市县财政部门审核</w:t>
      </w:r>
      <w:r>
        <w:rPr>
          <w:rFonts w:ascii="仿宋_GB2312" w:eastAsia="仿宋_GB2312" w:cs="仿宋_GB2312"/>
          <w:sz w:val="32"/>
          <w:szCs w:val="32"/>
        </w:rPr>
        <w:t>;</w:t>
      </w:r>
      <w:r>
        <w:rPr>
          <w:rFonts w:ascii="仿宋_GB2312" w:eastAsia="仿宋_GB2312" w:cs="仿宋_GB2312" w:hint="eastAsia"/>
          <w:sz w:val="32"/>
          <w:szCs w:val="32"/>
        </w:rPr>
        <w:t>将市县财政部门审核通过后的区域或项目绩效目标报送省直部门审核。</w:t>
      </w:r>
    </w:p>
    <w:p w14:paraId="56B1A5C9"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第二十二条</w:t>
      </w:r>
      <w:r>
        <w:rPr>
          <w:rFonts w:ascii="仿宋_GB2312" w:cs="仿宋_GB2312"/>
          <w:sz w:val="32"/>
          <w:szCs w:val="32"/>
        </w:rPr>
        <w:t xml:space="preserve">  </w:t>
      </w:r>
      <w:r>
        <w:rPr>
          <w:rFonts w:ascii="仿宋_GB2312" w:eastAsia="仿宋_GB2312" w:cs="仿宋_GB2312" w:hint="eastAsia"/>
          <w:sz w:val="32"/>
          <w:szCs w:val="32"/>
        </w:rPr>
        <w:t>省财政厅在确定</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和转移支付总预算时，应当同步确定整体绩效目标。</w:t>
      </w:r>
    </w:p>
    <w:p w14:paraId="7831FE16"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向项目具体实施单位分配</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资金时，应当同步下达项目绩效目标。</w:t>
      </w:r>
    </w:p>
    <w:p w14:paraId="30ED8BAD" w14:textId="77777777" w:rsidR="009E5597" w:rsidRDefault="00877A50">
      <w:pPr>
        <w:spacing w:line="590" w:lineRule="exact"/>
        <w:ind w:firstLineChars="200" w:firstLine="640"/>
        <w:rPr>
          <w:rFonts w:ascii="仿宋_GB2312" w:eastAsia="仿宋_GB2312" w:cs="Times New Roman"/>
          <w:sz w:val="32"/>
          <w:szCs w:val="32"/>
          <w:highlight w:val="yellow"/>
        </w:rPr>
      </w:pPr>
      <w:r>
        <w:rPr>
          <w:rFonts w:ascii="仿宋_GB2312" w:eastAsia="仿宋_GB2312" w:cs="仿宋_GB2312" w:hint="eastAsia"/>
          <w:sz w:val="32"/>
          <w:szCs w:val="32"/>
        </w:rPr>
        <w:t>向市县财政部门下</w:t>
      </w:r>
      <w:proofErr w:type="gramStart"/>
      <w:r>
        <w:rPr>
          <w:rFonts w:ascii="仿宋_GB2312" w:eastAsia="仿宋_GB2312" w:cs="仿宋_GB2312" w:hint="eastAsia"/>
          <w:sz w:val="32"/>
          <w:szCs w:val="32"/>
        </w:rPr>
        <w:t>达转移</w:t>
      </w:r>
      <w:proofErr w:type="gramEnd"/>
      <w:r>
        <w:rPr>
          <w:rFonts w:ascii="仿宋_GB2312" w:eastAsia="仿宋_GB2312" w:cs="仿宋_GB2312" w:hint="eastAsia"/>
          <w:sz w:val="32"/>
          <w:szCs w:val="32"/>
        </w:rPr>
        <w:t>支付时（提前下达或分批首次下达），应当同步下达区域或项目绩效目标。</w:t>
      </w:r>
    </w:p>
    <w:p w14:paraId="24144517"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对应急</w:t>
      </w:r>
      <w:proofErr w:type="gramStart"/>
      <w:r>
        <w:rPr>
          <w:rFonts w:ascii="仿宋_GB2312" w:eastAsia="仿宋_GB2312" w:cs="仿宋_GB2312" w:hint="eastAsia"/>
          <w:sz w:val="32"/>
          <w:szCs w:val="32"/>
        </w:rPr>
        <w:t>救灾等确不能</w:t>
      </w:r>
      <w:proofErr w:type="gramEnd"/>
      <w:r>
        <w:rPr>
          <w:rFonts w:ascii="仿宋_GB2312" w:eastAsia="仿宋_GB2312" w:cs="仿宋_GB2312" w:hint="eastAsia"/>
          <w:sz w:val="32"/>
          <w:szCs w:val="32"/>
        </w:rPr>
        <w:t>同步下达绩效目标的转移支付，应当于应急处置工作结束</w:t>
      </w:r>
      <w:r>
        <w:rPr>
          <w:rFonts w:ascii="仿宋_GB2312" w:eastAsia="仿宋_GB2312" w:cs="仿宋_GB2312"/>
          <w:sz w:val="32"/>
          <w:szCs w:val="32"/>
        </w:rPr>
        <w:t>60</w:t>
      </w:r>
      <w:r>
        <w:rPr>
          <w:rFonts w:ascii="仿宋_GB2312" w:eastAsia="仿宋_GB2312" w:cs="仿宋_GB2312" w:hint="eastAsia"/>
          <w:sz w:val="32"/>
          <w:szCs w:val="32"/>
        </w:rPr>
        <w:t>日内，由市县主管部门按程序将区域绩效目标上报省直部门。省直部门应当于资金下达</w:t>
      </w:r>
      <w:r>
        <w:rPr>
          <w:rFonts w:ascii="仿宋_GB2312" w:eastAsia="仿宋_GB2312" w:cs="仿宋_GB2312"/>
          <w:sz w:val="32"/>
          <w:szCs w:val="32"/>
        </w:rPr>
        <w:t>90</w:t>
      </w:r>
      <w:r>
        <w:rPr>
          <w:rFonts w:ascii="仿宋_GB2312" w:eastAsia="仿宋_GB2312" w:cs="仿宋_GB2312" w:hint="eastAsia"/>
          <w:sz w:val="32"/>
          <w:szCs w:val="32"/>
        </w:rPr>
        <w:t>日内将设置的整体绩效目标和审核后的区域绩效目标报送省财政厅备案。</w:t>
      </w:r>
    </w:p>
    <w:p w14:paraId="38AB43A5"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对于按照相关要求被统筹整合使用的转移支付资金，相关市县主管部门要列出资金使用的项目清单，实施全过程预算绩效管理，项目绩效目标上报省直部门和省财政厅备案。</w:t>
      </w:r>
    </w:p>
    <w:p w14:paraId="1D4EE4F0"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第二十三条</w:t>
      </w:r>
      <w:r>
        <w:rPr>
          <w:rFonts w:ascii="仿宋_GB2312" w:eastAsia="黑体" w:cs="仿宋_GB2312"/>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绩效目标确定后，原则上不予调整。</w:t>
      </w:r>
    </w:p>
    <w:p w14:paraId="76B1966A"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对因客观条件变化确实需要调整预算或绩效目标的，要及时按预算管理程序或预算绩效管理工作规程报批。</w:t>
      </w:r>
    </w:p>
    <w:p w14:paraId="15E44870" w14:textId="77777777" w:rsidR="009E5597" w:rsidRDefault="00877A50">
      <w:pPr>
        <w:spacing w:beforeLines="100" w:before="312" w:afterLines="100" w:after="312" w:line="590" w:lineRule="exact"/>
        <w:jc w:val="center"/>
        <w:rPr>
          <w:rFonts w:ascii="黑体" w:eastAsia="黑体" w:cs="Times New Roman"/>
          <w:sz w:val="32"/>
          <w:szCs w:val="32"/>
        </w:rPr>
      </w:pPr>
      <w:r>
        <w:rPr>
          <w:rFonts w:ascii="黑体" w:eastAsia="黑体" w:cs="黑体" w:hint="eastAsia"/>
          <w:sz w:val="32"/>
          <w:szCs w:val="32"/>
        </w:rPr>
        <w:t>第五章</w:t>
      </w:r>
      <w:r>
        <w:rPr>
          <w:rFonts w:ascii="黑体" w:eastAsia="黑体" w:cs="黑体"/>
          <w:sz w:val="32"/>
          <w:szCs w:val="32"/>
        </w:rPr>
        <w:t xml:space="preserve">  </w:t>
      </w:r>
      <w:r>
        <w:rPr>
          <w:rFonts w:ascii="黑体" w:eastAsia="黑体" w:cs="黑体" w:hint="eastAsia"/>
          <w:sz w:val="32"/>
          <w:szCs w:val="32"/>
        </w:rPr>
        <w:t>绩效运行监控管理</w:t>
      </w:r>
    </w:p>
    <w:p w14:paraId="71BBA1C3"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第二十四条</w:t>
      </w:r>
      <w:r>
        <w:rPr>
          <w:rFonts w:ascii="仿宋_GB2312" w:cs="仿宋_GB2312"/>
          <w:sz w:val="32"/>
          <w:szCs w:val="32"/>
        </w:rPr>
        <w:t xml:space="preserve">  </w:t>
      </w:r>
      <w:r>
        <w:rPr>
          <w:rFonts w:ascii="仿宋_GB2312" w:eastAsia="仿宋_GB2312" w:cs="仿宋_GB2312" w:hint="eastAsia"/>
          <w:sz w:val="32"/>
          <w:szCs w:val="32"/>
        </w:rPr>
        <w:t>绩效运行监控包括对预算执行进度和绩效目标实现程度实行“双监控”。</w:t>
      </w:r>
    </w:p>
    <w:p w14:paraId="4639B511"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第二十五条</w:t>
      </w:r>
      <w:r>
        <w:rPr>
          <w:rFonts w:ascii="仿宋_GB2312" w:cs="仿宋_GB2312"/>
          <w:sz w:val="32"/>
          <w:szCs w:val="32"/>
        </w:rPr>
        <w:t xml:space="preserve">  </w:t>
      </w:r>
      <w:r>
        <w:rPr>
          <w:rFonts w:ascii="仿宋_GB2312" w:eastAsia="仿宋_GB2312" w:cs="仿宋_GB2312" w:hint="eastAsia"/>
          <w:sz w:val="32"/>
          <w:szCs w:val="32"/>
        </w:rPr>
        <w:t>绩效运行监控工作采取省直部门日常监控和省财政厅定期监控相结合的方式开展。</w:t>
      </w:r>
    </w:p>
    <w:p w14:paraId="2EE43780"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第二十六条</w:t>
      </w:r>
      <w:r>
        <w:rPr>
          <w:rFonts w:ascii="仿宋_GB2312" w:eastAsia="黑体" w:cs="仿宋_GB2312"/>
          <w:sz w:val="32"/>
          <w:szCs w:val="32"/>
        </w:rPr>
        <w:t xml:space="preserve">  </w:t>
      </w:r>
      <w:r>
        <w:rPr>
          <w:rFonts w:ascii="仿宋_GB2312" w:eastAsia="仿宋_GB2312" w:cs="仿宋_GB2312" w:hint="eastAsia"/>
          <w:sz w:val="32"/>
          <w:szCs w:val="32"/>
        </w:rPr>
        <w:t>省直部门应当每年集中对本部门所管理的</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w:t>
      </w:r>
      <w:r>
        <w:rPr>
          <w:rFonts w:ascii="仿宋_GB2312" w:eastAsia="仿宋_GB2312" w:cs="仿宋_GB2312"/>
          <w:sz w:val="32"/>
          <w:szCs w:val="32"/>
        </w:rPr>
        <w:t>1-7</w:t>
      </w:r>
      <w:r>
        <w:rPr>
          <w:rFonts w:ascii="仿宋_GB2312" w:eastAsia="仿宋_GB2312" w:cs="仿宋_GB2312" w:hint="eastAsia"/>
          <w:sz w:val="32"/>
          <w:szCs w:val="32"/>
        </w:rPr>
        <w:t>月预算执行情况和绩效目标实现程度开展一次绩效运行监控汇总分析，并将《</w:t>
      </w:r>
      <w:r>
        <w:rPr>
          <w:rFonts w:ascii="仿宋_GB2312" w:eastAsia="仿宋_GB2312" w:cs="仿宋_GB2312"/>
          <w:sz w:val="32"/>
          <w:szCs w:val="32"/>
        </w:rPr>
        <w:t>XX</w:t>
      </w:r>
      <w:r>
        <w:rPr>
          <w:rFonts w:ascii="仿宋_GB2312" w:eastAsia="仿宋_GB2312" w:cs="仿宋_GB2312" w:hint="eastAsia"/>
          <w:sz w:val="32"/>
          <w:szCs w:val="32"/>
        </w:rPr>
        <w:t>整体绩效目标执行监控表》（见附</w:t>
      </w:r>
      <w:r>
        <w:rPr>
          <w:rFonts w:ascii="仿宋_GB2312" w:eastAsia="仿宋_GB2312" w:cs="仿宋_GB2312"/>
          <w:sz w:val="32"/>
          <w:szCs w:val="32"/>
        </w:rPr>
        <w:t>4</w:t>
      </w:r>
      <w:r>
        <w:rPr>
          <w:rFonts w:ascii="仿宋_GB2312" w:eastAsia="仿宋_GB2312" w:cs="仿宋_GB2312" w:hint="eastAsia"/>
          <w:sz w:val="32"/>
          <w:szCs w:val="32"/>
        </w:rPr>
        <w:t>），于</w:t>
      </w:r>
      <w:r>
        <w:rPr>
          <w:rFonts w:ascii="仿宋_GB2312" w:eastAsia="仿宋_GB2312" w:cs="仿宋_GB2312"/>
          <w:sz w:val="32"/>
          <w:szCs w:val="32"/>
        </w:rPr>
        <w:t>8</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日前报送省财政厅。</w:t>
      </w:r>
    </w:p>
    <w:p w14:paraId="0431F9AD"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第二十七条</w:t>
      </w:r>
      <w:r>
        <w:rPr>
          <w:rFonts w:ascii="仿宋_GB2312" w:cs="仿宋_GB2312"/>
          <w:sz w:val="32"/>
          <w:szCs w:val="32"/>
        </w:rPr>
        <w:t xml:space="preserve">  </w:t>
      </w:r>
      <w:r>
        <w:rPr>
          <w:rFonts w:ascii="仿宋_GB2312" w:eastAsia="仿宋_GB2312" w:cs="仿宋_GB2312" w:hint="eastAsia"/>
          <w:sz w:val="32"/>
          <w:szCs w:val="32"/>
        </w:rPr>
        <w:t>省直部门通过绩效运行监控信息深入分析预算执行进度慢、绩效水平不高的具体原因，对绩效运行监控中发现的绩效目标执行偏差和管理漏洞，应当及时采取分类处置措施予以纠正，确保绩效目标如期实现。</w:t>
      </w:r>
    </w:p>
    <w:p w14:paraId="0C4422F7"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第二十八条</w:t>
      </w:r>
      <w:r>
        <w:rPr>
          <w:rFonts w:ascii="仿宋_GB2312" w:cs="仿宋_GB2312"/>
          <w:sz w:val="32"/>
          <w:szCs w:val="32"/>
        </w:rPr>
        <w:t xml:space="preserve">  </w:t>
      </w:r>
      <w:r>
        <w:rPr>
          <w:rFonts w:ascii="仿宋_GB2312" w:eastAsia="仿宋_GB2312" w:cs="仿宋_GB2312" w:hint="eastAsia"/>
          <w:sz w:val="32"/>
          <w:szCs w:val="32"/>
        </w:rPr>
        <w:t>省财政厅应当建立重大政策、项目绩效跟踪机制，对存在严重问题的政策、项目应当暂缓或停止预算拨款。</w:t>
      </w:r>
    </w:p>
    <w:p w14:paraId="2CFE0B4A" w14:textId="77777777" w:rsidR="009E5597" w:rsidRDefault="00877A50">
      <w:pPr>
        <w:spacing w:beforeLines="100" w:before="312" w:afterLines="100" w:after="312" w:line="590" w:lineRule="exact"/>
        <w:jc w:val="center"/>
        <w:rPr>
          <w:rFonts w:ascii="黑体" w:eastAsia="黑体" w:cs="Times New Roman"/>
          <w:sz w:val="32"/>
          <w:szCs w:val="32"/>
        </w:rPr>
      </w:pPr>
      <w:r>
        <w:rPr>
          <w:rFonts w:ascii="黑体" w:eastAsia="黑体" w:cs="黑体" w:hint="eastAsia"/>
          <w:sz w:val="32"/>
          <w:szCs w:val="32"/>
        </w:rPr>
        <w:t>第六章</w:t>
      </w:r>
      <w:r>
        <w:rPr>
          <w:rFonts w:ascii="黑体" w:eastAsia="黑体" w:cs="黑体"/>
          <w:sz w:val="32"/>
          <w:szCs w:val="32"/>
        </w:rPr>
        <w:t xml:space="preserve">  </w:t>
      </w:r>
      <w:r>
        <w:rPr>
          <w:rFonts w:ascii="黑体" w:eastAsia="黑体" w:cs="黑体" w:hint="eastAsia"/>
          <w:sz w:val="32"/>
          <w:szCs w:val="32"/>
        </w:rPr>
        <w:t>绩效评价管理</w:t>
      </w:r>
    </w:p>
    <w:p w14:paraId="2903DA25"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第二十九条</w:t>
      </w:r>
      <w:r>
        <w:rPr>
          <w:rFonts w:ascii="仿宋_GB2312" w:cs="仿宋_GB2312"/>
          <w:sz w:val="32"/>
          <w:szCs w:val="32"/>
        </w:rPr>
        <w:t xml:space="preserve">  </w:t>
      </w:r>
      <w:r>
        <w:rPr>
          <w:rFonts w:ascii="仿宋_GB2312" w:eastAsia="仿宋_GB2312" w:cs="仿宋_GB2312" w:hint="eastAsia"/>
          <w:sz w:val="32"/>
          <w:szCs w:val="32"/>
        </w:rPr>
        <w:t>预算执行结束后，省直部门应当对</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和转移支付开展部门自评，市县主管部门应当对转移支付区域或项目绩效目标完成情况开展部门自评（见附</w:t>
      </w:r>
      <w:r>
        <w:rPr>
          <w:rFonts w:ascii="仿宋_GB2312" w:eastAsia="仿宋_GB2312" w:cs="仿宋_GB2312"/>
          <w:sz w:val="32"/>
          <w:szCs w:val="32"/>
        </w:rPr>
        <w:t>5</w:t>
      </w:r>
      <w:r>
        <w:rPr>
          <w:rFonts w:ascii="仿宋_GB2312" w:eastAsia="仿宋_GB2312" w:cs="仿宋_GB2312" w:hint="eastAsia"/>
          <w:sz w:val="32"/>
          <w:szCs w:val="32"/>
        </w:rPr>
        <w:t>）。</w:t>
      </w:r>
    </w:p>
    <w:p w14:paraId="13D48321"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第三十条</w:t>
      </w:r>
      <w:r>
        <w:rPr>
          <w:rFonts w:ascii="仿宋_GB2312" w:cs="仿宋_GB2312"/>
          <w:sz w:val="32"/>
          <w:szCs w:val="32"/>
        </w:rPr>
        <w:t xml:space="preserve">  </w:t>
      </w:r>
      <w:r>
        <w:rPr>
          <w:rFonts w:ascii="仿宋_GB2312" w:eastAsia="仿宋_GB2312" w:cs="仿宋_GB2312" w:hint="eastAsia"/>
          <w:sz w:val="32"/>
          <w:szCs w:val="32"/>
        </w:rPr>
        <w:t>部门自评按照以下程序进行：</w:t>
      </w:r>
    </w:p>
    <w:p w14:paraId="5AB7399E" w14:textId="77777777" w:rsidR="009E5597" w:rsidRDefault="00877A50">
      <w:pPr>
        <w:numPr>
          <w:ilvl w:val="0"/>
          <w:numId w:val="13"/>
        </w:num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预算执行结束后，省直部门应当组织项目具体实施单位或市县主管部门对照确定的绩效目标开展部门自评，填写自评表，形成相应的自评结果，并报送省直部门。</w:t>
      </w:r>
    </w:p>
    <w:p w14:paraId="422A37D1" w14:textId="77777777" w:rsidR="009E5597" w:rsidRDefault="00877A50">
      <w:pPr>
        <w:numPr>
          <w:ilvl w:val="0"/>
          <w:numId w:val="13"/>
        </w:num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省直部门可以审核汇总形成</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或转移支付项目整体绩效目标自评表（见附</w:t>
      </w:r>
      <w:r>
        <w:rPr>
          <w:rFonts w:ascii="仿宋_GB2312" w:eastAsia="仿宋_GB2312" w:cs="仿宋_GB2312"/>
          <w:sz w:val="32"/>
          <w:szCs w:val="32"/>
        </w:rPr>
        <w:t>6</w:t>
      </w:r>
      <w:r>
        <w:rPr>
          <w:rFonts w:ascii="仿宋_GB2312" w:eastAsia="仿宋_GB2312" w:cs="仿宋_GB2312" w:hint="eastAsia"/>
          <w:sz w:val="32"/>
          <w:szCs w:val="32"/>
        </w:rPr>
        <w:t>），出具部门自评结果</w:t>
      </w:r>
      <w:r>
        <w:rPr>
          <w:rFonts w:ascii="仿宋_GB2312" w:eastAsia="仿宋_GB2312" w:cs="仿宋_GB2312"/>
          <w:sz w:val="32"/>
          <w:szCs w:val="32"/>
        </w:rPr>
        <w:t>;</w:t>
      </w:r>
      <w:r>
        <w:rPr>
          <w:rFonts w:ascii="仿宋_GB2312" w:eastAsia="仿宋_GB2312" w:cs="仿宋_GB2312" w:hint="eastAsia"/>
          <w:sz w:val="32"/>
          <w:szCs w:val="32"/>
        </w:rPr>
        <w:t>也可以根据具体情况，委托第三方机构实施，在第三方机构出具的评价报告基础上形成部门自评结果。自评结果应当报送省财政厅备案。</w:t>
      </w:r>
    </w:p>
    <w:p w14:paraId="68AC2976" w14:textId="77777777" w:rsidR="009E5597" w:rsidRDefault="00877A50">
      <w:pPr>
        <w:spacing w:line="590" w:lineRule="exact"/>
        <w:ind w:firstLineChars="200" w:firstLine="640"/>
        <w:rPr>
          <w:rFonts w:ascii="仿宋_GB2312" w:cs="Times New Roman"/>
          <w:sz w:val="32"/>
          <w:szCs w:val="32"/>
        </w:rPr>
      </w:pPr>
      <w:r>
        <w:rPr>
          <w:rFonts w:ascii="仿宋_GB2312" w:eastAsia="黑体" w:cs="黑体" w:hint="eastAsia"/>
          <w:sz w:val="32"/>
          <w:szCs w:val="32"/>
        </w:rPr>
        <w:t>第三十一条</w:t>
      </w:r>
      <w:r>
        <w:rPr>
          <w:rFonts w:ascii="仿宋_GB2312" w:cs="仿宋_GB2312"/>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省财政厅根据绩效评价办法和内部工作规程的规定，每年选择部分</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和转移支付开展财政评价。</w:t>
      </w:r>
    </w:p>
    <w:p w14:paraId="2FBF7A38" w14:textId="77777777" w:rsidR="009E5597" w:rsidRDefault="00877A50">
      <w:pPr>
        <w:spacing w:beforeLines="100" w:before="312" w:afterLines="100" w:after="312" w:line="590" w:lineRule="exact"/>
        <w:jc w:val="center"/>
        <w:rPr>
          <w:rFonts w:ascii="黑体" w:eastAsia="黑体" w:cs="Times New Roman"/>
          <w:sz w:val="32"/>
          <w:szCs w:val="32"/>
        </w:rPr>
      </w:pPr>
      <w:r>
        <w:rPr>
          <w:rFonts w:ascii="黑体" w:eastAsia="黑体" w:cs="黑体" w:hint="eastAsia"/>
          <w:sz w:val="32"/>
          <w:szCs w:val="32"/>
        </w:rPr>
        <w:t>第七章</w:t>
      </w:r>
      <w:r>
        <w:rPr>
          <w:rFonts w:ascii="黑体" w:eastAsia="黑体" w:cs="黑体"/>
          <w:sz w:val="32"/>
          <w:szCs w:val="32"/>
        </w:rPr>
        <w:t xml:space="preserve">  </w:t>
      </w:r>
      <w:r>
        <w:rPr>
          <w:rFonts w:ascii="黑体" w:eastAsia="黑体" w:cs="黑体" w:hint="eastAsia"/>
          <w:sz w:val="32"/>
          <w:szCs w:val="32"/>
        </w:rPr>
        <w:t>结果应用管理</w:t>
      </w:r>
    </w:p>
    <w:p w14:paraId="5FC094D4"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第三十二条</w:t>
      </w:r>
      <w:r>
        <w:rPr>
          <w:rFonts w:ascii="仿宋_GB2312" w:eastAsia="黑体" w:cs="仿宋_GB2312"/>
          <w:sz w:val="32"/>
          <w:szCs w:val="32"/>
        </w:rPr>
        <w:t xml:space="preserve">  </w:t>
      </w:r>
      <w:r>
        <w:rPr>
          <w:rFonts w:ascii="仿宋_GB2312" w:eastAsia="仿宋_GB2312" w:cs="仿宋_GB2312" w:hint="eastAsia"/>
          <w:sz w:val="32"/>
          <w:szCs w:val="32"/>
        </w:rPr>
        <w:t>省直部门和省财政厅应当健全绩效评价结果反馈制度和绩效问题整改责任制，应当建立绩效评价结果与预算安排和政策调整挂钩机制，将下级政府财政运行综合绩效与转移支付分配挂钩。</w:t>
      </w:r>
    </w:p>
    <w:p w14:paraId="7A1A64BA"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对绩效好的政策和项目原则上优先保障，对绩效一般的政策和项目要督促改进，对交叉重复、碎片化的政策和项目予以调整，对低效无效资金一律削减或取消，对长期沉淀的资金一律收回并按照有关规定统筹用于亟需支持的领域。</w:t>
      </w:r>
    </w:p>
    <w:p w14:paraId="619719FF"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第三十三条</w:t>
      </w:r>
      <w:r>
        <w:rPr>
          <w:rFonts w:ascii="仿宋_GB2312" w:cs="仿宋_GB2312"/>
          <w:sz w:val="32"/>
          <w:szCs w:val="32"/>
        </w:rPr>
        <w:t xml:space="preserve">  </w:t>
      </w:r>
      <w:r>
        <w:rPr>
          <w:rFonts w:ascii="仿宋_GB2312" w:eastAsia="仿宋_GB2312" w:cs="仿宋_GB2312" w:hint="eastAsia"/>
          <w:sz w:val="32"/>
          <w:szCs w:val="32"/>
        </w:rPr>
        <w:t>省直部门和省财政厅应当加强部门自评结果应用。</w:t>
      </w:r>
    </w:p>
    <w:p w14:paraId="7CCD3129"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（一）省直部门应当在自评结果确定后，将摘要</w:t>
      </w:r>
      <w:proofErr w:type="gramStart"/>
      <w:r>
        <w:rPr>
          <w:rFonts w:ascii="仿宋_GB2312" w:eastAsia="仿宋_GB2312" w:cs="仿宋_GB2312" w:hint="eastAsia"/>
          <w:sz w:val="32"/>
          <w:szCs w:val="32"/>
        </w:rPr>
        <w:t>版送主要</w:t>
      </w:r>
      <w:proofErr w:type="gramEnd"/>
      <w:r>
        <w:rPr>
          <w:rFonts w:ascii="仿宋_GB2312" w:eastAsia="仿宋_GB2312" w:cs="仿宋_GB2312" w:hint="eastAsia"/>
          <w:sz w:val="32"/>
          <w:szCs w:val="32"/>
        </w:rPr>
        <w:t>负责同志审签，根据主要负责同志批示要求和自评结果进行整改，并在</w:t>
      </w:r>
      <w:r>
        <w:rPr>
          <w:rFonts w:ascii="仿宋_GB2312" w:eastAsia="仿宋_GB2312" w:cs="仿宋_GB2312"/>
          <w:sz w:val="32"/>
          <w:szCs w:val="32"/>
        </w:rPr>
        <w:t>90</w:t>
      </w:r>
      <w:r>
        <w:rPr>
          <w:rFonts w:ascii="仿宋_GB2312" w:eastAsia="仿宋_GB2312" w:cs="仿宋_GB2312" w:hint="eastAsia"/>
          <w:sz w:val="32"/>
          <w:szCs w:val="32"/>
        </w:rPr>
        <w:t>日内将经主要负责同志审阅的应用情况，报送省财政厅备案。</w:t>
      </w:r>
    </w:p>
    <w:p w14:paraId="66E3F6D1" w14:textId="77777777" w:rsidR="009E5597" w:rsidRDefault="00877A50">
      <w:pPr>
        <w:pStyle w:val="af5"/>
        <w:spacing w:line="590" w:lineRule="exact"/>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省直部门应当强化预算绩效管理的主体责任，将评价结果作为</w:t>
      </w:r>
      <w:proofErr w:type="gramStart"/>
      <w:r>
        <w:rPr>
          <w:rFonts w:ascii="仿宋_GB2312" w:eastAsia="仿宋_GB2312" w:hAnsi="Times New Roman" w:cs="仿宋_GB2312" w:hint="eastAsia"/>
          <w:sz w:val="32"/>
          <w:szCs w:val="32"/>
        </w:rPr>
        <w:t>省直专项</w:t>
      </w:r>
      <w:proofErr w:type="gramEnd"/>
      <w:r>
        <w:rPr>
          <w:rFonts w:ascii="仿宋_GB2312" w:eastAsia="仿宋_GB2312" w:hAnsi="Times New Roman" w:cs="仿宋_GB2312" w:hint="eastAsia"/>
          <w:sz w:val="32"/>
          <w:szCs w:val="32"/>
        </w:rPr>
        <w:t>和转移支付分配的重要因素。</w:t>
      </w:r>
    </w:p>
    <w:p w14:paraId="528092C1" w14:textId="77777777" w:rsidR="009E5597" w:rsidRDefault="00877A50">
      <w:pPr>
        <w:pStyle w:val="af5"/>
        <w:spacing w:line="590" w:lineRule="exact"/>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（二）省财政厅应当将部门自评结果在年度预算编审环节和资金分配时进行应用。</w:t>
      </w:r>
    </w:p>
    <w:p w14:paraId="298AE65C" w14:textId="77777777" w:rsidR="009E5597" w:rsidRDefault="00877A50">
      <w:pPr>
        <w:pStyle w:val="af5"/>
        <w:spacing w:line="590" w:lineRule="exact"/>
        <w:ind w:firstLine="640"/>
        <w:rPr>
          <w:rFonts w:ascii="仿宋_GB2312" w:eastAsia="仿宋_GB2312" w:hAnsi="Times New Roman" w:cs="Times New Roman"/>
          <w:sz w:val="32"/>
          <w:szCs w:val="32"/>
        </w:rPr>
      </w:pPr>
      <w:r>
        <w:rPr>
          <w:rFonts w:ascii="仿宋_GB2312" w:eastAsia="黑体" w:hAnsi="Times New Roman" w:cs="黑体" w:hint="eastAsia"/>
          <w:sz w:val="32"/>
          <w:szCs w:val="32"/>
        </w:rPr>
        <w:t>第三十四条</w:t>
      </w: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省直部门和省财政厅应当加强财政评价结果应用。</w:t>
      </w:r>
    </w:p>
    <w:p w14:paraId="50B40EA5" w14:textId="77777777" w:rsidR="009E5597" w:rsidRDefault="00877A50">
      <w:pPr>
        <w:pStyle w:val="af5"/>
        <w:spacing w:line="590" w:lineRule="exact"/>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（一）省财政厅在财政评价结果确定后，应当将财政评价结果和应用要求反馈省直部门。</w:t>
      </w:r>
    </w:p>
    <w:p w14:paraId="26A2A4C3"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省直部门应当在收到财政评价结果通知后，将摘要</w:t>
      </w:r>
      <w:proofErr w:type="gramStart"/>
      <w:r>
        <w:rPr>
          <w:rFonts w:ascii="仿宋_GB2312" w:eastAsia="仿宋_GB2312" w:cs="仿宋_GB2312" w:hint="eastAsia"/>
          <w:sz w:val="32"/>
          <w:szCs w:val="32"/>
        </w:rPr>
        <w:t>版送主要</w:t>
      </w:r>
      <w:proofErr w:type="gramEnd"/>
      <w:r>
        <w:rPr>
          <w:rFonts w:ascii="仿宋_GB2312" w:eastAsia="仿宋_GB2312" w:cs="仿宋_GB2312" w:hint="eastAsia"/>
          <w:sz w:val="32"/>
          <w:szCs w:val="32"/>
        </w:rPr>
        <w:t>负责同志审签，根据主要负责同志批示要求和财政评价结果进行整改，并在</w:t>
      </w:r>
      <w:r>
        <w:rPr>
          <w:rFonts w:ascii="仿宋_GB2312" w:eastAsia="仿宋_GB2312" w:cs="仿宋_GB2312"/>
          <w:sz w:val="32"/>
          <w:szCs w:val="32"/>
        </w:rPr>
        <w:t>90</w:t>
      </w:r>
      <w:r>
        <w:rPr>
          <w:rFonts w:ascii="仿宋_GB2312" w:eastAsia="仿宋_GB2312" w:cs="仿宋_GB2312" w:hint="eastAsia"/>
          <w:sz w:val="32"/>
          <w:szCs w:val="32"/>
        </w:rPr>
        <w:t>日内将经主要负责同志审阅的应用情况，报送省财政厅。</w:t>
      </w:r>
    </w:p>
    <w:p w14:paraId="489797FE" w14:textId="77777777" w:rsidR="009E5597" w:rsidRDefault="00877A50">
      <w:pPr>
        <w:pStyle w:val="af5"/>
        <w:numPr>
          <w:ilvl w:val="255"/>
          <w:numId w:val="0"/>
        </w:numPr>
        <w:spacing w:line="590" w:lineRule="exact"/>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省财政厅应当将财政评价结果在年度预算编审环节进行应用。对于常年性、延续性项目，财政评价结果为优的，下一年度原则上应当优先保障该项目预算；绩效评价结果为良的，省直部门应当及时整改，整改情况作为安排以后年度预算的重要参考;绩效评价结果为中的，下一年度预算安排时除补助到个人的民生项目外，应当根据分数按相应比例扣减项目预算额度；绩效评价结果为差的，下一年度取消该项目。对于一次性项目，绩效评价结果为差的，下</w:t>
      </w:r>
      <w:proofErr w:type="gramStart"/>
      <w:r>
        <w:rPr>
          <w:rFonts w:ascii="仿宋_GB2312" w:eastAsia="仿宋_GB2312" w:hAnsi="Times New Roman" w:cs="仿宋_GB2312" w:hint="eastAsia"/>
          <w:sz w:val="32"/>
          <w:szCs w:val="32"/>
        </w:rPr>
        <w:t>一预算</w:t>
      </w:r>
      <w:proofErr w:type="gramEnd"/>
      <w:r>
        <w:rPr>
          <w:rFonts w:ascii="仿宋_GB2312" w:eastAsia="仿宋_GB2312" w:hAnsi="Times New Roman" w:cs="仿宋_GB2312" w:hint="eastAsia"/>
          <w:sz w:val="32"/>
          <w:szCs w:val="32"/>
        </w:rPr>
        <w:t>年度原则上不安排新增同类项目资金。</w:t>
      </w:r>
    </w:p>
    <w:p w14:paraId="7AAECC3A" w14:textId="77777777" w:rsidR="009E5597" w:rsidRDefault="00877A50">
      <w:pPr>
        <w:pStyle w:val="af5"/>
        <w:spacing w:line="590" w:lineRule="exact"/>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省财政厅应当将财政评价结果作为</w:t>
      </w:r>
      <w:proofErr w:type="gramStart"/>
      <w:r>
        <w:rPr>
          <w:rFonts w:ascii="仿宋_GB2312" w:eastAsia="仿宋_GB2312" w:hAnsi="Times New Roman" w:cs="仿宋_GB2312" w:hint="eastAsia"/>
          <w:sz w:val="32"/>
          <w:szCs w:val="32"/>
        </w:rPr>
        <w:t>省直专项</w:t>
      </w:r>
      <w:proofErr w:type="gramEnd"/>
      <w:r>
        <w:rPr>
          <w:rFonts w:ascii="仿宋_GB2312" w:eastAsia="仿宋_GB2312" w:hAnsi="Times New Roman" w:cs="仿宋_GB2312" w:hint="eastAsia"/>
          <w:sz w:val="32"/>
          <w:szCs w:val="32"/>
        </w:rPr>
        <w:t>和转移支付分配的重要因素，在资金分配时应用。</w:t>
      </w:r>
    </w:p>
    <w:p w14:paraId="1EDDCEEC"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第三十五条</w:t>
      </w:r>
      <w:r>
        <w:rPr>
          <w:rFonts w:ascii="仿宋_GB2312" w:eastAsia="黑体" w:cs="仿宋_GB2312"/>
          <w:sz w:val="32"/>
          <w:szCs w:val="32"/>
        </w:rPr>
        <w:t xml:space="preserve">  </w:t>
      </w:r>
      <w:r>
        <w:rPr>
          <w:rFonts w:ascii="仿宋_GB2312" w:eastAsia="仿宋_GB2312" w:cs="仿宋_GB2312" w:hint="eastAsia"/>
          <w:sz w:val="32"/>
          <w:szCs w:val="32"/>
        </w:rPr>
        <w:t>省直部门应当按照有关法律、法规要求，在部门预算公开时同步公开</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和转移支付绩效目标；在部门决算公开时同步公开部门自评结果及结果应用情况。省财政厅同步公开财政评价结果和应用情况。</w:t>
      </w:r>
    </w:p>
    <w:p w14:paraId="3E580555" w14:textId="77777777" w:rsidR="009E5597" w:rsidRDefault="00877A50">
      <w:pPr>
        <w:spacing w:beforeLines="100" w:before="312" w:afterLines="100" w:after="312" w:line="590" w:lineRule="exact"/>
        <w:jc w:val="center"/>
        <w:rPr>
          <w:rFonts w:ascii="黑体" w:eastAsia="黑体" w:cs="Times New Roman"/>
          <w:sz w:val="32"/>
          <w:szCs w:val="32"/>
        </w:rPr>
      </w:pPr>
      <w:r>
        <w:rPr>
          <w:rFonts w:ascii="黑体" w:eastAsia="黑体" w:cs="黑体" w:hint="eastAsia"/>
          <w:sz w:val="32"/>
          <w:szCs w:val="32"/>
        </w:rPr>
        <w:t>第八章</w:t>
      </w:r>
      <w:r>
        <w:rPr>
          <w:rFonts w:ascii="黑体" w:eastAsia="黑体" w:cs="黑体"/>
          <w:sz w:val="32"/>
          <w:szCs w:val="32"/>
        </w:rPr>
        <w:t xml:space="preserve">  </w:t>
      </w:r>
      <w:r>
        <w:rPr>
          <w:rFonts w:ascii="黑体" w:eastAsia="黑体" w:cs="黑体" w:hint="eastAsia"/>
          <w:sz w:val="32"/>
          <w:szCs w:val="32"/>
        </w:rPr>
        <w:t>监督检查和责任追究</w:t>
      </w:r>
    </w:p>
    <w:p w14:paraId="51D1604D"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第三十六条</w:t>
      </w:r>
      <w:r>
        <w:rPr>
          <w:rFonts w:ascii="仿宋_GB2312" w:eastAsia="黑体" w:cs="仿宋_GB2312"/>
          <w:sz w:val="32"/>
          <w:szCs w:val="32"/>
        </w:rPr>
        <w:t xml:space="preserve">  </w:t>
      </w:r>
      <w:r>
        <w:rPr>
          <w:rFonts w:ascii="仿宋_GB2312" w:eastAsia="仿宋_GB2312" w:cs="仿宋_GB2312" w:hint="eastAsia"/>
          <w:sz w:val="32"/>
          <w:szCs w:val="32"/>
        </w:rPr>
        <w:t>各级财政部门和各级主管部门应当认真履行</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和转移支付绩效管理有关职责，切实提高财政资源配置效率和使用效益，依法接受监督。</w:t>
      </w:r>
    </w:p>
    <w:p w14:paraId="68683C51"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第三十七条</w:t>
      </w:r>
      <w:r>
        <w:rPr>
          <w:rFonts w:ascii="仿宋_GB2312" w:eastAsia="仿宋_GB2312" w:cs="仿宋_GB2312"/>
          <w:sz w:val="32"/>
          <w:szCs w:val="32"/>
        </w:rPr>
        <w:t xml:space="preserve">  </w:t>
      </w:r>
      <w:r>
        <w:rPr>
          <w:rFonts w:ascii="仿宋_GB2312" w:eastAsia="仿宋_GB2312" w:cs="仿宋_GB2312" w:hint="eastAsia"/>
          <w:sz w:val="32"/>
          <w:szCs w:val="32"/>
        </w:rPr>
        <w:t>省直部门和省财政厅不得将</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和转移支付绩效管理工作交由第三方机构整体外包、体外循环，也不得影响第三方机构独立开展相关的绩效管理等工作。</w:t>
      </w:r>
    </w:p>
    <w:p w14:paraId="01DEE12C" w14:textId="77777777" w:rsidR="009E5597" w:rsidRDefault="00877A50">
      <w:pPr>
        <w:spacing w:line="590" w:lineRule="exact"/>
        <w:ind w:firstLineChars="200" w:firstLine="640"/>
        <w:rPr>
          <w:rFonts w:ascii="仿宋_GB2312" w:cs="Times New Roman"/>
          <w:sz w:val="32"/>
          <w:szCs w:val="32"/>
        </w:rPr>
      </w:pPr>
      <w:r>
        <w:rPr>
          <w:rFonts w:ascii="仿宋_GB2312" w:eastAsia="黑体" w:cs="黑体" w:hint="eastAsia"/>
          <w:sz w:val="32"/>
          <w:szCs w:val="32"/>
        </w:rPr>
        <w:t>第三十八条</w:t>
      </w:r>
      <w:r>
        <w:rPr>
          <w:rFonts w:ascii="仿宋_GB2312" w:cs="仿宋_GB2312"/>
          <w:sz w:val="32"/>
          <w:szCs w:val="32"/>
        </w:rPr>
        <w:t xml:space="preserve">  </w:t>
      </w:r>
      <w:r>
        <w:rPr>
          <w:rFonts w:ascii="仿宋_GB2312" w:eastAsia="仿宋_GB2312" w:cs="仿宋_GB2312" w:hint="eastAsia"/>
          <w:sz w:val="32"/>
          <w:szCs w:val="32"/>
        </w:rPr>
        <w:t>受托的第三方机构应当对其出具的事前绩效评估报告、绩效评价报告等负责，保证报告的公信力和客观性。</w:t>
      </w:r>
    </w:p>
    <w:p w14:paraId="5E70FE1E" w14:textId="77777777" w:rsidR="009E5597" w:rsidRDefault="00877A50">
      <w:pPr>
        <w:spacing w:line="590" w:lineRule="exact"/>
        <w:ind w:firstLineChars="200" w:firstLine="640"/>
        <w:rPr>
          <w:rFonts w:ascii="黑体" w:eastAsia="黑体" w:cs="Times New Roman"/>
          <w:sz w:val="32"/>
          <w:szCs w:val="32"/>
        </w:rPr>
      </w:pPr>
      <w:r>
        <w:rPr>
          <w:rFonts w:ascii="仿宋_GB2312" w:eastAsia="黑体" w:cs="黑体" w:hint="eastAsia"/>
          <w:sz w:val="32"/>
          <w:szCs w:val="32"/>
        </w:rPr>
        <w:t>第三十九条</w:t>
      </w:r>
      <w:r>
        <w:rPr>
          <w:rFonts w:ascii="仿宋_GB2312" w:cs="仿宋_GB2312"/>
          <w:sz w:val="32"/>
          <w:szCs w:val="32"/>
        </w:rPr>
        <w:t xml:space="preserve">  </w:t>
      </w:r>
      <w:r>
        <w:rPr>
          <w:rFonts w:ascii="仿宋_GB2312" w:eastAsia="仿宋_GB2312" w:cs="仿宋_GB2312" w:hint="eastAsia"/>
          <w:sz w:val="32"/>
          <w:szCs w:val="32"/>
        </w:rPr>
        <w:t>对在</w:t>
      </w:r>
      <w:proofErr w:type="gramStart"/>
      <w:r>
        <w:rPr>
          <w:rFonts w:ascii="仿宋_GB2312" w:eastAsia="仿宋_GB2312" w:cs="仿宋_GB2312" w:hint="eastAsia"/>
          <w:sz w:val="32"/>
          <w:szCs w:val="32"/>
        </w:rPr>
        <w:t>省直专项</w:t>
      </w:r>
      <w:proofErr w:type="gramEnd"/>
      <w:r>
        <w:rPr>
          <w:rFonts w:ascii="仿宋_GB2312" w:eastAsia="仿宋_GB2312" w:cs="仿宋_GB2312" w:hint="eastAsia"/>
          <w:sz w:val="32"/>
          <w:szCs w:val="32"/>
        </w:rPr>
        <w:t>和转移支付绩效管理中出现的违法行为，应当根据</w:t>
      </w:r>
      <w:r>
        <w:rPr>
          <w:rFonts w:ascii="仿宋_GB2312" w:eastAsia="仿宋_GB2312" w:hAnsi="Times New Roman" w:cs="仿宋_GB2312" w:hint="eastAsia"/>
          <w:sz w:val="32"/>
          <w:szCs w:val="32"/>
        </w:rPr>
        <w:t>《中华人民共和国预算法》《中华人民共和国公务员法》《中华人民共和国监察法》《中华人民共和国公职人员政务处分法》《中华人民共和国会计法》《中华人民共和国注册会计师法》《中华人民共和国资产评估法》和《财政违法行为处罚处分条例》</w:t>
      </w:r>
      <w:r>
        <w:rPr>
          <w:rFonts w:ascii="仿宋_GB2312" w:eastAsia="仿宋_GB2312" w:cs="仿宋_GB2312" w:hint="eastAsia"/>
          <w:sz w:val="32"/>
          <w:szCs w:val="32"/>
        </w:rPr>
        <w:t>等有关法律规定追究责任。</w:t>
      </w:r>
    </w:p>
    <w:p w14:paraId="2FD1BA64" w14:textId="77777777" w:rsidR="009E5597" w:rsidRDefault="00877A50">
      <w:pPr>
        <w:spacing w:beforeLines="100" w:before="312" w:afterLines="100" w:after="312" w:line="590" w:lineRule="exact"/>
        <w:jc w:val="center"/>
        <w:rPr>
          <w:rFonts w:ascii="黑体" w:eastAsia="黑体" w:cs="Times New Roman"/>
          <w:sz w:val="32"/>
          <w:szCs w:val="32"/>
        </w:rPr>
      </w:pPr>
      <w:r>
        <w:rPr>
          <w:rFonts w:ascii="黑体" w:eastAsia="黑体" w:cs="黑体" w:hint="eastAsia"/>
          <w:sz w:val="32"/>
          <w:szCs w:val="32"/>
        </w:rPr>
        <w:t>第九章</w:t>
      </w:r>
      <w:r>
        <w:rPr>
          <w:rFonts w:ascii="黑体" w:eastAsia="黑体" w:cs="黑体"/>
          <w:sz w:val="32"/>
          <w:szCs w:val="32"/>
        </w:rPr>
        <w:t xml:space="preserve">  </w:t>
      </w:r>
      <w:r>
        <w:rPr>
          <w:rFonts w:ascii="黑体" w:eastAsia="黑体" w:cs="黑体" w:hint="eastAsia"/>
          <w:sz w:val="32"/>
          <w:szCs w:val="32"/>
        </w:rPr>
        <w:t>附</w:t>
      </w:r>
      <w:r>
        <w:rPr>
          <w:rFonts w:ascii="黑体" w:eastAsia="黑体" w:cs="黑体"/>
          <w:sz w:val="32"/>
          <w:szCs w:val="32"/>
        </w:rPr>
        <w:t xml:space="preserve">  </w:t>
      </w:r>
      <w:r>
        <w:rPr>
          <w:rFonts w:ascii="黑体" w:eastAsia="黑体" w:cs="黑体" w:hint="eastAsia"/>
          <w:sz w:val="32"/>
          <w:szCs w:val="32"/>
        </w:rPr>
        <w:t>则</w:t>
      </w:r>
    </w:p>
    <w:p w14:paraId="1BE8519E"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第四十条</w:t>
      </w:r>
      <w:r>
        <w:rPr>
          <w:rFonts w:ascii="仿宋_GB2312" w:cs="仿宋_GB2312"/>
          <w:sz w:val="32"/>
          <w:szCs w:val="32"/>
        </w:rPr>
        <w:t xml:space="preserve">  </w:t>
      </w:r>
      <w:r>
        <w:rPr>
          <w:rFonts w:ascii="仿宋_GB2312" w:eastAsia="仿宋_GB2312" w:cs="仿宋_GB2312" w:hint="eastAsia"/>
          <w:sz w:val="32"/>
          <w:szCs w:val="32"/>
        </w:rPr>
        <w:t>省直部门可根据本办法，结合实际制定本部门实施细则。</w:t>
      </w:r>
    </w:p>
    <w:p w14:paraId="3A8FD238"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黑体" w:cs="黑体" w:hint="eastAsia"/>
          <w:sz w:val="32"/>
          <w:szCs w:val="32"/>
        </w:rPr>
        <w:t>第四十一条</w:t>
      </w:r>
      <w:r>
        <w:rPr>
          <w:rFonts w:ascii="仿宋_GB2312" w:eastAsia="黑体" w:cs="仿宋_GB2312"/>
          <w:sz w:val="32"/>
          <w:szCs w:val="32"/>
        </w:rPr>
        <w:t xml:space="preserve">  </w:t>
      </w:r>
      <w:r>
        <w:rPr>
          <w:rFonts w:ascii="仿宋_GB2312" w:eastAsia="仿宋_GB2312" w:cs="仿宋_GB2312" w:hint="eastAsia"/>
          <w:sz w:val="32"/>
          <w:szCs w:val="32"/>
        </w:rPr>
        <w:t>本办法自印发之日起施行。</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10</w:t>
      </w:r>
      <w:r>
        <w:rPr>
          <w:rFonts w:ascii="仿宋_GB2312" w:eastAsia="仿宋_GB2312" w:cs="仿宋_GB2312" w:hint="eastAsia"/>
          <w:sz w:val="32"/>
          <w:szCs w:val="32"/>
        </w:rPr>
        <w:t>月</w:t>
      </w:r>
      <w:r>
        <w:rPr>
          <w:rFonts w:ascii="仿宋_GB2312" w:eastAsia="仿宋_GB2312" w:cs="仿宋_GB2312"/>
          <w:sz w:val="32"/>
          <w:szCs w:val="32"/>
        </w:rPr>
        <w:t>12</w:t>
      </w:r>
      <w:r>
        <w:rPr>
          <w:rFonts w:ascii="仿宋_GB2312" w:eastAsia="仿宋_GB2312" w:cs="仿宋_GB2312" w:hint="eastAsia"/>
          <w:sz w:val="32"/>
          <w:szCs w:val="32"/>
        </w:rPr>
        <w:t>日印发的《省财政厅关于进一步加强省对市县专项转移支付绩效目标管理的通知》（鄂</w:t>
      </w:r>
      <w:proofErr w:type="gramStart"/>
      <w:r>
        <w:rPr>
          <w:rFonts w:ascii="仿宋_GB2312" w:eastAsia="仿宋_GB2312" w:cs="仿宋_GB2312" w:hint="eastAsia"/>
          <w:sz w:val="32"/>
          <w:szCs w:val="32"/>
        </w:rPr>
        <w:t>财绩发</w:t>
      </w:r>
      <w:proofErr w:type="gramEnd"/>
      <w:r>
        <w:rPr>
          <w:rFonts w:ascii="仿宋_GB2312" w:eastAsia="仿宋_GB2312" w:cs="仿宋_GB2312" w:hint="eastAsia"/>
          <w:sz w:val="32"/>
          <w:szCs w:val="32"/>
        </w:rPr>
        <w:t>〔</w:t>
      </w:r>
      <w:r>
        <w:rPr>
          <w:rFonts w:ascii="仿宋_GB2312" w:eastAsia="仿宋_GB2312" w:cs="仿宋_GB2312"/>
          <w:sz w:val="32"/>
          <w:szCs w:val="32"/>
        </w:rPr>
        <w:t>2018</w:t>
      </w:r>
      <w:r>
        <w:rPr>
          <w:rFonts w:ascii="仿宋_GB2312" w:eastAsia="仿宋_GB2312" w:cs="仿宋_GB2312" w:hint="eastAsia"/>
          <w:sz w:val="32"/>
          <w:szCs w:val="32"/>
        </w:rPr>
        <w:t>〕</w:t>
      </w:r>
      <w:r>
        <w:rPr>
          <w:rFonts w:ascii="仿宋_GB2312" w:eastAsia="仿宋_GB2312" w:cs="仿宋_GB2312"/>
          <w:sz w:val="32"/>
          <w:szCs w:val="32"/>
        </w:rPr>
        <w:t>20</w:t>
      </w:r>
      <w:r>
        <w:rPr>
          <w:rFonts w:ascii="仿宋_GB2312" w:eastAsia="仿宋_GB2312" w:cs="仿宋_GB2312" w:hint="eastAsia"/>
          <w:sz w:val="32"/>
          <w:szCs w:val="32"/>
        </w:rPr>
        <w:t>号）同时废止。</w:t>
      </w:r>
    </w:p>
    <w:p w14:paraId="3A80948C" w14:textId="77777777" w:rsidR="009E5597" w:rsidRDefault="009E5597">
      <w:pPr>
        <w:spacing w:line="590" w:lineRule="exact"/>
        <w:ind w:firstLineChars="200" w:firstLine="640"/>
        <w:rPr>
          <w:rFonts w:ascii="仿宋_GB2312" w:eastAsia="仿宋_GB2312" w:cs="Times New Roman"/>
          <w:sz w:val="32"/>
          <w:szCs w:val="32"/>
        </w:rPr>
      </w:pPr>
    </w:p>
    <w:p w14:paraId="71CF8F68"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附</w:t>
      </w:r>
      <w:r>
        <w:rPr>
          <w:rFonts w:ascii="仿宋_GB2312" w:eastAsia="仿宋_GB2312" w:cs="仿宋_GB2312"/>
          <w:sz w:val="32"/>
          <w:szCs w:val="32"/>
        </w:rPr>
        <w:t>1</w:t>
      </w:r>
      <w:r>
        <w:rPr>
          <w:rFonts w:ascii="仿宋_GB2312" w:eastAsia="仿宋_GB2312" w:cs="仿宋_GB2312" w:hint="eastAsia"/>
          <w:sz w:val="32"/>
          <w:szCs w:val="32"/>
        </w:rPr>
        <w:t>：转移支付（省直专项）整体绩效目标申报表</w:t>
      </w:r>
    </w:p>
    <w:p w14:paraId="42BD6CBC"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附</w:t>
      </w:r>
      <w:r>
        <w:rPr>
          <w:rFonts w:ascii="仿宋_GB2312" w:eastAsia="仿宋_GB2312" w:cs="仿宋_GB2312"/>
          <w:sz w:val="32"/>
          <w:szCs w:val="32"/>
        </w:rPr>
        <w:t>2</w:t>
      </w:r>
      <w:r>
        <w:rPr>
          <w:rFonts w:ascii="仿宋_GB2312" w:eastAsia="仿宋_GB2312" w:cs="仿宋_GB2312" w:hint="eastAsia"/>
          <w:sz w:val="32"/>
          <w:szCs w:val="32"/>
        </w:rPr>
        <w:t>：转移支付区域绩效目标申报表</w:t>
      </w:r>
    </w:p>
    <w:p w14:paraId="78014E1F"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附</w:t>
      </w:r>
      <w:r>
        <w:rPr>
          <w:rFonts w:ascii="仿宋_GB2312" w:eastAsia="仿宋_GB2312" w:cs="仿宋_GB2312"/>
          <w:sz w:val="32"/>
          <w:szCs w:val="32"/>
        </w:rPr>
        <w:t>3</w:t>
      </w:r>
      <w:r>
        <w:rPr>
          <w:rFonts w:ascii="仿宋_GB2312" w:eastAsia="仿宋_GB2312" w:cs="仿宋_GB2312" w:hint="eastAsia"/>
          <w:sz w:val="32"/>
          <w:szCs w:val="32"/>
        </w:rPr>
        <w:t>：转移支付（省直专项）项目绩效目标申报表</w:t>
      </w:r>
    </w:p>
    <w:p w14:paraId="651EF5B1"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附</w:t>
      </w:r>
      <w:r>
        <w:rPr>
          <w:rFonts w:ascii="仿宋_GB2312" w:eastAsia="仿宋_GB2312" w:cs="仿宋_GB2312"/>
          <w:sz w:val="32"/>
          <w:szCs w:val="32"/>
        </w:rPr>
        <w:t>4</w:t>
      </w:r>
      <w:r>
        <w:rPr>
          <w:rFonts w:ascii="仿宋_GB2312" w:eastAsia="仿宋_GB2312" w:cs="仿宋_GB2312" w:hint="eastAsia"/>
          <w:sz w:val="32"/>
          <w:szCs w:val="32"/>
        </w:rPr>
        <w:t>：转移支付</w:t>
      </w:r>
      <w:r w:rsidR="00D03789">
        <w:rPr>
          <w:rFonts w:ascii="仿宋_GB2312" w:eastAsia="仿宋_GB2312" w:cs="仿宋_GB2312"/>
          <w:sz w:val="32"/>
          <w:szCs w:val="32"/>
        </w:rPr>
        <w:t>（</w:t>
      </w:r>
      <w:r>
        <w:rPr>
          <w:rFonts w:ascii="仿宋_GB2312" w:eastAsia="仿宋_GB2312" w:cs="仿宋_GB2312" w:hint="eastAsia"/>
          <w:sz w:val="32"/>
          <w:szCs w:val="32"/>
        </w:rPr>
        <w:t>省直专项）整体绩效目标执行监控表</w:t>
      </w:r>
    </w:p>
    <w:p w14:paraId="6FC48002" w14:textId="77777777" w:rsidR="009E5597" w:rsidRDefault="00877A50">
      <w:pPr>
        <w:spacing w:line="59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附</w:t>
      </w:r>
      <w:r>
        <w:rPr>
          <w:rFonts w:ascii="仿宋_GB2312" w:eastAsia="仿宋_GB2312" w:cs="仿宋_GB2312"/>
          <w:sz w:val="32"/>
          <w:szCs w:val="32"/>
        </w:rPr>
        <w:t>5</w:t>
      </w:r>
      <w:r>
        <w:rPr>
          <w:rFonts w:ascii="仿宋_GB2312" w:eastAsia="仿宋_GB2312" w:cs="仿宋_GB2312" w:hint="eastAsia"/>
          <w:sz w:val="32"/>
          <w:szCs w:val="32"/>
        </w:rPr>
        <w:t>：</w:t>
      </w:r>
      <w:r>
        <w:rPr>
          <w:rFonts w:ascii="仿宋_GB2312" w:eastAsia="仿宋_GB2312" w:cs="仿宋_GB2312" w:hint="eastAsia"/>
          <w:spacing w:val="-4"/>
          <w:sz w:val="32"/>
          <w:szCs w:val="32"/>
        </w:rPr>
        <w:t>转移支付（省直专项）区域（项目）绩效目标自评表</w:t>
      </w:r>
    </w:p>
    <w:p w14:paraId="606FBE77" w14:textId="77777777" w:rsidR="009E5597" w:rsidRDefault="00877A50">
      <w:pPr>
        <w:spacing w:line="590" w:lineRule="exact"/>
        <w:ind w:firstLineChars="200" w:firstLine="640"/>
        <w:rPr>
          <w:rFonts w:ascii="仿宋_GB2312" w:eastAsia="仿宋_GB2312" w:hAnsi="Times New Roman" w:cs="Times New Roman"/>
          <w:sz w:val="32"/>
          <w:szCs w:val="32"/>
        </w:rPr>
      </w:pPr>
      <w:r>
        <w:rPr>
          <w:rFonts w:ascii="仿宋_GB2312" w:eastAsia="仿宋_GB2312" w:cs="仿宋_GB2312" w:hint="eastAsia"/>
          <w:sz w:val="32"/>
          <w:szCs w:val="32"/>
        </w:rPr>
        <w:t>附</w:t>
      </w:r>
      <w:r>
        <w:rPr>
          <w:rFonts w:ascii="仿宋_GB2312" w:eastAsia="仿宋_GB2312" w:cs="仿宋_GB2312"/>
          <w:sz w:val="32"/>
          <w:szCs w:val="32"/>
        </w:rPr>
        <w:t>6</w:t>
      </w:r>
      <w:r>
        <w:rPr>
          <w:rFonts w:ascii="仿宋_GB2312" w:eastAsia="仿宋_GB2312" w:cs="仿宋_GB2312" w:hint="eastAsia"/>
          <w:sz w:val="32"/>
          <w:szCs w:val="32"/>
        </w:rPr>
        <w:t>：转移支付（省直专项）整体绩效目标自评表</w:t>
      </w:r>
      <w:bookmarkEnd w:id="0"/>
    </w:p>
    <w:p w14:paraId="39EAD13E" w14:textId="77777777" w:rsidR="009E5597" w:rsidRDefault="00877A50">
      <w:pPr>
        <w:widowControl/>
        <w:rPr>
          <w:rFonts w:ascii="黑体" w:eastAsia="黑体" w:hAnsi="Times New Roman" w:cs="Times New Roman"/>
          <w:sz w:val="28"/>
          <w:szCs w:val="28"/>
        </w:rPr>
      </w:pPr>
      <w:r>
        <w:rPr>
          <w:rFonts w:ascii="仿宋_GB2312" w:eastAsia="仿宋_GB2312" w:hAnsi="Times New Roman" w:cs="Times New Roman"/>
          <w:sz w:val="32"/>
          <w:szCs w:val="32"/>
        </w:rPr>
        <w:br w:type="page"/>
      </w:r>
      <w:r>
        <w:rPr>
          <w:rFonts w:ascii="黑体" w:eastAsia="黑体" w:hAnsi="Times New Roman" w:cs="黑体" w:hint="eastAsia"/>
          <w:sz w:val="28"/>
          <w:szCs w:val="28"/>
        </w:rPr>
        <w:t>附</w:t>
      </w:r>
      <w:r>
        <w:rPr>
          <w:rFonts w:ascii="黑体" w:eastAsia="黑体" w:hAnsi="Times New Roman" w:cs="黑体"/>
          <w:sz w:val="28"/>
          <w:szCs w:val="28"/>
        </w:rPr>
        <w:t>1</w:t>
      </w:r>
      <w:r>
        <w:rPr>
          <w:rFonts w:ascii="黑体" w:eastAsia="黑体" w:hAnsi="Times New Roman" w:cs="黑体" w:hint="eastAsia"/>
          <w:sz w:val="28"/>
          <w:szCs w:val="28"/>
        </w:rPr>
        <w:t>：</w:t>
      </w:r>
    </w:p>
    <w:p w14:paraId="006A1497" w14:textId="77777777" w:rsidR="009E5597" w:rsidRDefault="009E5597"/>
    <w:p w14:paraId="00A488E6" w14:textId="77777777" w:rsidR="009E5597" w:rsidRDefault="00877A50">
      <w:pPr>
        <w:widowControl/>
        <w:jc w:val="center"/>
        <w:rPr>
          <w:rFonts w:ascii="方正小标宋简体" w:eastAsia="方正小标宋简体" w:hAnsi="Times New Roman" w:cs="Times New Roman"/>
          <w:sz w:val="36"/>
          <w:szCs w:val="36"/>
        </w:rPr>
      </w:pPr>
      <w:r>
        <w:rPr>
          <w:rFonts w:ascii="方正小标宋简体" w:eastAsia="方正小标宋简体" w:hAnsi="Times New Roman" w:cs="方正小标宋简体" w:hint="eastAsia"/>
          <w:sz w:val="36"/>
          <w:szCs w:val="36"/>
        </w:rPr>
        <w:t>转移支付</w:t>
      </w:r>
      <w:r w:rsidR="00D03789">
        <w:rPr>
          <w:rFonts w:ascii="方正小标宋简体" w:eastAsia="方正小标宋简体" w:hAnsi="Times New Roman" w:cs="方正小标宋简体"/>
          <w:sz w:val="36"/>
          <w:szCs w:val="36"/>
        </w:rPr>
        <w:t>（</w:t>
      </w:r>
      <w:r>
        <w:rPr>
          <w:rFonts w:ascii="方正小标宋简体" w:eastAsia="方正小标宋简体" w:hAnsi="Times New Roman" w:cs="方正小标宋简体" w:hint="eastAsia"/>
          <w:sz w:val="36"/>
          <w:szCs w:val="36"/>
        </w:rPr>
        <w:t>省直专项）整体绩效目标申报表</w:t>
      </w:r>
    </w:p>
    <w:p w14:paraId="4324A131" w14:textId="77777777" w:rsidR="009E5597" w:rsidRDefault="00877A50">
      <w:pPr>
        <w:widowControl/>
        <w:jc w:val="center"/>
        <w:rPr>
          <w:rFonts w:ascii="楷体_GB2312" w:eastAsia="楷体_GB2312" w:hAnsi="Times New Roman" w:cs="Times New Roman"/>
          <w:sz w:val="28"/>
          <w:szCs w:val="28"/>
        </w:rPr>
      </w:pPr>
      <w:r>
        <w:rPr>
          <w:rFonts w:ascii="楷体_GB2312" w:eastAsia="楷体_GB2312" w:hAnsi="Times New Roman" w:cs="楷体_GB2312" w:hint="eastAsia"/>
          <w:sz w:val="28"/>
          <w:szCs w:val="28"/>
        </w:rPr>
        <w:t>（</w:t>
      </w:r>
      <w:r>
        <w:rPr>
          <w:rFonts w:ascii="楷体_GB2312" w:eastAsia="楷体_GB2312" w:hAnsi="Times New Roman" w:cs="楷体_GB2312"/>
          <w:sz w:val="28"/>
          <w:szCs w:val="28"/>
        </w:rPr>
        <w:t xml:space="preserve"> </w:t>
      </w:r>
      <w:r>
        <w:rPr>
          <w:rFonts w:ascii="楷体_GB2312" w:eastAsia="楷体_GB2312" w:hAnsi="Times New Roman" w:cs="楷体_GB2312" w:hint="eastAsia"/>
          <w:sz w:val="28"/>
          <w:szCs w:val="28"/>
        </w:rPr>
        <w:t>××年度）</w:t>
      </w:r>
    </w:p>
    <w:p w14:paraId="6F48BEA2" w14:textId="77777777" w:rsidR="009E5597" w:rsidRDefault="009E5597">
      <w:pPr>
        <w:rPr>
          <w:rFonts w:cs="Times New Roman"/>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2"/>
        <w:gridCol w:w="846"/>
        <w:gridCol w:w="1135"/>
        <w:gridCol w:w="528"/>
        <w:gridCol w:w="1331"/>
        <w:gridCol w:w="827"/>
        <w:gridCol w:w="1566"/>
        <w:gridCol w:w="258"/>
        <w:gridCol w:w="1331"/>
      </w:tblGrid>
      <w:tr w:rsidR="009E5597" w14:paraId="650EC079" w14:textId="77777777">
        <w:trPr>
          <w:trHeight w:val="510"/>
          <w:jc w:val="center"/>
        </w:trPr>
        <w:tc>
          <w:tcPr>
            <w:tcW w:w="3107" w:type="dxa"/>
            <w:gridSpan w:val="4"/>
            <w:tcMar>
              <w:left w:w="57" w:type="dxa"/>
              <w:right w:w="57" w:type="dxa"/>
            </w:tcMar>
            <w:vAlign w:val="center"/>
          </w:tcPr>
          <w:p w14:paraId="54C638A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转移支付（省直专项）名称</w:t>
            </w:r>
          </w:p>
        </w:tc>
        <w:tc>
          <w:tcPr>
            <w:tcW w:w="5841" w:type="dxa"/>
            <w:gridSpan w:val="6"/>
            <w:tcMar>
              <w:left w:w="57" w:type="dxa"/>
              <w:right w:w="57" w:type="dxa"/>
            </w:tcMar>
            <w:vAlign w:val="center"/>
          </w:tcPr>
          <w:p w14:paraId="5379070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2DB4EED" w14:textId="77777777">
        <w:trPr>
          <w:trHeight w:val="510"/>
          <w:jc w:val="center"/>
        </w:trPr>
        <w:tc>
          <w:tcPr>
            <w:tcW w:w="3107" w:type="dxa"/>
            <w:gridSpan w:val="4"/>
            <w:tcMar>
              <w:left w:w="57" w:type="dxa"/>
              <w:right w:w="57" w:type="dxa"/>
            </w:tcMar>
            <w:vAlign w:val="center"/>
          </w:tcPr>
          <w:p w14:paraId="01FADF9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省直部门</w:t>
            </w:r>
          </w:p>
        </w:tc>
        <w:tc>
          <w:tcPr>
            <w:tcW w:w="1859" w:type="dxa"/>
            <w:gridSpan w:val="2"/>
            <w:tcMar>
              <w:left w:w="57" w:type="dxa"/>
              <w:right w:w="57" w:type="dxa"/>
            </w:tcMar>
            <w:vAlign w:val="center"/>
          </w:tcPr>
          <w:p w14:paraId="106154F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393" w:type="dxa"/>
            <w:gridSpan w:val="2"/>
            <w:tcMar>
              <w:left w:w="57" w:type="dxa"/>
              <w:right w:w="57" w:type="dxa"/>
            </w:tcMar>
            <w:vAlign w:val="center"/>
          </w:tcPr>
          <w:p w14:paraId="010553C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实施期</w:t>
            </w:r>
          </w:p>
        </w:tc>
        <w:tc>
          <w:tcPr>
            <w:tcW w:w="1589" w:type="dxa"/>
            <w:gridSpan w:val="2"/>
            <w:tcMar>
              <w:left w:w="57" w:type="dxa"/>
              <w:right w:w="57" w:type="dxa"/>
            </w:tcMar>
            <w:vAlign w:val="center"/>
          </w:tcPr>
          <w:p w14:paraId="446C1E8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CC1DFA0" w14:textId="77777777">
        <w:trPr>
          <w:trHeight w:val="510"/>
          <w:jc w:val="center"/>
        </w:trPr>
        <w:tc>
          <w:tcPr>
            <w:tcW w:w="534" w:type="dxa"/>
            <w:vMerge w:val="restart"/>
            <w:tcMar>
              <w:left w:w="57" w:type="dxa"/>
              <w:right w:w="57" w:type="dxa"/>
            </w:tcMar>
            <w:vAlign w:val="center"/>
          </w:tcPr>
          <w:p w14:paraId="326F960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资金</w:t>
            </w:r>
          </w:p>
          <w:p w14:paraId="7DDBE37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情况</w:t>
            </w:r>
          </w:p>
          <w:p w14:paraId="77B210F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（万元）</w:t>
            </w:r>
          </w:p>
        </w:tc>
        <w:tc>
          <w:tcPr>
            <w:tcW w:w="2573" w:type="dxa"/>
            <w:gridSpan w:val="3"/>
            <w:tcMar>
              <w:left w:w="57" w:type="dxa"/>
              <w:right w:w="57" w:type="dxa"/>
            </w:tcMar>
            <w:vAlign w:val="center"/>
          </w:tcPr>
          <w:p w14:paraId="0540B6C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实施期金额：</w:t>
            </w:r>
          </w:p>
        </w:tc>
        <w:tc>
          <w:tcPr>
            <w:tcW w:w="1859" w:type="dxa"/>
            <w:gridSpan w:val="2"/>
            <w:tcMar>
              <w:left w:w="57" w:type="dxa"/>
              <w:right w:w="57" w:type="dxa"/>
            </w:tcMar>
            <w:vAlign w:val="center"/>
          </w:tcPr>
          <w:p w14:paraId="1EAFF5C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393" w:type="dxa"/>
            <w:gridSpan w:val="2"/>
            <w:tcMar>
              <w:left w:w="57" w:type="dxa"/>
              <w:right w:w="57" w:type="dxa"/>
            </w:tcMar>
            <w:vAlign w:val="center"/>
          </w:tcPr>
          <w:p w14:paraId="5F74FA8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年度金额：</w:t>
            </w:r>
          </w:p>
        </w:tc>
        <w:tc>
          <w:tcPr>
            <w:tcW w:w="1589" w:type="dxa"/>
            <w:gridSpan w:val="2"/>
            <w:tcMar>
              <w:left w:w="57" w:type="dxa"/>
              <w:right w:w="57" w:type="dxa"/>
            </w:tcMar>
            <w:vAlign w:val="center"/>
          </w:tcPr>
          <w:p w14:paraId="25BC1D6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62D9C0B" w14:textId="77777777">
        <w:trPr>
          <w:trHeight w:val="510"/>
          <w:jc w:val="center"/>
        </w:trPr>
        <w:tc>
          <w:tcPr>
            <w:tcW w:w="534" w:type="dxa"/>
            <w:vMerge/>
            <w:tcMar>
              <w:left w:w="57" w:type="dxa"/>
              <w:right w:w="57" w:type="dxa"/>
            </w:tcMar>
            <w:vAlign w:val="center"/>
          </w:tcPr>
          <w:p w14:paraId="74ACCEB8" w14:textId="77777777" w:rsidR="009E5597" w:rsidRDefault="009E5597">
            <w:pPr>
              <w:widowControl/>
              <w:jc w:val="left"/>
              <w:rPr>
                <w:rFonts w:ascii="仿宋_GB2312" w:eastAsia="仿宋_GB2312" w:hAnsi="宋体" w:cs="Times New Roman"/>
                <w:kern w:val="0"/>
              </w:rPr>
            </w:pPr>
          </w:p>
        </w:tc>
        <w:tc>
          <w:tcPr>
            <w:tcW w:w="2573" w:type="dxa"/>
            <w:gridSpan w:val="3"/>
            <w:tcMar>
              <w:left w:w="57" w:type="dxa"/>
              <w:right w:w="57" w:type="dxa"/>
            </w:tcMar>
            <w:vAlign w:val="center"/>
          </w:tcPr>
          <w:p w14:paraId="248361A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其中：</w:t>
            </w:r>
            <w:proofErr w:type="gramStart"/>
            <w:r>
              <w:rPr>
                <w:rFonts w:ascii="仿宋_GB2312" w:eastAsia="仿宋_GB2312" w:hAnsi="宋体" w:cs="仿宋_GB2312" w:hint="eastAsia"/>
                <w:kern w:val="0"/>
              </w:rPr>
              <w:t>省级资金</w:t>
            </w:r>
            <w:proofErr w:type="gramEnd"/>
          </w:p>
        </w:tc>
        <w:tc>
          <w:tcPr>
            <w:tcW w:w="1859" w:type="dxa"/>
            <w:gridSpan w:val="2"/>
            <w:tcMar>
              <w:left w:w="57" w:type="dxa"/>
              <w:right w:w="57" w:type="dxa"/>
            </w:tcMar>
            <w:vAlign w:val="center"/>
          </w:tcPr>
          <w:p w14:paraId="5F452FD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393" w:type="dxa"/>
            <w:gridSpan w:val="2"/>
            <w:tcMar>
              <w:left w:w="57" w:type="dxa"/>
              <w:right w:w="57" w:type="dxa"/>
            </w:tcMar>
            <w:vAlign w:val="center"/>
          </w:tcPr>
          <w:p w14:paraId="7C48F01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其中：</w:t>
            </w:r>
            <w:proofErr w:type="gramStart"/>
            <w:r>
              <w:rPr>
                <w:rFonts w:ascii="仿宋_GB2312" w:eastAsia="仿宋_GB2312" w:hAnsi="宋体" w:cs="仿宋_GB2312" w:hint="eastAsia"/>
                <w:kern w:val="0"/>
              </w:rPr>
              <w:t>省级资金</w:t>
            </w:r>
            <w:proofErr w:type="gramEnd"/>
          </w:p>
        </w:tc>
        <w:tc>
          <w:tcPr>
            <w:tcW w:w="1589" w:type="dxa"/>
            <w:gridSpan w:val="2"/>
            <w:tcMar>
              <w:left w:w="57" w:type="dxa"/>
              <w:right w:w="57" w:type="dxa"/>
            </w:tcMar>
            <w:vAlign w:val="center"/>
          </w:tcPr>
          <w:p w14:paraId="1530A4C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525ED16" w14:textId="77777777">
        <w:trPr>
          <w:trHeight w:val="791"/>
          <w:jc w:val="center"/>
        </w:trPr>
        <w:tc>
          <w:tcPr>
            <w:tcW w:w="534" w:type="dxa"/>
            <w:vMerge/>
            <w:tcMar>
              <w:left w:w="57" w:type="dxa"/>
              <w:right w:w="57" w:type="dxa"/>
            </w:tcMar>
            <w:vAlign w:val="center"/>
          </w:tcPr>
          <w:p w14:paraId="1EC80540" w14:textId="77777777" w:rsidR="009E5597" w:rsidRDefault="009E5597">
            <w:pPr>
              <w:widowControl/>
              <w:jc w:val="left"/>
              <w:rPr>
                <w:rFonts w:ascii="仿宋_GB2312" w:eastAsia="仿宋_GB2312" w:hAnsi="宋体" w:cs="Times New Roman"/>
                <w:kern w:val="0"/>
              </w:rPr>
            </w:pPr>
          </w:p>
        </w:tc>
        <w:tc>
          <w:tcPr>
            <w:tcW w:w="2573" w:type="dxa"/>
            <w:gridSpan w:val="3"/>
            <w:tcMar>
              <w:left w:w="57" w:type="dxa"/>
              <w:right w:w="57" w:type="dxa"/>
            </w:tcMar>
            <w:vAlign w:val="center"/>
          </w:tcPr>
          <w:p w14:paraId="7A7E250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市县资金（</w:t>
            </w:r>
            <w:proofErr w:type="gramStart"/>
            <w:r>
              <w:rPr>
                <w:rFonts w:ascii="仿宋_GB2312" w:eastAsia="仿宋_GB2312" w:hAnsi="宋体" w:cs="仿宋_GB2312" w:hint="eastAsia"/>
                <w:kern w:val="0"/>
              </w:rPr>
              <w:t>省直专项</w:t>
            </w:r>
            <w:proofErr w:type="gramEnd"/>
            <w:r>
              <w:rPr>
                <w:rFonts w:ascii="仿宋_GB2312" w:eastAsia="仿宋_GB2312" w:hAnsi="宋体" w:cs="仿宋_GB2312" w:hint="eastAsia"/>
                <w:kern w:val="0"/>
              </w:rPr>
              <w:t>不填此项）</w:t>
            </w:r>
          </w:p>
        </w:tc>
        <w:tc>
          <w:tcPr>
            <w:tcW w:w="1859" w:type="dxa"/>
            <w:gridSpan w:val="2"/>
            <w:tcMar>
              <w:left w:w="57" w:type="dxa"/>
              <w:right w:w="57" w:type="dxa"/>
            </w:tcMar>
            <w:vAlign w:val="center"/>
          </w:tcPr>
          <w:p w14:paraId="545EF03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393" w:type="dxa"/>
            <w:gridSpan w:val="2"/>
            <w:tcMar>
              <w:left w:w="57" w:type="dxa"/>
              <w:right w:w="57" w:type="dxa"/>
            </w:tcMar>
            <w:vAlign w:val="center"/>
          </w:tcPr>
          <w:p w14:paraId="5931EE8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市县资金（</w:t>
            </w:r>
            <w:proofErr w:type="gramStart"/>
            <w:r>
              <w:rPr>
                <w:rFonts w:ascii="仿宋_GB2312" w:eastAsia="仿宋_GB2312" w:hAnsi="宋体" w:cs="仿宋_GB2312" w:hint="eastAsia"/>
                <w:kern w:val="0"/>
              </w:rPr>
              <w:t>省直专项</w:t>
            </w:r>
            <w:proofErr w:type="gramEnd"/>
            <w:r>
              <w:rPr>
                <w:rFonts w:ascii="仿宋_GB2312" w:eastAsia="仿宋_GB2312" w:hAnsi="宋体" w:cs="仿宋_GB2312" w:hint="eastAsia"/>
                <w:kern w:val="0"/>
              </w:rPr>
              <w:t>不填此项）</w:t>
            </w:r>
          </w:p>
        </w:tc>
        <w:tc>
          <w:tcPr>
            <w:tcW w:w="1589" w:type="dxa"/>
            <w:gridSpan w:val="2"/>
            <w:tcMar>
              <w:left w:w="57" w:type="dxa"/>
              <w:right w:w="57" w:type="dxa"/>
            </w:tcMar>
            <w:vAlign w:val="center"/>
          </w:tcPr>
          <w:p w14:paraId="6B97AF1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F7ABFAE" w14:textId="77777777">
        <w:trPr>
          <w:trHeight w:val="510"/>
          <w:jc w:val="center"/>
        </w:trPr>
        <w:tc>
          <w:tcPr>
            <w:tcW w:w="534" w:type="dxa"/>
            <w:vMerge w:val="restart"/>
            <w:tcMar>
              <w:left w:w="57" w:type="dxa"/>
              <w:right w:w="57" w:type="dxa"/>
            </w:tcMar>
            <w:vAlign w:val="center"/>
          </w:tcPr>
          <w:p w14:paraId="0B05411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总</w:t>
            </w:r>
          </w:p>
          <w:p w14:paraId="639E7F2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体</w:t>
            </w:r>
          </w:p>
          <w:p w14:paraId="52818BD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目</w:t>
            </w:r>
          </w:p>
          <w:p w14:paraId="4EDE43D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标</w:t>
            </w:r>
          </w:p>
        </w:tc>
        <w:tc>
          <w:tcPr>
            <w:tcW w:w="4432" w:type="dxa"/>
            <w:gridSpan w:val="5"/>
            <w:tcMar>
              <w:left w:w="57" w:type="dxa"/>
              <w:right w:w="57" w:type="dxa"/>
            </w:tcMar>
            <w:vAlign w:val="center"/>
          </w:tcPr>
          <w:p w14:paraId="3FDD8AA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长期目标</w:t>
            </w:r>
          </w:p>
        </w:tc>
        <w:tc>
          <w:tcPr>
            <w:tcW w:w="3982" w:type="dxa"/>
            <w:gridSpan w:val="4"/>
            <w:tcMar>
              <w:left w:w="57" w:type="dxa"/>
              <w:right w:w="57" w:type="dxa"/>
            </w:tcMar>
            <w:vAlign w:val="center"/>
          </w:tcPr>
          <w:p w14:paraId="311D636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年度目标</w:t>
            </w:r>
          </w:p>
        </w:tc>
      </w:tr>
      <w:tr w:rsidR="009E5597" w14:paraId="788519D2" w14:textId="77777777">
        <w:trPr>
          <w:trHeight w:val="2177"/>
          <w:jc w:val="center"/>
        </w:trPr>
        <w:tc>
          <w:tcPr>
            <w:tcW w:w="534" w:type="dxa"/>
            <w:vMerge/>
            <w:tcMar>
              <w:left w:w="57" w:type="dxa"/>
              <w:right w:w="57" w:type="dxa"/>
            </w:tcMar>
            <w:vAlign w:val="center"/>
          </w:tcPr>
          <w:p w14:paraId="33185393" w14:textId="77777777" w:rsidR="009E5597" w:rsidRDefault="009E5597">
            <w:pPr>
              <w:widowControl/>
              <w:jc w:val="left"/>
              <w:rPr>
                <w:rFonts w:ascii="仿宋_GB2312" w:eastAsia="仿宋_GB2312" w:hAnsi="宋体" w:cs="Times New Roman"/>
                <w:kern w:val="0"/>
              </w:rPr>
            </w:pPr>
          </w:p>
        </w:tc>
        <w:tc>
          <w:tcPr>
            <w:tcW w:w="4432" w:type="dxa"/>
            <w:gridSpan w:val="5"/>
            <w:tcMar>
              <w:left w:w="57" w:type="dxa"/>
              <w:right w:w="57" w:type="dxa"/>
            </w:tcMar>
            <w:vAlign w:val="center"/>
          </w:tcPr>
          <w:p w14:paraId="474AEE51" w14:textId="77777777" w:rsidR="009E5597" w:rsidRDefault="009E5597">
            <w:pPr>
              <w:widowControl/>
              <w:rPr>
                <w:rFonts w:ascii="仿宋_GB2312" w:eastAsia="仿宋_GB2312" w:hAnsi="宋体" w:cs="Times New Roman"/>
                <w:kern w:val="0"/>
              </w:rPr>
            </w:pPr>
          </w:p>
          <w:p w14:paraId="20A570F2"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1</w:t>
            </w:r>
            <w:r>
              <w:rPr>
                <w:rFonts w:ascii="仿宋_GB2312" w:eastAsia="仿宋_GB2312" w:hAnsi="宋体" w:cs="仿宋_GB2312" w:hint="eastAsia"/>
                <w:kern w:val="0"/>
              </w:rPr>
              <w:t>：</w:t>
            </w:r>
          </w:p>
          <w:p w14:paraId="05EAAD63"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2</w:t>
            </w:r>
            <w:r>
              <w:rPr>
                <w:rFonts w:ascii="仿宋_GB2312" w:eastAsia="仿宋_GB2312" w:hAnsi="宋体" w:cs="仿宋_GB2312" w:hint="eastAsia"/>
                <w:kern w:val="0"/>
              </w:rPr>
              <w:t>：</w:t>
            </w:r>
          </w:p>
          <w:p w14:paraId="170A6EA8"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3</w:t>
            </w:r>
            <w:r>
              <w:rPr>
                <w:rFonts w:ascii="仿宋_GB2312" w:eastAsia="仿宋_GB2312" w:hAnsi="宋体" w:cs="仿宋_GB2312" w:hint="eastAsia"/>
                <w:kern w:val="0"/>
              </w:rPr>
              <w:t>：</w:t>
            </w:r>
          </w:p>
          <w:p w14:paraId="0643E5A5"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p w14:paraId="75CDB0C6" w14:textId="77777777" w:rsidR="009E5597" w:rsidRDefault="009E5597">
            <w:pPr>
              <w:widowControl/>
              <w:rPr>
                <w:rFonts w:ascii="仿宋_GB2312" w:eastAsia="仿宋_GB2312" w:hAnsi="宋体" w:cs="Times New Roman"/>
                <w:kern w:val="0"/>
              </w:rPr>
            </w:pPr>
          </w:p>
        </w:tc>
        <w:tc>
          <w:tcPr>
            <w:tcW w:w="3982" w:type="dxa"/>
            <w:gridSpan w:val="4"/>
            <w:tcMar>
              <w:left w:w="57" w:type="dxa"/>
              <w:right w:w="57" w:type="dxa"/>
            </w:tcMar>
            <w:vAlign w:val="center"/>
          </w:tcPr>
          <w:p w14:paraId="6F0380DB" w14:textId="77777777" w:rsidR="009E5597" w:rsidRDefault="009E5597">
            <w:pPr>
              <w:widowControl/>
              <w:rPr>
                <w:rFonts w:ascii="仿宋_GB2312" w:eastAsia="仿宋_GB2312" w:hAnsi="宋体" w:cs="Times New Roman"/>
                <w:kern w:val="0"/>
              </w:rPr>
            </w:pPr>
          </w:p>
          <w:p w14:paraId="7473452C"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1</w:t>
            </w:r>
            <w:r>
              <w:rPr>
                <w:rFonts w:ascii="仿宋_GB2312" w:eastAsia="仿宋_GB2312" w:hAnsi="宋体" w:cs="仿宋_GB2312" w:hint="eastAsia"/>
                <w:kern w:val="0"/>
              </w:rPr>
              <w:t>：</w:t>
            </w:r>
          </w:p>
          <w:p w14:paraId="05318D51"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2</w:t>
            </w:r>
            <w:r>
              <w:rPr>
                <w:rFonts w:ascii="仿宋_GB2312" w:eastAsia="仿宋_GB2312" w:hAnsi="宋体" w:cs="仿宋_GB2312" w:hint="eastAsia"/>
                <w:kern w:val="0"/>
              </w:rPr>
              <w:t>：</w:t>
            </w:r>
          </w:p>
          <w:p w14:paraId="5907184B"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3</w:t>
            </w:r>
            <w:r>
              <w:rPr>
                <w:rFonts w:ascii="仿宋_GB2312" w:eastAsia="仿宋_GB2312" w:hAnsi="宋体" w:cs="仿宋_GB2312" w:hint="eastAsia"/>
                <w:kern w:val="0"/>
              </w:rPr>
              <w:t>：</w:t>
            </w:r>
          </w:p>
          <w:p w14:paraId="003BD41C"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p w14:paraId="1244E801" w14:textId="77777777" w:rsidR="009E5597" w:rsidRDefault="009E5597">
            <w:pPr>
              <w:widowControl/>
              <w:rPr>
                <w:rFonts w:ascii="仿宋_GB2312" w:eastAsia="仿宋_GB2312" w:hAnsi="宋体" w:cs="Times New Roman"/>
                <w:kern w:val="0"/>
              </w:rPr>
            </w:pPr>
          </w:p>
        </w:tc>
      </w:tr>
      <w:tr w:rsidR="009E5597" w14:paraId="29DF6018" w14:textId="77777777">
        <w:trPr>
          <w:trHeight w:val="693"/>
          <w:jc w:val="center"/>
        </w:trPr>
        <w:tc>
          <w:tcPr>
            <w:tcW w:w="534" w:type="dxa"/>
            <w:vMerge w:val="restart"/>
            <w:tcMar>
              <w:left w:w="57" w:type="dxa"/>
              <w:right w:w="57" w:type="dxa"/>
            </w:tcMar>
            <w:vAlign w:val="center"/>
          </w:tcPr>
          <w:p w14:paraId="253C82FC"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绩</w:t>
            </w:r>
            <w:proofErr w:type="gramEnd"/>
          </w:p>
          <w:p w14:paraId="1D79C69B"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效</w:t>
            </w:r>
            <w:proofErr w:type="gramEnd"/>
          </w:p>
          <w:p w14:paraId="63C4DF9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w:t>
            </w:r>
          </w:p>
          <w:p w14:paraId="12C3191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标</w:t>
            </w:r>
          </w:p>
        </w:tc>
        <w:tc>
          <w:tcPr>
            <w:tcW w:w="592" w:type="dxa"/>
            <w:tcMar>
              <w:left w:w="57" w:type="dxa"/>
              <w:right w:w="57" w:type="dxa"/>
            </w:tcMar>
            <w:vAlign w:val="center"/>
          </w:tcPr>
          <w:p w14:paraId="61A69B1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一级</w:t>
            </w:r>
          </w:p>
          <w:p w14:paraId="4F9988D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846" w:type="dxa"/>
            <w:tcMar>
              <w:left w:w="57" w:type="dxa"/>
              <w:right w:w="57" w:type="dxa"/>
            </w:tcMar>
            <w:vAlign w:val="center"/>
          </w:tcPr>
          <w:p w14:paraId="5024849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二级</w:t>
            </w:r>
          </w:p>
          <w:p w14:paraId="24005E5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663" w:type="dxa"/>
            <w:gridSpan w:val="2"/>
            <w:tcMar>
              <w:left w:w="57" w:type="dxa"/>
              <w:right w:w="57" w:type="dxa"/>
            </w:tcMar>
            <w:vAlign w:val="center"/>
          </w:tcPr>
          <w:p w14:paraId="3D2F16C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1331" w:type="dxa"/>
            <w:tcMar>
              <w:left w:w="57" w:type="dxa"/>
              <w:right w:w="57" w:type="dxa"/>
            </w:tcMar>
            <w:vAlign w:val="center"/>
          </w:tcPr>
          <w:p w14:paraId="5288AEF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指标值</w:t>
            </w:r>
          </w:p>
        </w:tc>
        <w:tc>
          <w:tcPr>
            <w:tcW w:w="827" w:type="dxa"/>
            <w:tcMar>
              <w:left w:w="57" w:type="dxa"/>
              <w:right w:w="57" w:type="dxa"/>
            </w:tcMar>
            <w:vAlign w:val="center"/>
          </w:tcPr>
          <w:p w14:paraId="60AD5D8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二级</w:t>
            </w:r>
          </w:p>
          <w:p w14:paraId="75E9BA1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824" w:type="dxa"/>
            <w:gridSpan w:val="2"/>
            <w:tcMar>
              <w:left w:w="57" w:type="dxa"/>
              <w:right w:w="57" w:type="dxa"/>
            </w:tcMar>
            <w:vAlign w:val="center"/>
          </w:tcPr>
          <w:p w14:paraId="2293F69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1331" w:type="dxa"/>
            <w:tcMar>
              <w:left w:w="57" w:type="dxa"/>
              <w:right w:w="57" w:type="dxa"/>
            </w:tcMar>
            <w:vAlign w:val="center"/>
          </w:tcPr>
          <w:p w14:paraId="2167E59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指标值</w:t>
            </w:r>
          </w:p>
        </w:tc>
      </w:tr>
      <w:tr w:rsidR="009E5597" w14:paraId="0C2A37C6" w14:textId="77777777">
        <w:trPr>
          <w:trHeight w:val="510"/>
          <w:jc w:val="center"/>
        </w:trPr>
        <w:tc>
          <w:tcPr>
            <w:tcW w:w="534" w:type="dxa"/>
            <w:vMerge/>
            <w:tcMar>
              <w:left w:w="57" w:type="dxa"/>
              <w:right w:w="57" w:type="dxa"/>
            </w:tcMar>
            <w:vAlign w:val="center"/>
          </w:tcPr>
          <w:p w14:paraId="79763FD3" w14:textId="77777777" w:rsidR="009E5597" w:rsidRDefault="009E5597">
            <w:pPr>
              <w:widowControl/>
              <w:jc w:val="left"/>
              <w:rPr>
                <w:rFonts w:ascii="仿宋_GB2312" w:eastAsia="仿宋_GB2312" w:hAnsi="宋体" w:cs="Times New Roman"/>
                <w:kern w:val="0"/>
              </w:rPr>
            </w:pPr>
          </w:p>
        </w:tc>
        <w:tc>
          <w:tcPr>
            <w:tcW w:w="592" w:type="dxa"/>
            <w:vMerge w:val="restart"/>
            <w:tcMar>
              <w:left w:w="57" w:type="dxa"/>
              <w:right w:w="57" w:type="dxa"/>
            </w:tcMar>
            <w:vAlign w:val="center"/>
          </w:tcPr>
          <w:p w14:paraId="487B69F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产</w:t>
            </w:r>
          </w:p>
          <w:p w14:paraId="419C897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出</w:t>
            </w:r>
          </w:p>
          <w:p w14:paraId="2D533DB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w:t>
            </w:r>
          </w:p>
          <w:p w14:paraId="6D72EC3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标</w:t>
            </w:r>
          </w:p>
        </w:tc>
        <w:tc>
          <w:tcPr>
            <w:tcW w:w="846" w:type="dxa"/>
            <w:vMerge w:val="restart"/>
            <w:tcMar>
              <w:left w:w="57" w:type="dxa"/>
              <w:right w:w="57" w:type="dxa"/>
            </w:tcMar>
            <w:vAlign w:val="center"/>
          </w:tcPr>
          <w:p w14:paraId="6CDC10C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数量</w:t>
            </w:r>
          </w:p>
          <w:p w14:paraId="517CA19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663" w:type="dxa"/>
            <w:gridSpan w:val="2"/>
            <w:tcMar>
              <w:left w:w="57" w:type="dxa"/>
              <w:right w:w="57" w:type="dxa"/>
            </w:tcMar>
            <w:vAlign w:val="center"/>
          </w:tcPr>
          <w:p w14:paraId="3550357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31" w:type="dxa"/>
            <w:tcMar>
              <w:left w:w="57" w:type="dxa"/>
              <w:right w:w="57" w:type="dxa"/>
            </w:tcMar>
            <w:vAlign w:val="center"/>
          </w:tcPr>
          <w:p w14:paraId="611ECEC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val="restart"/>
            <w:tcMar>
              <w:left w:w="57" w:type="dxa"/>
              <w:right w:w="57" w:type="dxa"/>
            </w:tcMar>
            <w:vAlign w:val="center"/>
          </w:tcPr>
          <w:p w14:paraId="75EF478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数量</w:t>
            </w:r>
          </w:p>
          <w:p w14:paraId="7798492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824" w:type="dxa"/>
            <w:gridSpan w:val="2"/>
            <w:tcMar>
              <w:left w:w="57" w:type="dxa"/>
              <w:right w:w="57" w:type="dxa"/>
            </w:tcMar>
            <w:vAlign w:val="center"/>
          </w:tcPr>
          <w:p w14:paraId="283B5D1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31" w:type="dxa"/>
            <w:tcMar>
              <w:left w:w="57" w:type="dxa"/>
              <w:right w:w="57" w:type="dxa"/>
            </w:tcMar>
            <w:vAlign w:val="center"/>
          </w:tcPr>
          <w:p w14:paraId="086E57C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BF282D1" w14:textId="77777777">
        <w:trPr>
          <w:trHeight w:val="510"/>
          <w:jc w:val="center"/>
        </w:trPr>
        <w:tc>
          <w:tcPr>
            <w:tcW w:w="534" w:type="dxa"/>
            <w:vMerge/>
            <w:tcMar>
              <w:left w:w="57" w:type="dxa"/>
              <w:right w:w="57" w:type="dxa"/>
            </w:tcMar>
            <w:vAlign w:val="center"/>
          </w:tcPr>
          <w:p w14:paraId="4AAA6F89"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0785B4FD" w14:textId="77777777" w:rsidR="009E5597" w:rsidRDefault="009E5597">
            <w:pPr>
              <w:widowControl/>
              <w:jc w:val="left"/>
              <w:rPr>
                <w:rFonts w:ascii="仿宋_GB2312" w:eastAsia="仿宋_GB2312" w:hAnsi="宋体" w:cs="Times New Roman"/>
                <w:kern w:val="0"/>
              </w:rPr>
            </w:pPr>
          </w:p>
        </w:tc>
        <w:tc>
          <w:tcPr>
            <w:tcW w:w="846" w:type="dxa"/>
            <w:vMerge/>
            <w:tcMar>
              <w:left w:w="57" w:type="dxa"/>
              <w:right w:w="57" w:type="dxa"/>
            </w:tcMar>
            <w:vAlign w:val="center"/>
          </w:tcPr>
          <w:p w14:paraId="2F7CF5B3" w14:textId="77777777" w:rsidR="009E5597" w:rsidRDefault="009E5597">
            <w:pPr>
              <w:widowControl/>
              <w:jc w:val="left"/>
              <w:rPr>
                <w:rFonts w:ascii="仿宋_GB2312" w:eastAsia="仿宋_GB2312" w:hAnsi="宋体" w:cs="Times New Roman"/>
                <w:kern w:val="0"/>
              </w:rPr>
            </w:pPr>
          </w:p>
        </w:tc>
        <w:tc>
          <w:tcPr>
            <w:tcW w:w="1663" w:type="dxa"/>
            <w:gridSpan w:val="2"/>
            <w:tcMar>
              <w:left w:w="57" w:type="dxa"/>
              <w:right w:w="57" w:type="dxa"/>
            </w:tcMar>
            <w:vAlign w:val="center"/>
          </w:tcPr>
          <w:p w14:paraId="67EA98C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31" w:type="dxa"/>
            <w:tcMar>
              <w:left w:w="57" w:type="dxa"/>
              <w:right w:w="57" w:type="dxa"/>
            </w:tcMar>
            <w:vAlign w:val="center"/>
          </w:tcPr>
          <w:p w14:paraId="2DF533A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tcMar>
              <w:left w:w="57" w:type="dxa"/>
              <w:right w:w="57" w:type="dxa"/>
            </w:tcMar>
            <w:vAlign w:val="center"/>
          </w:tcPr>
          <w:p w14:paraId="32CBBAE7" w14:textId="77777777" w:rsidR="009E5597" w:rsidRDefault="009E5597">
            <w:pPr>
              <w:widowControl/>
              <w:jc w:val="left"/>
              <w:rPr>
                <w:rFonts w:ascii="仿宋_GB2312" w:eastAsia="仿宋_GB2312" w:hAnsi="宋体" w:cs="Times New Roman"/>
                <w:kern w:val="0"/>
              </w:rPr>
            </w:pPr>
          </w:p>
        </w:tc>
        <w:tc>
          <w:tcPr>
            <w:tcW w:w="1824" w:type="dxa"/>
            <w:gridSpan w:val="2"/>
            <w:tcMar>
              <w:left w:w="57" w:type="dxa"/>
              <w:right w:w="57" w:type="dxa"/>
            </w:tcMar>
            <w:vAlign w:val="center"/>
          </w:tcPr>
          <w:p w14:paraId="4CCE07F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31" w:type="dxa"/>
            <w:tcMar>
              <w:left w:w="57" w:type="dxa"/>
              <w:right w:w="57" w:type="dxa"/>
            </w:tcMar>
            <w:vAlign w:val="center"/>
          </w:tcPr>
          <w:p w14:paraId="17142C4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37DE2C6" w14:textId="77777777">
        <w:trPr>
          <w:trHeight w:val="510"/>
          <w:jc w:val="center"/>
        </w:trPr>
        <w:tc>
          <w:tcPr>
            <w:tcW w:w="534" w:type="dxa"/>
            <w:vMerge/>
            <w:tcMar>
              <w:left w:w="57" w:type="dxa"/>
              <w:right w:w="57" w:type="dxa"/>
            </w:tcMar>
            <w:vAlign w:val="center"/>
          </w:tcPr>
          <w:p w14:paraId="21917786"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64A32339" w14:textId="77777777" w:rsidR="009E5597" w:rsidRDefault="009E5597">
            <w:pPr>
              <w:widowControl/>
              <w:jc w:val="left"/>
              <w:rPr>
                <w:rFonts w:ascii="仿宋_GB2312" w:eastAsia="仿宋_GB2312" w:hAnsi="宋体" w:cs="Times New Roman"/>
                <w:kern w:val="0"/>
              </w:rPr>
            </w:pPr>
          </w:p>
        </w:tc>
        <w:tc>
          <w:tcPr>
            <w:tcW w:w="846" w:type="dxa"/>
            <w:vMerge/>
            <w:tcMar>
              <w:left w:w="57" w:type="dxa"/>
              <w:right w:w="57" w:type="dxa"/>
            </w:tcMar>
            <w:vAlign w:val="center"/>
          </w:tcPr>
          <w:p w14:paraId="618B2FDA" w14:textId="77777777" w:rsidR="009E5597" w:rsidRDefault="009E5597">
            <w:pPr>
              <w:widowControl/>
              <w:jc w:val="left"/>
              <w:rPr>
                <w:rFonts w:ascii="仿宋_GB2312" w:eastAsia="仿宋_GB2312" w:hAnsi="宋体" w:cs="Times New Roman"/>
                <w:kern w:val="0"/>
              </w:rPr>
            </w:pPr>
          </w:p>
        </w:tc>
        <w:tc>
          <w:tcPr>
            <w:tcW w:w="1663" w:type="dxa"/>
            <w:gridSpan w:val="2"/>
            <w:tcMar>
              <w:left w:w="57" w:type="dxa"/>
              <w:right w:w="57" w:type="dxa"/>
            </w:tcMar>
            <w:vAlign w:val="center"/>
          </w:tcPr>
          <w:p w14:paraId="33B7987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31" w:type="dxa"/>
            <w:tcMar>
              <w:left w:w="57" w:type="dxa"/>
              <w:right w:w="57" w:type="dxa"/>
            </w:tcMar>
            <w:vAlign w:val="center"/>
          </w:tcPr>
          <w:p w14:paraId="2561A22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tcMar>
              <w:left w:w="57" w:type="dxa"/>
              <w:right w:w="57" w:type="dxa"/>
            </w:tcMar>
            <w:vAlign w:val="center"/>
          </w:tcPr>
          <w:p w14:paraId="2D970C49" w14:textId="77777777" w:rsidR="009E5597" w:rsidRDefault="009E5597">
            <w:pPr>
              <w:widowControl/>
              <w:jc w:val="left"/>
              <w:rPr>
                <w:rFonts w:ascii="仿宋_GB2312" w:eastAsia="仿宋_GB2312" w:hAnsi="宋体" w:cs="Times New Roman"/>
                <w:kern w:val="0"/>
              </w:rPr>
            </w:pPr>
          </w:p>
        </w:tc>
        <w:tc>
          <w:tcPr>
            <w:tcW w:w="1824" w:type="dxa"/>
            <w:gridSpan w:val="2"/>
            <w:tcMar>
              <w:left w:w="57" w:type="dxa"/>
              <w:right w:w="57" w:type="dxa"/>
            </w:tcMar>
            <w:vAlign w:val="center"/>
          </w:tcPr>
          <w:p w14:paraId="16BF1CF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31" w:type="dxa"/>
            <w:tcMar>
              <w:left w:w="57" w:type="dxa"/>
              <w:right w:w="57" w:type="dxa"/>
            </w:tcMar>
            <w:vAlign w:val="center"/>
          </w:tcPr>
          <w:p w14:paraId="3CC8194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5981FA7" w14:textId="77777777">
        <w:trPr>
          <w:trHeight w:val="510"/>
          <w:jc w:val="center"/>
        </w:trPr>
        <w:tc>
          <w:tcPr>
            <w:tcW w:w="534" w:type="dxa"/>
            <w:vMerge/>
            <w:tcMar>
              <w:left w:w="57" w:type="dxa"/>
              <w:right w:w="57" w:type="dxa"/>
            </w:tcMar>
            <w:vAlign w:val="center"/>
          </w:tcPr>
          <w:p w14:paraId="6F71B20C"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77C87AAE" w14:textId="77777777" w:rsidR="009E5597" w:rsidRDefault="009E5597">
            <w:pPr>
              <w:widowControl/>
              <w:jc w:val="left"/>
              <w:rPr>
                <w:rFonts w:ascii="仿宋_GB2312" w:eastAsia="仿宋_GB2312" w:hAnsi="宋体" w:cs="Times New Roman"/>
                <w:kern w:val="0"/>
              </w:rPr>
            </w:pPr>
          </w:p>
        </w:tc>
        <w:tc>
          <w:tcPr>
            <w:tcW w:w="846" w:type="dxa"/>
            <w:vMerge w:val="restart"/>
            <w:tcMar>
              <w:left w:w="57" w:type="dxa"/>
              <w:right w:w="57" w:type="dxa"/>
            </w:tcMar>
            <w:vAlign w:val="center"/>
          </w:tcPr>
          <w:p w14:paraId="61175D0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质量</w:t>
            </w:r>
          </w:p>
          <w:p w14:paraId="585873B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663" w:type="dxa"/>
            <w:gridSpan w:val="2"/>
            <w:tcMar>
              <w:left w:w="57" w:type="dxa"/>
              <w:right w:w="57" w:type="dxa"/>
            </w:tcMar>
            <w:vAlign w:val="center"/>
          </w:tcPr>
          <w:p w14:paraId="545CFB3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31" w:type="dxa"/>
            <w:tcMar>
              <w:left w:w="57" w:type="dxa"/>
              <w:right w:w="57" w:type="dxa"/>
            </w:tcMar>
            <w:vAlign w:val="center"/>
          </w:tcPr>
          <w:p w14:paraId="0E1E59D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val="restart"/>
            <w:tcMar>
              <w:left w:w="57" w:type="dxa"/>
              <w:right w:w="57" w:type="dxa"/>
            </w:tcMar>
            <w:vAlign w:val="center"/>
          </w:tcPr>
          <w:p w14:paraId="3D69D71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质量</w:t>
            </w:r>
          </w:p>
          <w:p w14:paraId="206E41F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824" w:type="dxa"/>
            <w:gridSpan w:val="2"/>
            <w:tcMar>
              <w:left w:w="57" w:type="dxa"/>
              <w:right w:w="57" w:type="dxa"/>
            </w:tcMar>
            <w:vAlign w:val="center"/>
          </w:tcPr>
          <w:p w14:paraId="40E6413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31" w:type="dxa"/>
            <w:tcMar>
              <w:left w:w="57" w:type="dxa"/>
              <w:right w:w="57" w:type="dxa"/>
            </w:tcMar>
            <w:vAlign w:val="center"/>
          </w:tcPr>
          <w:p w14:paraId="5C604DD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A620B4A" w14:textId="77777777">
        <w:trPr>
          <w:trHeight w:val="510"/>
          <w:jc w:val="center"/>
        </w:trPr>
        <w:tc>
          <w:tcPr>
            <w:tcW w:w="534" w:type="dxa"/>
            <w:vMerge/>
            <w:tcMar>
              <w:left w:w="57" w:type="dxa"/>
              <w:right w:w="57" w:type="dxa"/>
            </w:tcMar>
            <w:vAlign w:val="center"/>
          </w:tcPr>
          <w:p w14:paraId="680339FC"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5ED45D2D" w14:textId="77777777" w:rsidR="009E5597" w:rsidRDefault="009E5597">
            <w:pPr>
              <w:widowControl/>
              <w:jc w:val="left"/>
              <w:rPr>
                <w:rFonts w:ascii="仿宋_GB2312" w:eastAsia="仿宋_GB2312" w:hAnsi="宋体" w:cs="Times New Roman"/>
                <w:kern w:val="0"/>
              </w:rPr>
            </w:pPr>
          </w:p>
        </w:tc>
        <w:tc>
          <w:tcPr>
            <w:tcW w:w="846" w:type="dxa"/>
            <w:vMerge/>
            <w:tcMar>
              <w:left w:w="57" w:type="dxa"/>
              <w:right w:w="57" w:type="dxa"/>
            </w:tcMar>
            <w:vAlign w:val="center"/>
          </w:tcPr>
          <w:p w14:paraId="14075F04" w14:textId="77777777" w:rsidR="009E5597" w:rsidRDefault="009E5597">
            <w:pPr>
              <w:widowControl/>
              <w:jc w:val="left"/>
              <w:rPr>
                <w:rFonts w:ascii="仿宋_GB2312" w:eastAsia="仿宋_GB2312" w:hAnsi="宋体" w:cs="Times New Roman"/>
                <w:kern w:val="0"/>
              </w:rPr>
            </w:pPr>
          </w:p>
        </w:tc>
        <w:tc>
          <w:tcPr>
            <w:tcW w:w="1663" w:type="dxa"/>
            <w:gridSpan w:val="2"/>
            <w:tcMar>
              <w:left w:w="57" w:type="dxa"/>
              <w:right w:w="57" w:type="dxa"/>
            </w:tcMar>
            <w:vAlign w:val="center"/>
          </w:tcPr>
          <w:p w14:paraId="79D4E3D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31" w:type="dxa"/>
            <w:tcMar>
              <w:left w:w="57" w:type="dxa"/>
              <w:right w:w="57" w:type="dxa"/>
            </w:tcMar>
            <w:vAlign w:val="center"/>
          </w:tcPr>
          <w:p w14:paraId="77364CB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tcMar>
              <w:left w:w="57" w:type="dxa"/>
              <w:right w:w="57" w:type="dxa"/>
            </w:tcMar>
            <w:vAlign w:val="center"/>
          </w:tcPr>
          <w:p w14:paraId="792A8BA7" w14:textId="77777777" w:rsidR="009E5597" w:rsidRDefault="009E5597">
            <w:pPr>
              <w:widowControl/>
              <w:jc w:val="left"/>
              <w:rPr>
                <w:rFonts w:ascii="仿宋_GB2312" w:eastAsia="仿宋_GB2312" w:hAnsi="宋体" w:cs="Times New Roman"/>
                <w:kern w:val="0"/>
              </w:rPr>
            </w:pPr>
          </w:p>
        </w:tc>
        <w:tc>
          <w:tcPr>
            <w:tcW w:w="1824" w:type="dxa"/>
            <w:gridSpan w:val="2"/>
            <w:tcMar>
              <w:left w:w="57" w:type="dxa"/>
              <w:right w:w="57" w:type="dxa"/>
            </w:tcMar>
            <w:vAlign w:val="center"/>
          </w:tcPr>
          <w:p w14:paraId="703C914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31" w:type="dxa"/>
            <w:tcMar>
              <w:left w:w="57" w:type="dxa"/>
              <w:right w:w="57" w:type="dxa"/>
            </w:tcMar>
            <w:vAlign w:val="center"/>
          </w:tcPr>
          <w:p w14:paraId="5E9D7A1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9D847B8" w14:textId="77777777">
        <w:trPr>
          <w:trHeight w:val="510"/>
          <w:jc w:val="center"/>
        </w:trPr>
        <w:tc>
          <w:tcPr>
            <w:tcW w:w="534" w:type="dxa"/>
            <w:vMerge/>
            <w:tcMar>
              <w:left w:w="57" w:type="dxa"/>
              <w:right w:w="57" w:type="dxa"/>
            </w:tcMar>
            <w:vAlign w:val="center"/>
          </w:tcPr>
          <w:p w14:paraId="7E57F989"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100CECF1" w14:textId="77777777" w:rsidR="009E5597" w:rsidRDefault="009E5597">
            <w:pPr>
              <w:widowControl/>
              <w:jc w:val="left"/>
              <w:rPr>
                <w:rFonts w:ascii="仿宋_GB2312" w:eastAsia="仿宋_GB2312" w:hAnsi="宋体" w:cs="Times New Roman"/>
                <w:kern w:val="0"/>
              </w:rPr>
            </w:pPr>
          </w:p>
        </w:tc>
        <w:tc>
          <w:tcPr>
            <w:tcW w:w="846" w:type="dxa"/>
            <w:vMerge/>
            <w:tcMar>
              <w:left w:w="57" w:type="dxa"/>
              <w:right w:w="57" w:type="dxa"/>
            </w:tcMar>
            <w:vAlign w:val="center"/>
          </w:tcPr>
          <w:p w14:paraId="5AEA89E1" w14:textId="77777777" w:rsidR="009E5597" w:rsidRDefault="009E5597">
            <w:pPr>
              <w:widowControl/>
              <w:jc w:val="left"/>
              <w:rPr>
                <w:rFonts w:ascii="仿宋_GB2312" w:eastAsia="仿宋_GB2312" w:hAnsi="宋体" w:cs="Times New Roman"/>
                <w:kern w:val="0"/>
              </w:rPr>
            </w:pPr>
          </w:p>
        </w:tc>
        <w:tc>
          <w:tcPr>
            <w:tcW w:w="1663" w:type="dxa"/>
            <w:gridSpan w:val="2"/>
            <w:tcMar>
              <w:left w:w="57" w:type="dxa"/>
              <w:right w:w="57" w:type="dxa"/>
            </w:tcMar>
            <w:vAlign w:val="center"/>
          </w:tcPr>
          <w:p w14:paraId="72B85CA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31" w:type="dxa"/>
            <w:tcMar>
              <w:left w:w="57" w:type="dxa"/>
              <w:right w:w="57" w:type="dxa"/>
            </w:tcMar>
            <w:vAlign w:val="center"/>
          </w:tcPr>
          <w:p w14:paraId="25C712F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tcMar>
              <w:left w:w="57" w:type="dxa"/>
              <w:right w:w="57" w:type="dxa"/>
            </w:tcMar>
            <w:vAlign w:val="center"/>
          </w:tcPr>
          <w:p w14:paraId="612F4C4B" w14:textId="77777777" w:rsidR="009E5597" w:rsidRDefault="009E5597">
            <w:pPr>
              <w:widowControl/>
              <w:jc w:val="left"/>
              <w:rPr>
                <w:rFonts w:ascii="仿宋_GB2312" w:eastAsia="仿宋_GB2312" w:hAnsi="宋体" w:cs="Times New Roman"/>
                <w:kern w:val="0"/>
              </w:rPr>
            </w:pPr>
          </w:p>
        </w:tc>
        <w:tc>
          <w:tcPr>
            <w:tcW w:w="1824" w:type="dxa"/>
            <w:gridSpan w:val="2"/>
            <w:tcMar>
              <w:left w:w="57" w:type="dxa"/>
              <w:right w:w="57" w:type="dxa"/>
            </w:tcMar>
            <w:vAlign w:val="center"/>
          </w:tcPr>
          <w:p w14:paraId="6E8ECCC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31" w:type="dxa"/>
            <w:tcMar>
              <w:left w:w="57" w:type="dxa"/>
              <w:right w:w="57" w:type="dxa"/>
            </w:tcMar>
            <w:vAlign w:val="center"/>
          </w:tcPr>
          <w:p w14:paraId="7753184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D72883E" w14:textId="77777777">
        <w:trPr>
          <w:trHeight w:val="510"/>
          <w:jc w:val="center"/>
        </w:trPr>
        <w:tc>
          <w:tcPr>
            <w:tcW w:w="534" w:type="dxa"/>
            <w:vMerge/>
            <w:tcMar>
              <w:left w:w="57" w:type="dxa"/>
              <w:right w:w="57" w:type="dxa"/>
            </w:tcMar>
            <w:vAlign w:val="center"/>
          </w:tcPr>
          <w:p w14:paraId="09444087"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1A6C36FD" w14:textId="77777777" w:rsidR="009E5597" w:rsidRDefault="009E5597">
            <w:pPr>
              <w:widowControl/>
              <w:jc w:val="left"/>
              <w:rPr>
                <w:rFonts w:ascii="仿宋_GB2312" w:eastAsia="仿宋_GB2312" w:hAnsi="宋体" w:cs="Times New Roman"/>
                <w:kern w:val="0"/>
              </w:rPr>
            </w:pPr>
          </w:p>
        </w:tc>
        <w:tc>
          <w:tcPr>
            <w:tcW w:w="846" w:type="dxa"/>
            <w:vMerge w:val="restart"/>
            <w:tcMar>
              <w:left w:w="57" w:type="dxa"/>
              <w:right w:w="57" w:type="dxa"/>
            </w:tcMar>
            <w:vAlign w:val="center"/>
          </w:tcPr>
          <w:p w14:paraId="4486476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时效</w:t>
            </w:r>
          </w:p>
          <w:p w14:paraId="6E6D01F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663" w:type="dxa"/>
            <w:gridSpan w:val="2"/>
            <w:tcMar>
              <w:left w:w="57" w:type="dxa"/>
              <w:right w:w="57" w:type="dxa"/>
            </w:tcMar>
            <w:vAlign w:val="center"/>
          </w:tcPr>
          <w:p w14:paraId="66F0731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31" w:type="dxa"/>
            <w:tcMar>
              <w:left w:w="57" w:type="dxa"/>
              <w:right w:w="57" w:type="dxa"/>
            </w:tcMar>
            <w:vAlign w:val="center"/>
          </w:tcPr>
          <w:p w14:paraId="317CDD0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val="restart"/>
            <w:tcMar>
              <w:left w:w="57" w:type="dxa"/>
              <w:right w:w="57" w:type="dxa"/>
            </w:tcMar>
            <w:vAlign w:val="center"/>
          </w:tcPr>
          <w:p w14:paraId="1E391A6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时效</w:t>
            </w:r>
          </w:p>
          <w:p w14:paraId="0FB7DE9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824" w:type="dxa"/>
            <w:gridSpan w:val="2"/>
            <w:tcMar>
              <w:left w:w="57" w:type="dxa"/>
              <w:right w:w="57" w:type="dxa"/>
            </w:tcMar>
            <w:vAlign w:val="center"/>
          </w:tcPr>
          <w:p w14:paraId="1BE2ADD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31" w:type="dxa"/>
            <w:tcMar>
              <w:left w:w="57" w:type="dxa"/>
              <w:right w:w="57" w:type="dxa"/>
            </w:tcMar>
            <w:vAlign w:val="center"/>
          </w:tcPr>
          <w:p w14:paraId="6233849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8B51CA2" w14:textId="77777777">
        <w:trPr>
          <w:trHeight w:val="510"/>
          <w:jc w:val="center"/>
        </w:trPr>
        <w:tc>
          <w:tcPr>
            <w:tcW w:w="534" w:type="dxa"/>
            <w:vMerge/>
            <w:tcMar>
              <w:left w:w="57" w:type="dxa"/>
              <w:right w:w="57" w:type="dxa"/>
            </w:tcMar>
            <w:vAlign w:val="center"/>
          </w:tcPr>
          <w:p w14:paraId="5DE1A83C"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34FFED6C" w14:textId="77777777" w:rsidR="009E5597" w:rsidRDefault="009E5597">
            <w:pPr>
              <w:widowControl/>
              <w:jc w:val="left"/>
              <w:rPr>
                <w:rFonts w:ascii="仿宋_GB2312" w:eastAsia="仿宋_GB2312" w:hAnsi="宋体" w:cs="Times New Roman"/>
                <w:kern w:val="0"/>
              </w:rPr>
            </w:pPr>
          </w:p>
        </w:tc>
        <w:tc>
          <w:tcPr>
            <w:tcW w:w="846" w:type="dxa"/>
            <w:vMerge/>
            <w:tcMar>
              <w:left w:w="57" w:type="dxa"/>
              <w:right w:w="57" w:type="dxa"/>
            </w:tcMar>
            <w:vAlign w:val="center"/>
          </w:tcPr>
          <w:p w14:paraId="59442A17" w14:textId="77777777" w:rsidR="009E5597" w:rsidRDefault="009E5597">
            <w:pPr>
              <w:widowControl/>
              <w:jc w:val="left"/>
              <w:rPr>
                <w:rFonts w:ascii="仿宋_GB2312" w:eastAsia="仿宋_GB2312" w:hAnsi="宋体" w:cs="Times New Roman"/>
                <w:kern w:val="0"/>
              </w:rPr>
            </w:pPr>
          </w:p>
        </w:tc>
        <w:tc>
          <w:tcPr>
            <w:tcW w:w="1663" w:type="dxa"/>
            <w:gridSpan w:val="2"/>
            <w:tcMar>
              <w:left w:w="57" w:type="dxa"/>
              <w:right w:w="57" w:type="dxa"/>
            </w:tcMar>
            <w:vAlign w:val="center"/>
          </w:tcPr>
          <w:p w14:paraId="270F96B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31" w:type="dxa"/>
            <w:tcMar>
              <w:left w:w="57" w:type="dxa"/>
              <w:right w:w="57" w:type="dxa"/>
            </w:tcMar>
            <w:vAlign w:val="center"/>
          </w:tcPr>
          <w:p w14:paraId="1C16971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tcMar>
              <w:left w:w="57" w:type="dxa"/>
              <w:right w:w="57" w:type="dxa"/>
            </w:tcMar>
            <w:vAlign w:val="center"/>
          </w:tcPr>
          <w:p w14:paraId="29AF43AB" w14:textId="77777777" w:rsidR="009E5597" w:rsidRDefault="009E5597">
            <w:pPr>
              <w:widowControl/>
              <w:jc w:val="left"/>
              <w:rPr>
                <w:rFonts w:ascii="仿宋_GB2312" w:eastAsia="仿宋_GB2312" w:hAnsi="宋体" w:cs="Times New Roman"/>
                <w:kern w:val="0"/>
              </w:rPr>
            </w:pPr>
          </w:p>
        </w:tc>
        <w:tc>
          <w:tcPr>
            <w:tcW w:w="1824" w:type="dxa"/>
            <w:gridSpan w:val="2"/>
            <w:tcMar>
              <w:left w:w="57" w:type="dxa"/>
              <w:right w:w="57" w:type="dxa"/>
            </w:tcMar>
            <w:vAlign w:val="center"/>
          </w:tcPr>
          <w:p w14:paraId="43C3C9B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31" w:type="dxa"/>
            <w:tcMar>
              <w:left w:w="57" w:type="dxa"/>
              <w:right w:w="57" w:type="dxa"/>
            </w:tcMar>
            <w:vAlign w:val="center"/>
          </w:tcPr>
          <w:p w14:paraId="491D6B9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555B914" w14:textId="77777777">
        <w:trPr>
          <w:trHeight w:val="510"/>
          <w:jc w:val="center"/>
        </w:trPr>
        <w:tc>
          <w:tcPr>
            <w:tcW w:w="534" w:type="dxa"/>
            <w:vMerge/>
            <w:tcMar>
              <w:left w:w="57" w:type="dxa"/>
              <w:right w:w="57" w:type="dxa"/>
            </w:tcMar>
            <w:vAlign w:val="center"/>
          </w:tcPr>
          <w:p w14:paraId="27181CBD"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631346BD" w14:textId="77777777" w:rsidR="009E5597" w:rsidRDefault="009E5597">
            <w:pPr>
              <w:widowControl/>
              <w:jc w:val="left"/>
              <w:rPr>
                <w:rFonts w:ascii="仿宋_GB2312" w:eastAsia="仿宋_GB2312" w:hAnsi="宋体" w:cs="Times New Roman"/>
                <w:kern w:val="0"/>
              </w:rPr>
            </w:pPr>
          </w:p>
        </w:tc>
        <w:tc>
          <w:tcPr>
            <w:tcW w:w="846" w:type="dxa"/>
            <w:vMerge/>
            <w:tcMar>
              <w:left w:w="57" w:type="dxa"/>
              <w:right w:w="57" w:type="dxa"/>
            </w:tcMar>
            <w:vAlign w:val="center"/>
          </w:tcPr>
          <w:p w14:paraId="758DB6D2" w14:textId="77777777" w:rsidR="009E5597" w:rsidRDefault="009E5597">
            <w:pPr>
              <w:widowControl/>
              <w:jc w:val="left"/>
              <w:rPr>
                <w:rFonts w:ascii="仿宋_GB2312" w:eastAsia="仿宋_GB2312" w:hAnsi="宋体" w:cs="Times New Roman"/>
                <w:kern w:val="0"/>
              </w:rPr>
            </w:pPr>
          </w:p>
        </w:tc>
        <w:tc>
          <w:tcPr>
            <w:tcW w:w="1663" w:type="dxa"/>
            <w:gridSpan w:val="2"/>
            <w:tcMar>
              <w:left w:w="57" w:type="dxa"/>
              <w:right w:w="57" w:type="dxa"/>
            </w:tcMar>
            <w:vAlign w:val="center"/>
          </w:tcPr>
          <w:p w14:paraId="58AB814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31" w:type="dxa"/>
            <w:tcMar>
              <w:left w:w="57" w:type="dxa"/>
              <w:right w:w="57" w:type="dxa"/>
            </w:tcMar>
            <w:vAlign w:val="center"/>
          </w:tcPr>
          <w:p w14:paraId="468BB60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tcMar>
              <w:left w:w="57" w:type="dxa"/>
              <w:right w:w="57" w:type="dxa"/>
            </w:tcMar>
            <w:vAlign w:val="center"/>
          </w:tcPr>
          <w:p w14:paraId="78D3ACBE" w14:textId="77777777" w:rsidR="009E5597" w:rsidRDefault="009E5597">
            <w:pPr>
              <w:widowControl/>
              <w:jc w:val="left"/>
              <w:rPr>
                <w:rFonts w:ascii="仿宋_GB2312" w:eastAsia="仿宋_GB2312" w:hAnsi="宋体" w:cs="Times New Roman"/>
                <w:kern w:val="0"/>
              </w:rPr>
            </w:pPr>
          </w:p>
        </w:tc>
        <w:tc>
          <w:tcPr>
            <w:tcW w:w="1824" w:type="dxa"/>
            <w:gridSpan w:val="2"/>
            <w:tcMar>
              <w:left w:w="57" w:type="dxa"/>
              <w:right w:w="57" w:type="dxa"/>
            </w:tcMar>
            <w:vAlign w:val="center"/>
          </w:tcPr>
          <w:p w14:paraId="6B96F2A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31" w:type="dxa"/>
            <w:tcMar>
              <w:left w:w="57" w:type="dxa"/>
              <w:right w:w="57" w:type="dxa"/>
            </w:tcMar>
            <w:vAlign w:val="center"/>
          </w:tcPr>
          <w:p w14:paraId="18E8C83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29DCDC1" w14:textId="77777777">
        <w:trPr>
          <w:trHeight w:val="510"/>
          <w:jc w:val="center"/>
        </w:trPr>
        <w:tc>
          <w:tcPr>
            <w:tcW w:w="534" w:type="dxa"/>
            <w:vMerge w:val="restart"/>
            <w:tcMar>
              <w:left w:w="57" w:type="dxa"/>
              <w:right w:w="57" w:type="dxa"/>
            </w:tcMar>
            <w:vAlign w:val="center"/>
          </w:tcPr>
          <w:p w14:paraId="34A9F89A"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绩</w:t>
            </w:r>
            <w:proofErr w:type="gramEnd"/>
          </w:p>
          <w:p w14:paraId="77B2F898"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效</w:t>
            </w:r>
            <w:proofErr w:type="gramEnd"/>
          </w:p>
          <w:p w14:paraId="27F7D87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w:t>
            </w:r>
          </w:p>
          <w:p w14:paraId="6A37B015" w14:textId="77777777" w:rsidR="009E5597" w:rsidRDefault="00877A50">
            <w:pPr>
              <w:jc w:val="center"/>
              <w:rPr>
                <w:rFonts w:ascii="仿宋_GB2312" w:eastAsia="仿宋_GB2312" w:hAnsi="宋体" w:cs="Times New Roman"/>
                <w:kern w:val="0"/>
              </w:rPr>
            </w:pPr>
            <w:r>
              <w:rPr>
                <w:rFonts w:ascii="仿宋_GB2312" w:eastAsia="仿宋_GB2312" w:hAnsi="宋体" w:cs="仿宋_GB2312" w:hint="eastAsia"/>
                <w:kern w:val="0"/>
              </w:rPr>
              <w:t>标</w:t>
            </w:r>
          </w:p>
        </w:tc>
        <w:tc>
          <w:tcPr>
            <w:tcW w:w="592" w:type="dxa"/>
            <w:vMerge/>
            <w:tcMar>
              <w:left w:w="57" w:type="dxa"/>
              <w:right w:w="57" w:type="dxa"/>
            </w:tcMar>
            <w:vAlign w:val="center"/>
          </w:tcPr>
          <w:p w14:paraId="756AFC94" w14:textId="77777777" w:rsidR="009E5597" w:rsidRDefault="009E5597">
            <w:pPr>
              <w:widowControl/>
              <w:jc w:val="left"/>
              <w:rPr>
                <w:rFonts w:ascii="仿宋_GB2312" w:eastAsia="仿宋_GB2312" w:hAnsi="宋体" w:cs="Times New Roman"/>
                <w:kern w:val="0"/>
              </w:rPr>
            </w:pPr>
          </w:p>
        </w:tc>
        <w:tc>
          <w:tcPr>
            <w:tcW w:w="846" w:type="dxa"/>
            <w:vMerge w:val="restart"/>
            <w:tcMar>
              <w:left w:w="57" w:type="dxa"/>
              <w:right w:w="57" w:type="dxa"/>
            </w:tcMar>
            <w:vAlign w:val="center"/>
          </w:tcPr>
          <w:p w14:paraId="2468A9A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成本</w:t>
            </w:r>
          </w:p>
          <w:p w14:paraId="5E408D0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663" w:type="dxa"/>
            <w:gridSpan w:val="2"/>
            <w:tcMar>
              <w:left w:w="57" w:type="dxa"/>
              <w:right w:w="57" w:type="dxa"/>
            </w:tcMar>
            <w:vAlign w:val="center"/>
          </w:tcPr>
          <w:p w14:paraId="6D6F5C4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31" w:type="dxa"/>
            <w:tcMar>
              <w:left w:w="57" w:type="dxa"/>
              <w:right w:w="57" w:type="dxa"/>
            </w:tcMar>
            <w:vAlign w:val="center"/>
          </w:tcPr>
          <w:p w14:paraId="6434BB2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val="restart"/>
            <w:tcMar>
              <w:left w:w="57" w:type="dxa"/>
              <w:right w:w="57" w:type="dxa"/>
            </w:tcMar>
            <w:vAlign w:val="center"/>
          </w:tcPr>
          <w:p w14:paraId="55FBD40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成本</w:t>
            </w:r>
          </w:p>
          <w:p w14:paraId="3900FD3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824" w:type="dxa"/>
            <w:gridSpan w:val="2"/>
            <w:tcMar>
              <w:left w:w="57" w:type="dxa"/>
              <w:right w:w="57" w:type="dxa"/>
            </w:tcMar>
            <w:vAlign w:val="center"/>
          </w:tcPr>
          <w:p w14:paraId="75FFBC9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31" w:type="dxa"/>
            <w:tcMar>
              <w:left w:w="57" w:type="dxa"/>
              <w:right w:w="57" w:type="dxa"/>
            </w:tcMar>
            <w:vAlign w:val="center"/>
          </w:tcPr>
          <w:p w14:paraId="6EF2C5D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CB97F80" w14:textId="77777777">
        <w:trPr>
          <w:trHeight w:val="510"/>
          <w:jc w:val="center"/>
        </w:trPr>
        <w:tc>
          <w:tcPr>
            <w:tcW w:w="534" w:type="dxa"/>
            <w:vMerge/>
            <w:tcMar>
              <w:left w:w="57" w:type="dxa"/>
              <w:right w:w="57" w:type="dxa"/>
            </w:tcMar>
            <w:vAlign w:val="center"/>
          </w:tcPr>
          <w:p w14:paraId="2AEB6BE9" w14:textId="77777777" w:rsidR="009E5597" w:rsidRDefault="009E5597">
            <w:pPr>
              <w:widowControl/>
              <w:jc w:val="center"/>
              <w:rPr>
                <w:rFonts w:ascii="仿宋_GB2312" w:eastAsia="仿宋_GB2312" w:hAnsi="宋体" w:cs="Times New Roman"/>
                <w:kern w:val="0"/>
              </w:rPr>
            </w:pPr>
          </w:p>
        </w:tc>
        <w:tc>
          <w:tcPr>
            <w:tcW w:w="592" w:type="dxa"/>
            <w:vMerge/>
            <w:tcMar>
              <w:left w:w="57" w:type="dxa"/>
              <w:right w:w="57" w:type="dxa"/>
            </w:tcMar>
            <w:vAlign w:val="center"/>
          </w:tcPr>
          <w:p w14:paraId="24979ACB" w14:textId="77777777" w:rsidR="009E5597" w:rsidRDefault="009E5597">
            <w:pPr>
              <w:widowControl/>
              <w:jc w:val="left"/>
              <w:rPr>
                <w:rFonts w:ascii="仿宋_GB2312" w:eastAsia="仿宋_GB2312" w:hAnsi="宋体" w:cs="Times New Roman"/>
                <w:kern w:val="0"/>
              </w:rPr>
            </w:pPr>
          </w:p>
        </w:tc>
        <w:tc>
          <w:tcPr>
            <w:tcW w:w="846" w:type="dxa"/>
            <w:vMerge/>
            <w:tcMar>
              <w:left w:w="57" w:type="dxa"/>
              <w:right w:w="57" w:type="dxa"/>
            </w:tcMar>
            <w:vAlign w:val="center"/>
          </w:tcPr>
          <w:p w14:paraId="671A2CB8" w14:textId="77777777" w:rsidR="009E5597" w:rsidRDefault="009E5597">
            <w:pPr>
              <w:widowControl/>
              <w:jc w:val="left"/>
              <w:rPr>
                <w:rFonts w:ascii="仿宋_GB2312" w:eastAsia="仿宋_GB2312" w:hAnsi="宋体" w:cs="Times New Roman"/>
                <w:kern w:val="0"/>
              </w:rPr>
            </w:pPr>
          </w:p>
        </w:tc>
        <w:tc>
          <w:tcPr>
            <w:tcW w:w="1663" w:type="dxa"/>
            <w:gridSpan w:val="2"/>
            <w:tcMar>
              <w:left w:w="57" w:type="dxa"/>
              <w:right w:w="57" w:type="dxa"/>
            </w:tcMar>
            <w:vAlign w:val="center"/>
          </w:tcPr>
          <w:p w14:paraId="723279E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31" w:type="dxa"/>
            <w:tcMar>
              <w:left w:w="57" w:type="dxa"/>
              <w:right w:w="57" w:type="dxa"/>
            </w:tcMar>
            <w:vAlign w:val="center"/>
          </w:tcPr>
          <w:p w14:paraId="157BF58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tcMar>
              <w:left w:w="57" w:type="dxa"/>
              <w:right w:w="57" w:type="dxa"/>
            </w:tcMar>
            <w:vAlign w:val="center"/>
          </w:tcPr>
          <w:p w14:paraId="4F861421" w14:textId="77777777" w:rsidR="009E5597" w:rsidRDefault="009E5597">
            <w:pPr>
              <w:widowControl/>
              <w:jc w:val="left"/>
              <w:rPr>
                <w:rFonts w:ascii="仿宋_GB2312" w:eastAsia="仿宋_GB2312" w:hAnsi="宋体" w:cs="Times New Roman"/>
                <w:kern w:val="0"/>
              </w:rPr>
            </w:pPr>
          </w:p>
        </w:tc>
        <w:tc>
          <w:tcPr>
            <w:tcW w:w="1824" w:type="dxa"/>
            <w:gridSpan w:val="2"/>
            <w:tcMar>
              <w:left w:w="57" w:type="dxa"/>
              <w:right w:w="57" w:type="dxa"/>
            </w:tcMar>
            <w:vAlign w:val="center"/>
          </w:tcPr>
          <w:p w14:paraId="65BF0DA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31" w:type="dxa"/>
            <w:tcMar>
              <w:left w:w="57" w:type="dxa"/>
              <w:right w:w="57" w:type="dxa"/>
            </w:tcMar>
            <w:vAlign w:val="center"/>
          </w:tcPr>
          <w:p w14:paraId="6D7BAD6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59622CA" w14:textId="77777777">
        <w:trPr>
          <w:trHeight w:val="510"/>
          <w:jc w:val="center"/>
        </w:trPr>
        <w:tc>
          <w:tcPr>
            <w:tcW w:w="534" w:type="dxa"/>
            <w:vMerge/>
            <w:tcMar>
              <w:left w:w="57" w:type="dxa"/>
              <w:right w:w="57" w:type="dxa"/>
            </w:tcMar>
            <w:vAlign w:val="center"/>
          </w:tcPr>
          <w:p w14:paraId="335D14DD"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14F62114" w14:textId="77777777" w:rsidR="009E5597" w:rsidRDefault="009E5597">
            <w:pPr>
              <w:widowControl/>
              <w:jc w:val="left"/>
              <w:rPr>
                <w:rFonts w:ascii="仿宋_GB2312" w:eastAsia="仿宋_GB2312" w:hAnsi="宋体" w:cs="Times New Roman"/>
                <w:kern w:val="0"/>
              </w:rPr>
            </w:pPr>
          </w:p>
        </w:tc>
        <w:tc>
          <w:tcPr>
            <w:tcW w:w="846" w:type="dxa"/>
            <w:vMerge/>
            <w:tcMar>
              <w:left w:w="57" w:type="dxa"/>
              <w:right w:w="57" w:type="dxa"/>
            </w:tcMar>
            <w:vAlign w:val="center"/>
          </w:tcPr>
          <w:p w14:paraId="415FB7FC" w14:textId="77777777" w:rsidR="009E5597" w:rsidRDefault="009E5597">
            <w:pPr>
              <w:widowControl/>
              <w:jc w:val="left"/>
              <w:rPr>
                <w:rFonts w:ascii="仿宋_GB2312" w:eastAsia="仿宋_GB2312" w:hAnsi="宋体" w:cs="Times New Roman"/>
                <w:kern w:val="0"/>
              </w:rPr>
            </w:pPr>
          </w:p>
        </w:tc>
        <w:tc>
          <w:tcPr>
            <w:tcW w:w="1663" w:type="dxa"/>
            <w:gridSpan w:val="2"/>
            <w:tcMar>
              <w:left w:w="57" w:type="dxa"/>
              <w:right w:w="57" w:type="dxa"/>
            </w:tcMar>
            <w:vAlign w:val="center"/>
          </w:tcPr>
          <w:p w14:paraId="10220F7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31" w:type="dxa"/>
            <w:tcMar>
              <w:left w:w="57" w:type="dxa"/>
              <w:right w:w="57" w:type="dxa"/>
            </w:tcMar>
            <w:vAlign w:val="center"/>
          </w:tcPr>
          <w:p w14:paraId="05B84F0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tcMar>
              <w:left w:w="57" w:type="dxa"/>
              <w:right w:w="57" w:type="dxa"/>
            </w:tcMar>
            <w:vAlign w:val="center"/>
          </w:tcPr>
          <w:p w14:paraId="0ABC909E" w14:textId="77777777" w:rsidR="009E5597" w:rsidRDefault="009E5597">
            <w:pPr>
              <w:widowControl/>
              <w:jc w:val="left"/>
              <w:rPr>
                <w:rFonts w:ascii="仿宋_GB2312" w:eastAsia="仿宋_GB2312" w:hAnsi="宋体" w:cs="Times New Roman"/>
                <w:kern w:val="0"/>
              </w:rPr>
            </w:pPr>
          </w:p>
        </w:tc>
        <w:tc>
          <w:tcPr>
            <w:tcW w:w="1824" w:type="dxa"/>
            <w:gridSpan w:val="2"/>
            <w:tcMar>
              <w:left w:w="57" w:type="dxa"/>
              <w:right w:w="57" w:type="dxa"/>
            </w:tcMar>
            <w:vAlign w:val="center"/>
          </w:tcPr>
          <w:p w14:paraId="7F04C56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31" w:type="dxa"/>
            <w:tcMar>
              <w:left w:w="57" w:type="dxa"/>
              <w:right w:w="57" w:type="dxa"/>
            </w:tcMar>
            <w:vAlign w:val="center"/>
          </w:tcPr>
          <w:p w14:paraId="7515EF9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27D7275" w14:textId="77777777">
        <w:trPr>
          <w:trHeight w:val="510"/>
          <w:jc w:val="center"/>
        </w:trPr>
        <w:tc>
          <w:tcPr>
            <w:tcW w:w="534" w:type="dxa"/>
            <w:vMerge/>
            <w:tcMar>
              <w:left w:w="57" w:type="dxa"/>
              <w:right w:w="57" w:type="dxa"/>
            </w:tcMar>
            <w:vAlign w:val="center"/>
          </w:tcPr>
          <w:p w14:paraId="4BC1879C"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5A7C388C" w14:textId="77777777" w:rsidR="009E5597" w:rsidRDefault="009E5597">
            <w:pPr>
              <w:widowControl/>
              <w:jc w:val="left"/>
              <w:rPr>
                <w:rFonts w:ascii="仿宋_GB2312" w:eastAsia="仿宋_GB2312" w:hAnsi="宋体" w:cs="Times New Roman"/>
                <w:kern w:val="0"/>
              </w:rPr>
            </w:pPr>
          </w:p>
        </w:tc>
        <w:tc>
          <w:tcPr>
            <w:tcW w:w="846" w:type="dxa"/>
            <w:tcMar>
              <w:left w:w="57" w:type="dxa"/>
              <w:right w:w="57" w:type="dxa"/>
            </w:tcMar>
            <w:vAlign w:val="center"/>
          </w:tcPr>
          <w:p w14:paraId="6A923AA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663" w:type="dxa"/>
            <w:gridSpan w:val="2"/>
            <w:tcMar>
              <w:left w:w="57" w:type="dxa"/>
              <w:right w:w="57" w:type="dxa"/>
            </w:tcMar>
            <w:vAlign w:val="center"/>
          </w:tcPr>
          <w:p w14:paraId="06E048A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331" w:type="dxa"/>
            <w:tcMar>
              <w:left w:w="57" w:type="dxa"/>
              <w:right w:w="57" w:type="dxa"/>
            </w:tcMar>
            <w:vAlign w:val="center"/>
          </w:tcPr>
          <w:p w14:paraId="654FBC1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tcMar>
              <w:left w:w="57" w:type="dxa"/>
              <w:right w:w="57" w:type="dxa"/>
            </w:tcMar>
            <w:vAlign w:val="center"/>
          </w:tcPr>
          <w:p w14:paraId="3EEF38D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824" w:type="dxa"/>
            <w:gridSpan w:val="2"/>
            <w:tcMar>
              <w:left w:w="57" w:type="dxa"/>
              <w:right w:w="57" w:type="dxa"/>
            </w:tcMar>
            <w:vAlign w:val="center"/>
          </w:tcPr>
          <w:p w14:paraId="7A634C7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331" w:type="dxa"/>
            <w:tcMar>
              <w:left w:w="57" w:type="dxa"/>
              <w:right w:w="57" w:type="dxa"/>
            </w:tcMar>
            <w:vAlign w:val="center"/>
          </w:tcPr>
          <w:p w14:paraId="4E79675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601AA9E" w14:textId="77777777">
        <w:trPr>
          <w:trHeight w:val="510"/>
          <w:jc w:val="center"/>
        </w:trPr>
        <w:tc>
          <w:tcPr>
            <w:tcW w:w="534" w:type="dxa"/>
            <w:vMerge/>
            <w:tcMar>
              <w:left w:w="57" w:type="dxa"/>
              <w:right w:w="57" w:type="dxa"/>
            </w:tcMar>
            <w:vAlign w:val="center"/>
          </w:tcPr>
          <w:p w14:paraId="419CB8C9" w14:textId="77777777" w:rsidR="009E5597" w:rsidRDefault="009E5597">
            <w:pPr>
              <w:widowControl/>
              <w:jc w:val="left"/>
              <w:rPr>
                <w:rFonts w:ascii="仿宋_GB2312" w:eastAsia="仿宋_GB2312" w:hAnsi="宋体" w:cs="Times New Roman"/>
                <w:kern w:val="0"/>
              </w:rPr>
            </w:pPr>
          </w:p>
        </w:tc>
        <w:tc>
          <w:tcPr>
            <w:tcW w:w="592" w:type="dxa"/>
            <w:vMerge w:val="restart"/>
            <w:tcMar>
              <w:left w:w="57" w:type="dxa"/>
              <w:right w:w="57" w:type="dxa"/>
            </w:tcMar>
            <w:vAlign w:val="center"/>
          </w:tcPr>
          <w:p w14:paraId="3469DF65"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效</w:t>
            </w:r>
            <w:proofErr w:type="gramEnd"/>
          </w:p>
          <w:p w14:paraId="5CAC008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益</w:t>
            </w:r>
          </w:p>
          <w:p w14:paraId="4D9C346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w:t>
            </w:r>
          </w:p>
          <w:p w14:paraId="7C92F73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标</w:t>
            </w:r>
          </w:p>
        </w:tc>
        <w:tc>
          <w:tcPr>
            <w:tcW w:w="846" w:type="dxa"/>
            <w:vMerge w:val="restart"/>
            <w:tcMar>
              <w:left w:w="57" w:type="dxa"/>
              <w:right w:w="57" w:type="dxa"/>
            </w:tcMar>
            <w:vAlign w:val="center"/>
          </w:tcPr>
          <w:p w14:paraId="2D238BE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经济</w:t>
            </w:r>
          </w:p>
          <w:p w14:paraId="47BA949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w:t>
            </w:r>
          </w:p>
          <w:p w14:paraId="5BE3AB9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663" w:type="dxa"/>
            <w:gridSpan w:val="2"/>
            <w:tcMar>
              <w:left w:w="57" w:type="dxa"/>
              <w:right w:w="57" w:type="dxa"/>
            </w:tcMar>
            <w:vAlign w:val="center"/>
          </w:tcPr>
          <w:p w14:paraId="4839A86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31" w:type="dxa"/>
            <w:tcMar>
              <w:left w:w="57" w:type="dxa"/>
              <w:right w:w="57" w:type="dxa"/>
            </w:tcMar>
            <w:vAlign w:val="center"/>
          </w:tcPr>
          <w:p w14:paraId="66FF33C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val="restart"/>
            <w:tcMar>
              <w:left w:w="57" w:type="dxa"/>
              <w:right w:w="57" w:type="dxa"/>
            </w:tcMar>
            <w:vAlign w:val="center"/>
          </w:tcPr>
          <w:p w14:paraId="6771BBB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经济</w:t>
            </w:r>
          </w:p>
          <w:p w14:paraId="113A7F2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w:t>
            </w:r>
          </w:p>
          <w:p w14:paraId="0C2D76D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824" w:type="dxa"/>
            <w:gridSpan w:val="2"/>
            <w:tcMar>
              <w:left w:w="57" w:type="dxa"/>
              <w:right w:w="57" w:type="dxa"/>
            </w:tcMar>
            <w:vAlign w:val="center"/>
          </w:tcPr>
          <w:p w14:paraId="4735680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31" w:type="dxa"/>
            <w:tcMar>
              <w:left w:w="57" w:type="dxa"/>
              <w:right w:w="57" w:type="dxa"/>
            </w:tcMar>
            <w:vAlign w:val="center"/>
          </w:tcPr>
          <w:p w14:paraId="66E5B94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A9A46E9" w14:textId="77777777">
        <w:trPr>
          <w:trHeight w:val="510"/>
          <w:jc w:val="center"/>
        </w:trPr>
        <w:tc>
          <w:tcPr>
            <w:tcW w:w="534" w:type="dxa"/>
            <w:vMerge/>
            <w:tcMar>
              <w:left w:w="57" w:type="dxa"/>
              <w:right w:w="57" w:type="dxa"/>
            </w:tcMar>
            <w:vAlign w:val="center"/>
          </w:tcPr>
          <w:p w14:paraId="58FB305C"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377B25C5" w14:textId="77777777" w:rsidR="009E5597" w:rsidRDefault="009E5597">
            <w:pPr>
              <w:widowControl/>
              <w:jc w:val="left"/>
              <w:rPr>
                <w:rFonts w:ascii="仿宋_GB2312" w:eastAsia="仿宋_GB2312" w:hAnsi="宋体" w:cs="Times New Roman"/>
                <w:kern w:val="0"/>
              </w:rPr>
            </w:pPr>
          </w:p>
        </w:tc>
        <w:tc>
          <w:tcPr>
            <w:tcW w:w="846" w:type="dxa"/>
            <w:vMerge/>
            <w:tcMar>
              <w:left w:w="57" w:type="dxa"/>
              <w:right w:w="57" w:type="dxa"/>
            </w:tcMar>
            <w:vAlign w:val="center"/>
          </w:tcPr>
          <w:p w14:paraId="0A64C312" w14:textId="77777777" w:rsidR="009E5597" w:rsidRDefault="009E5597">
            <w:pPr>
              <w:widowControl/>
              <w:jc w:val="left"/>
              <w:rPr>
                <w:rFonts w:ascii="仿宋_GB2312" w:eastAsia="仿宋_GB2312" w:hAnsi="宋体" w:cs="Times New Roman"/>
                <w:kern w:val="0"/>
              </w:rPr>
            </w:pPr>
          </w:p>
        </w:tc>
        <w:tc>
          <w:tcPr>
            <w:tcW w:w="1663" w:type="dxa"/>
            <w:gridSpan w:val="2"/>
            <w:tcMar>
              <w:left w:w="57" w:type="dxa"/>
              <w:right w:w="57" w:type="dxa"/>
            </w:tcMar>
            <w:vAlign w:val="center"/>
          </w:tcPr>
          <w:p w14:paraId="569C4E7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31" w:type="dxa"/>
            <w:tcMar>
              <w:left w:w="57" w:type="dxa"/>
              <w:right w:w="57" w:type="dxa"/>
            </w:tcMar>
            <w:vAlign w:val="center"/>
          </w:tcPr>
          <w:p w14:paraId="457B55F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tcMar>
              <w:left w:w="57" w:type="dxa"/>
              <w:right w:w="57" w:type="dxa"/>
            </w:tcMar>
            <w:vAlign w:val="center"/>
          </w:tcPr>
          <w:p w14:paraId="279EC98A" w14:textId="77777777" w:rsidR="009E5597" w:rsidRDefault="009E5597">
            <w:pPr>
              <w:widowControl/>
              <w:jc w:val="left"/>
              <w:rPr>
                <w:rFonts w:ascii="仿宋_GB2312" w:eastAsia="仿宋_GB2312" w:hAnsi="宋体" w:cs="Times New Roman"/>
                <w:kern w:val="0"/>
              </w:rPr>
            </w:pPr>
          </w:p>
        </w:tc>
        <w:tc>
          <w:tcPr>
            <w:tcW w:w="1824" w:type="dxa"/>
            <w:gridSpan w:val="2"/>
            <w:tcMar>
              <w:left w:w="57" w:type="dxa"/>
              <w:right w:w="57" w:type="dxa"/>
            </w:tcMar>
            <w:vAlign w:val="center"/>
          </w:tcPr>
          <w:p w14:paraId="11A68BE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31" w:type="dxa"/>
            <w:tcMar>
              <w:left w:w="57" w:type="dxa"/>
              <w:right w:w="57" w:type="dxa"/>
            </w:tcMar>
            <w:vAlign w:val="center"/>
          </w:tcPr>
          <w:p w14:paraId="3D52BFF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24CEC0E" w14:textId="77777777">
        <w:trPr>
          <w:trHeight w:val="510"/>
          <w:jc w:val="center"/>
        </w:trPr>
        <w:tc>
          <w:tcPr>
            <w:tcW w:w="534" w:type="dxa"/>
            <w:vMerge/>
            <w:tcMar>
              <w:left w:w="57" w:type="dxa"/>
              <w:right w:w="57" w:type="dxa"/>
            </w:tcMar>
            <w:vAlign w:val="center"/>
          </w:tcPr>
          <w:p w14:paraId="7B9F219F"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22D9CDD2" w14:textId="77777777" w:rsidR="009E5597" w:rsidRDefault="009E5597">
            <w:pPr>
              <w:widowControl/>
              <w:jc w:val="left"/>
              <w:rPr>
                <w:rFonts w:ascii="仿宋_GB2312" w:eastAsia="仿宋_GB2312" w:hAnsi="宋体" w:cs="Times New Roman"/>
                <w:kern w:val="0"/>
              </w:rPr>
            </w:pPr>
          </w:p>
        </w:tc>
        <w:tc>
          <w:tcPr>
            <w:tcW w:w="846" w:type="dxa"/>
            <w:vMerge/>
            <w:tcMar>
              <w:left w:w="57" w:type="dxa"/>
              <w:right w:w="57" w:type="dxa"/>
            </w:tcMar>
            <w:vAlign w:val="center"/>
          </w:tcPr>
          <w:p w14:paraId="18B9AAE9" w14:textId="77777777" w:rsidR="009E5597" w:rsidRDefault="009E5597">
            <w:pPr>
              <w:widowControl/>
              <w:jc w:val="left"/>
              <w:rPr>
                <w:rFonts w:ascii="仿宋_GB2312" w:eastAsia="仿宋_GB2312" w:hAnsi="宋体" w:cs="Times New Roman"/>
                <w:kern w:val="0"/>
              </w:rPr>
            </w:pPr>
          </w:p>
        </w:tc>
        <w:tc>
          <w:tcPr>
            <w:tcW w:w="1663" w:type="dxa"/>
            <w:gridSpan w:val="2"/>
            <w:tcMar>
              <w:left w:w="57" w:type="dxa"/>
              <w:right w:w="57" w:type="dxa"/>
            </w:tcMar>
            <w:vAlign w:val="center"/>
          </w:tcPr>
          <w:p w14:paraId="25DE7A4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31" w:type="dxa"/>
            <w:tcMar>
              <w:left w:w="57" w:type="dxa"/>
              <w:right w:w="57" w:type="dxa"/>
            </w:tcMar>
            <w:vAlign w:val="center"/>
          </w:tcPr>
          <w:p w14:paraId="630589C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tcMar>
              <w:left w:w="57" w:type="dxa"/>
              <w:right w:w="57" w:type="dxa"/>
            </w:tcMar>
            <w:vAlign w:val="center"/>
          </w:tcPr>
          <w:p w14:paraId="6684440E" w14:textId="77777777" w:rsidR="009E5597" w:rsidRDefault="009E5597">
            <w:pPr>
              <w:widowControl/>
              <w:jc w:val="left"/>
              <w:rPr>
                <w:rFonts w:ascii="仿宋_GB2312" w:eastAsia="仿宋_GB2312" w:hAnsi="宋体" w:cs="Times New Roman"/>
                <w:kern w:val="0"/>
              </w:rPr>
            </w:pPr>
          </w:p>
        </w:tc>
        <w:tc>
          <w:tcPr>
            <w:tcW w:w="1824" w:type="dxa"/>
            <w:gridSpan w:val="2"/>
            <w:tcMar>
              <w:left w:w="57" w:type="dxa"/>
              <w:right w:w="57" w:type="dxa"/>
            </w:tcMar>
            <w:vAlign w:val="center"/>
          </w:tcPr>
          <w:p w14:paraId="7B33AAF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31" w:type="dxa"/>
            <w:tcMar>
              <w:left w:w="57" w:type="dxa"/>
              <w:right w:w="57" w:type="dxa"/>
            </w:tcMar>
            <w:vAlign w:val="center"/>
          </w:tcPr>
          <w:p w14:paraId="0832DCC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187F08B" w14:textId="77777777">
        <w:trPr>
          <w:trHeight w:val="510"/>
          <w:jc w:val="center"/>
        </w:trPr>
        <w:tc>
          <w:tcPr>
            <w:tcW w:w="534" w:type="dxa"/>
            <w:vMerge/>
            <w:tcMar>
              <w:left w:w="57" w:type="dxa"/>
              <w:right w:w="57" w:type="dxa"/>
            </w:tcMar>
            <w:vAlign w:val="center"/>
          </w:tcPr>
          <w:p w14:paraId="7C08912D"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6FB65F1C" w14:textId="77777777" w:rsidR="009E5597" w:rsidRDefault="009E5597">
            <w:pPr>
              <w:widowControl/>
              <w:jc w:val="left"/>
              <w:rPr>
                <w:rFonts w:ascii="仿宋_GB2312" w:eastAsia="仿宋_GB2312" w:hAnsi="宋体" w:cs="Times New Roman"/>
                <w:kern w:val="0"/>
              </w:rPr>
            </w:pPr>
          </w:p>
        </w:tc>
        <w:tc>
          <w:tcPr>
            <w:tcW w:w="846" w:type="dxa"/>
            <w:vMerge w:val="restart"/>
            <w:tcMar>
              <w:left w:w="57" w:type="dxa"/>
              <w:right w:w="57" w:type="dxa"/>
            </w:tcMar>
            <w:vAlign w:val="center"/>
          </w:tcPr>
          <w:p w14:paraId="426BA77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社会</w:t>
            </w:r>
          </w:p>
          <w:p w14:paraId="37034DA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w:t>
            </w:r>
          </w:p>
          <w:p w14:paraId="14C7C57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663" w:type="dxa"/>
            <w:gridSpan w:val="2"/>
            <w:tcMar>
              <w:left w:w="57" w:type="dxa"/>
              <w:right w:w="57" w:type="dxa"/>
            </w:tcMar>
            <w:vAlign w:val="center"/>
          </w:tcPr>
          <w:p w14:paraId="4EEEEAA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31" w:type="dxa"/>
            <w:tcMar>
              <w:left w:w="57" w:type="dxa"/>
              <w:right w:w="57" w:type="dxa"/>
            </w:tcMar>
            <w:vAlign w:val="center"/>
          </w:tcPr>
          <w:p w14:paraId="3EACD7A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val="restart"/>
            <w:tcMar>
              <w:left w:w="57" w:type="dxa"/>
              <w:right w:w="57" w:type="dxa"/>
            </w:tcMar>
            <w:vAlign w:val="center"/>
          </w:tcPr>
          <w:p w14:paraId="07D999A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社会</w:t>
            </w:r>
          </w:p>
          <w:p w14:paraId="41E864C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w:t>
            </w:r>
          </w:p>
          <w:p w14:paraId="0B6FCAB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824" w:type="dxa"/>
            <w:gridSpan w:val="2"/>
            <w:tcMar>
              <w:left w:w="57" w:type="dxa"/>
              <w:right w:w="57" w:type="dxa"/>
            </w:tcMar>
            <w:vAlign w:val="center"/>
          </w:tcPr>
          <w:p w14:paraId="5AC18C5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31" w:type="dxa"/>
            <w:tcMar>
              <w:left w:w="57" w:type="dxa"/>
              <w:right w:w="57" w:type="dxa"/>
            </w:tcMar>
            <w:vAlign w:val="center"/>
          </w:tcPr>
          <w:p w14:paraId="4E3139E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20675A6" w14:textId="77777777">
        <w:trPr>
          <w:trHeight w:val="510"/>
          <w:jc w:val="center"/>
        </w:trPr>
        <w:tc>
          <w:tcPr>
            <w:tcW w:w="534" w:type="dxa"/>
            <w:vMerge/>
            <w:tcMar>
              <w:left w:w="57" w:type="dxa"/>
              <w:right w:w="57" w:type="dxa"/>
            </w:tcMar>
            <w:vAlign w:val="center"/>
          </w:tcPr>
          <w:p w14:paraId="6723EE38"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6876BF7F" w14:textId="77777777" w:rsidR="009E5597" w:rsidRDefault="009E5597">
            <w:pPr>
              <w:widowControl/>
              <w:jc w:val="left"/>
              <w:rPr>
                <w:rFonts w:ascii="仿宋_GB2312" w:eastAsia="仿宋_GB2312" w:hAnsi="宋体" w:cs="Times New Roman"/>
                <w:kern w:val="0"/>
              </w:rPr>
            </w:pPr>
          </w:p>
        </w:tc>
        <w:tc>
          <w:tcPr>
            <w:tcW w:w="846" w:type="dxa"/>
            <w:vMerge/>
            <w:tcMar>
              <w:left w:w="57" w:type="dxa"/>
              <w:right w:w="57" w:type="dxa"/>
            </w:tcMar>
            <w:vAlign w:val="center"/>
          </w:tcPr>
          <w:p w14:paraId="2E9D4D38" w14:textId="77777777" w:rsidR="009E5597" w:rsidRDefault="009E5597">
            <w:pPr>
              <w:widowControl/>
              <w:jc w:val="left"/>
              <w:rPr>
                <w:rFonts w:ascii="仿宋_GB2312" w:eastAsia="仿宋_GB2312" w:hAnsi="宋体" w:cs="Times New Roman"/>
                <w:kern w:val="0"/>
              </w:rPr>
            </w:pPr>
          </w:p>
        </w:tc>
        <w:tc>
          <w:tcPr>
            <w:tcW w:w="1663" w:type="dxa"/>
            <w:gridSpan w:val="2"/>
            <w:tcMar>
              <w:left w:w="57" w:type="dxa"/>
              <w:right w:w="57" w:type="dxa"/>
            </w:tcMar>
            <w:vAlign w:val="center"/>
          </w:tcPr>
          <w:p w14:paraId="63A82E4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31" w:type="dxa"/>
            <w:tcMar>
              <w:left w:w="57" w:type="dxa"/>
              <w:right w:w="57" w:type="dxa"/>
            </w:tcMar>
            <w:vAlign w:val="center"/>
          </w:tcPr>
          <w:p w14:paraId="4603C72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tcMar>
              <w:left w:w="57" w:type="dxa"/>
              <w:right w:w="57" w:type="dxa"/>
            </w:tcMar>
            <w:vAlign w:val="center"/>
          </w:tcPr>
          <w:p w14:paraId="19FB5ACA" w14:textId="77777777" w:rsidR="009E5597" w:rsidRDefault="009E5597">
            <w:pPr>
              <w:widowControl/>
              <w:jc w:val="left"/>
              <w:rPr>
                <w:rFonts w:ascii="仿宋_GB2312" w:eastAsia="仿宋_GB2312" w:hAnsi="宋体" w:cs="Times New Roman"/>
                <w:kern w:val="0"/>
              </w:rPr>
            </w:pPr>
          </w:p>
        </w:tc>
        <w:tc>
          <w:tcPr>
            <w:tcW w:w="1824" w:type="dxa"/>
            <w:gridSpan w:val="2"/>
            <w:tcMar>
              <w:left w:w="57" w:type="dxa"/>
              <w:right w:w="57" w:type="dxa"/>
            </w:tcMar>
            <w:vAlign w:val="center"/>
          </w:tcPr>
          <w:p w14:paraId="5AD6BF6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31" w:type="dxa"/>
            <w:tcMar>
              <w:left w:w="57" w:type="dxa"/>
              <w:right w:w="57" w:type="dxa"/>
            </w:tcMar>
            <w:vAlign w:val="center"/>
          </w:tcPr>
          <w:p w14:paraId="7B79282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D20F4F4" w14:textId="77777777">
        <w:trPr>
          <w:trHeight w:val="510"/>
          <w:jc w:val="center"/>
        </w:trPr>
        <w:tc>
          <w:tcPr>
            <w:tcW w:w="534" w:type="dxa"/>
            <w:vMerge/>
            <w:tcMar>
              <w:left w:w="57" w:type="dxa"/>
              <w:right w:w="57" w:type="dxa"/>
            </w:tcMar>
            <w:vAlign w:val="center"/>
          </w:tcPr>
          <w:p w14:paraId="7CDC4987"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29FDB35C" w14:textId="77777777" w:rsidR="009E5597" w:rsidRDefault="009E5597">
            <w:pPr>
              <w:widowControl/>
              <w:jc w:val="left"/>
              <w:rPr>
                <w:rFonts w:ascii="仿宋_GB2312" w:eastAsia="仿宋_GB2312" w:hAnsi="宋体" w:cs="Times New Roman"/>
                <w:kern w:val="0"/>
              </w:rPr>
            </w:pPr>
          </w:p>
        </w:tc>
        <w:tc>
          <w:tcPr>
            <w:tcW w:w="846" w:type="dxa"/>
            <w:vMerge/>
            <w:tcMar>
              <w:left w:w="57" w:type="dxa"/>
              <w:right w:w="57" w:type="dxa"/>
            </w:tcMar>
            <w:vAlign w:val="center"/>
          </w:tcPr>
          <w:p w14:paraId="04D698E2" w14:textId="77777777" w:rsidR="009E5597" w:rsidRDefault="009E5597">
            <w:pPr>
              <w:widowControl/>
              <w:jc w:val="left"/>
              <w:rPr>
                <w:rFonts w:ascii="仿宋_GB2312" w:eastAsia="仿宋_GB2312" w:hAnsi="宋体" w:cs="Times New Roman"/>
                <w:kern w:val="0"/>
              </w:rPr>
            </w:pPr>
          </w:p>
        </w:tc>
        <w:tc>
          <w:tcPr>
            <w:tcW w:w="1663" w:type="dxa"/>
            <w:gridSpan w:val="2"/>
            <w:tcMar>
              <w:left w:w="57" w:type="dxa"/>
              <w:right w:w="57" w:type="dxa"/>
            </w:tcMar>
            <w:vAlign w:val="center"/>
          </w:tcPr>
          <w:p w14:paraId="37B3BC0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31" w:type="dxa"/>
            <w:tcMar>
              <w:left w:w="57" w:type="dxa"/>
              <w:right w:w="57" w:type="dxa"/>
            </w:tcMar>
            <w:vAlign w:val="center"/>
          </w:tcPr>
          <w:p w14:paraId="0540BBD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tcMar>
              <w:left w:w="57" w:type="dxa"/>
              <w:right w:w="57" w:type="dxa"/>
            </w:tcMar>
            <w:vAlign w:val="center"/>
          </w:tcPr>
          <w:p w14:paraId="1F7337DF" w14:textId="77777777" w:rsidR="009E5597" w:rsidRDefault="009E5597">
            <w:pPr>
              <w:widowControl/>
              <w:jc w:val="left"/>
              <w:rPr>
                <w:rFonts w:ascii="仿宋_GB2312" w:eastAsia="仿宋_GB2312" w:hAnsi="宋体" w:cs="Times New Roman"/>
                <w:kern w:val="0"/>
              </w:rPr>
            </w:pPr>
          </w:p>
        </w:tc>
        <w:tc>
          <w:tcPr>
            <w:tcW w:w="1824" w:type="dxa"/>
            <w:gridSpan w:val="2"/>
            <w:tcMar>
              <w:left w:w="57" w:type="dxa"/>
              <w:right w:w="57" w:type="dxa"/>
            </w:tcMar>
            <w:vAlign w:val="center"/>
          </w:tcPr>
          <w:p w14:paraId="223316C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31" w:type="dxa"/>
            <w:tcMar>
              <w:left w:w="57" w:type="dxa"/>
              <w:right w:w="57" w:type="dxa"/>
            </w:tcMar>
            <w:vAlign w:val="center"/>
          </w:tcPr>
          <w:p w14:paraId="1CFE26B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B250AEF" w14:textId="77777777">
        <w:trPr>
          <w:trHeight w:val="510"/>
          <w:jc w:val="center"/>
        </w:trPr>
        <w:tc>
          <w:tcPr>
            <w:tcW w:w="534" w:type="dxa"/>
            <w:vMerge/>
            <w:tcMar>
              <w:left w:w="57" w:type="dxa"/>
              <w:right w:w="57" w:type="dxa"/>
            </w:tcMar>
            <w:vAlign w:val="center"/>
          </w:tcPr>
          <w:p w14:paraId="54621BBE"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52CF1F77" w14:textId="77777777" w:rsidR="009E5597" w:rsidRDefault="009E5597">
            <w:pPr>
              <w:widowControl/>
              <w:jc w:val="left"/>
              <w:rPr>
                <w:rFonts w:ascii="仿宋_GB2312" w:eastAsia="仿宋_GB2312" w:hAnsi="宋体" w:cs="Times New Roman"/>
                <w:kern w:val="0"/>
              </w:rPr>
            </w:pPr>
          </w:p>
        </w:tc>
        <w:tc>
          <w:tcPr>
            <w:tcW w:w="846" w:type="dxa"/>
            <w:vMerge w:val="restart"/>
            <w:tcMar>
              <w:left w:w="57" w:type="dxa"/>
              <w:right w:w="57" w:type="dxa"/>
            </w:tcMar>
            <w:vAlign w:val="center"/>
          </w:tcPr>
          <w:p w14:paraId="6EF6F11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生态</w:t>
            </w:r>
          </w:p>
          <w:p w14:paraId="128C0FE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w:t>
            </w:r>
          </w:p>
          <w:p w14:paraId="224A868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663" w:type="dxa"/>
            <w:gridSpan w:val="2"/>
            <w:tcMar>
              <w:left w:w="57" w:type="dxa"/>
              <w:right w:w="57" w:type="dxa"/>
            </w:tcMar>
            <w:vAlign w:val="center"/>
          </w:tcPr>
          <w:p w14:paraId="2016D33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31" w:type="dxa"/>
            <w:tcMar>
              <w:left w:w="57" w:type="dxa"/>
              <w:right w:w="57" w:type="dxa"/>
            </w:tcMar>
            <w:vAlign w:val="center"/>
          </w:tcPr>
          <w:p w14:paraId="26B0A77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val="restart"/>
            <w:tcMar>
              <w:left w:w="57" w:type="dxa"/>
              <w:right w:w="57" w:type="dxa"/>
            </w:tcMar>
            <w:vAlign w:val="center"/>
          </w:tcPr>
          <w:p w14:paraId="6216321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生态</w:t>
            </w:r>
          </w:p>
          <w:p w14:paraId="088C615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w:t>
            </w:r>
          </w:p>
          <w:p w14:paraId="0C8011C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824" w:type="dxa"/>
            <w:gridSpan w:val="2"/>
            <w:tcMar>
              <w:left w:w="57" w:type="dxa"/>
              <w:right w:w="57" w:type="dxa"/>
            </w:tcMar>
            <w:vAlign w:val="center"/>
          </w:tcPr>
          <w:p w14:paraId="2837468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31" w:type="dxa"/>
            <w:tcMar>
              <w:left w:w="57" w:type="dxa"/>
              <w:right w:w="57" w:type="dxa"/>
            </w:tcMar>
            <w:vAlign w:val="center"/>
          </w:tcPr>
          <w:p w14:paraId="6B99823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69218C6" w14:textId="77777777">
        <w:trPr>
          <w:trHeight w:val="510"/>
          <w:jc w:val="center"/>
        </w:trPr>
        <w:tc>
          <w:tcPr>
            <w:tcW w:w="534" w:type="dxa"/>
            <w:vMerge/>
            <w:tcMar>
              <w:left w:w="57" w:type="dxa"/>
              <w:right w:w="57" w:type="dxa"/>
            </w:tcMar>
            <w:vAlign w:val="center"/>
          </w:tcPr>
          <w:p w14:paraId="57217161"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39076823" w14:textId="77777777" w:rsidR="009E5597" w:rsidRDefault="009E5597">
            <w:pPr>
              <w:widowControl/>
              <w:jc w:val="left"/>
              <w:rPr>
                <w:rFonts w:ascii="仿宋_GB2312" w:eastAsia="仿宋_GB2312" w:hAnsi="宋体" w:cs="Times New Roman"/>
                <w:kern w:val="0"/>
              </w:rPr>
            </w:pPr>
          </w:p>
        </w:tc>
        <w:tc>
          <w:tcPr>
            <w:tcW w:w="846" w:type="dxa"/>
            <w:vMerge/>
            <w:tcMar>
              <w:left w:w="57" w:type="dxa"/>
              <w:right w:w="57" w:type="dxa"/>
            </w:tcMar>
            <w:vAlign w:val="center"/>
          </w:tcPr>
          <w:p w14:paraId="6C32CEA5" w14:textId="77777777" w:rsidR="009E5597" w:rsidRDefault="009E5597">
            <w:pPr>
              <w:widowControl/>
              <w:jc w:val="left"/>
              <w:rPr>
                <w:rFonts w:ascii="仿宋_GB2312" w:eastAsia="仿宋_GB2312" w:hAnsi="宋体" w:cs="Times New Roman"/>
                <w:kern w:val="0"/>
              </w:rPr>
            </w:pPr>
          </w:p>
        </w:tc>
        <w:tc>
          <w:tcPr>
            <w:tcW w:w="1663" w:type="dxa"/>
            <w:gridSpan w:val="2"/>
            <w:tcMar>
              <w:left w:w="57" w:type="dxa"/>
              <w:right w:w="57" w:type="dxa"/>
            </w:tcMar>
            <w:vAlign w:val="center"/>
          </w:tcPr>
          <w:p w14:paraId="742E782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31" w:type="dxa"/>
            <w:tcMar>
              <w:left w:w="57" w:type="dxa"/>
              <w:right w:w="57" w:type="dxa"/>
            </w:tcMar>
            <w:vAlign w:val="center"/>
          </w:tcPr>
          <w:p w14:paraId="35C4D69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tcMar>
              <w:left w:w="57" w:type="dxa"/>
              <w:right w:w="57" w:type="dxa"/>
            </w:tcMar>
            <w:vAlign w:val="center"/>
          </w:tcPr>
          <w:p w14:paraId="5B688DDB" w14:textId="77777777" w:rsidR="009E5597" w:rsidRDefault="009E5597">
            <w:pPr>
              <w:widowControl/>
              <w:jc w:val="left"/>
              <w:rPr>
                <w:rFonts w:ascii="仿宋_GB2312" w:eastAsia="仿宋_GB2312" w:hAnsi="宋体" w:cs="Times New Roman"/>
                <w:kern w:val="0"/>
              </w:rPr>
            </w:pPr>
          </w:p>
        </w:tc>
        <w:tc>
          <w:tcPr>
            <w:tcW w:w="1824" w:type="dxa"/>
            <w:gridSpan w:val="2"/>
            <w:tcMar>
              <w:left w:w="57" w:type="dxa"/>
              <w:right w:w="57" w:type="dxa"/>
            </w:tcMar>
            <w:vAlign w:val="center"/>
          </w:tcPr>
          <w:p w14:paraId="5516FD3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31" w:type="dxa"/>
            <w:tcMar>
              <w:left w:w="57" w:type="dxa"/>
              <w:right w:w="57" w:type="dxa"/>
            </w:tcMar>
            <w:vAlign w:val="center"/>
          </w:tcPr>
          <w:p w14:paraId="6DFC63E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26ABFE4" w14:textId="77777777">
        <w:trPr>
          <w:trHeight w:val="510"/>
          <w:jc w:val="center"/>
        </w:trPr>
        <w:tc>
          <w:tcPr>
            <w:tcW w:w="534" w:type="dxa"/>
            <w:vMerge/>
            <w:tcMar>
              <w:left w:w="57" w:type="dxa"/>
              <w:right w:w="57" w:type="dxa"/>
            </w:tcMar>
            <w:vAlign w:val="center"/>
          </w:tcPr>
          <w:p w14:paraId="2DCD14B6"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2FA0471C" w14:textId="77777777" w:rsidR="009E5597" w:rsidRDefault="009E5597">
            <w:pPr>
              <w:widowControl/>
              <w:jc w:val="left"/>
              <w:rPr>
                <w:rFonts w:ascii="仿宋_GB2312" w:eastAsia="仿宋_GB2312" w:hAnsi="宋体" w:cs="Times New Roman"/>
                <w:kern w:val="0"/>
              </w:rPr>
            </w:pPr>
          </w:p>
        </w:tc>
        <w:tc>
          <w:tcPr>
            <w:tcW w:w="846" w:type="dxa"/>
            <w:vMerge/>
            <w:tcMar>
              <w:left w:w="57" w:type="dxa"/>
              <w:right w:w="57" w:type="dxa"/>
            </w:tcMar>
            <w:vAlign w:val="center"/>
          </w:tcPr>
          <w:p w14:paraId="32D4D178" w14:textId="77777777" w:rsidR="009E5597" w:rsidRDefault="009E5597">
            <w:pPr>
              <w:widowControl/>
              <w:jc w:val="left"/>
              <w:rPr>
                <w:rFonts w:ascii="仿宋_GB2312" w:eastAsia="仿宋_GB2312" w:hAnsi="宋体" w:cs="Times New Roman"/>
                <w:kern w:val="0"/>
              </w:rPr>
            </w:pPr>
          </w:p>
        </w:tc>
        <w:tc>
          <w:tcPr>
            <w:tcW w:w="1663" w:type="dxa"/>
            <w:gridSpan w:val="2"/>
            <w:tcMar>
              <w:left w:w="57" w:type="dxa"/>
              <w:right w:w="57" w:type="dxa"/>
            </w:tcMar>
            <w:vAlign w:val="center"/>
          </w:tcPr>
          <w:p w14:paraId="2974A95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31" w:type="dxa"/>
            <w:tcMar>
              <w:left w:w="57" w:type="dxa"/>
              <w:right w:w="57" w:type="dxa"/>
            </w:tcMar>
            <w:vAlign w:val="center"/>
          </w:tcPr>
          <w:p w14:paraId="7B90F95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tcMar>
              <w:left w:w="57" w:type="dxa"/>
              <w:right w:w="57" w:type="dxa"/>
            </w:tcMar>
            <w:vAlign w:val="center"/>
          </w:tcPr>
          <w:p w14:paraId="03B997A8" w14:textId="77777777" w:rsidR="009E5597" w:rsidRDefault="009E5597">
            <w:pPr>
              <w:widowControl/>
              <w:jc w:val="left"/>
              <w:rPr>
                <w:rFonts w:ascii="仿宋_GB2312" w:eastAsia="仿宋_GB2312" w:hAnsi="宋体" w:cs="Times New Roman"/>
                <w:kern w:val="0"/>
              </w:rPr>
            </w:pPr>
          </w:p>
        </w:tc>
        <w:tc>
          <w:tcPr>
            <w:tcW w:w="1824" w:type="dxa"/>
            <w:gridSpan w:val="2"/>
            <w:tcMar>
              <w:left w:w="57" w:type="dxa"/>
              <w:right w:w="57" w:type="dxa"/>
            </w:tcMar>
            <w:vAlign w:val="center"/>
          </w:tcPr>
          <w:p w14:paraId="01FBCBF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31" w:type="dxa"/>
            <w:tcMar>
              <w:left w:w="57" w:type="dxa"/>
              <w:right w:w="57" w:type="dxa"/>
            </w:tcMar>
            <w:vAlign w:val="center"/>
          </w:tcPr>
          <w:p w14:paraId="33CD9F7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738F301" w14:textId="77777777">
        <w:trPr>
          <w:trHeight w:val="510"/>
          <w:jc w:val="center"/>
        </w:trPr>
        <w:tc>
          <w:tcPr>
            <w:tcW w:w="534" w:type="dxa"/>
            <w:vMerge/>
            <w:tcMar>
              <w:left w:w="57" w:type="dxa"/>
              <w:right w:w="57" w:type="dxa"/>
            </w:tcMar>
            <w:vAlign w:val="center"/>
          </w:tcPr>
          <w:p w14:paraId="045078C1"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1E353F62" w14:textId="77777777" w:rsidR="009E5597" w:rsidRDefault="009E5597">
            <w:pPr>
              <w:widowControl/>
              <w:jc w:val="left"/>
              <w:rPr>
                <w:rFonts w:ascii="仿宋_GB2312" w:eastAsia="仿宋_GB2312" w:hAnsi="宋体" w:cs="Times New Roman"/>
                <w:kern w:val="0"/>
              </w:rPr>
            </w:pPr>
          </w:p>
        </w:tc>
        <w:tc>
          <w:tcPr>
            <w:tcW w:w="846" w:type="dxa"/>
            <w:vMerge w:val="restart"/>
            <w:tcMar>
              <w:left w:w="57" w:type="dxa"/>
              <w:right w:w="57" w:type="dxa"/>
            </w:tcMar>
            <w:vAlign w:val="center"/>
          </w:tcPr>
          <w:p w14:paraId="7BCD601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可持续影响</w:t>
            </w:r>
          </w:p>
          <w:p w14:paraId="10EBB21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663" w:type="dxa"/>
            <w:gridSpan w:val="2"/>
            <w:tcMar>
              <w:left w:w="57" w:type="dxa"/>
              <w:right w:w="57" w:type="dxa"/>
            </w:tcMar>
            <w:vAlign w:val="center"/>
          </w:tcPr>
          <w:p w14:paraId="3D1ADEB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31" w:type="dxa"/>
            <w:tcMar>
              <w:left w:w="57" w:type="dxa"/>
              <w:right w:w="57" w:type="dxa"/>
            </w:tcMar>
            <w:vAlign w:val="center"/>
          </w:tcPr>
          <w:p w14:paraId="4ADED03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val="restart"/>
            <w:tcMar>
              <w:left w:w="57" w:type="dxa"/>
              <w:right w:w="57" w:type="dxa"/>
            </w:tcMar>
            <w:vAlign w:val="center"/>
          </w:tcPr>
          <w:p w14:paraId="60E6E7F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可持续影响</w:t>
            </w:r>
          </w:p>
          <w:p w14:paraId="155D864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824" w:type="dxa"/>
            <w:gridSpan w:val="2"/>
            <w:tcMar>
              <w:left w:w="57" w:type="dxa"/>
              <w:right w:w="57" w:type="dxa"/>
            </w:tcMar>
            <w:vAlign w:val="center"/>
          </w:tcPr>
          <w:p w14:paraId="3FF46D2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31" w:type="dxa"/>
            <w:tcMar>
              <w:left w:w="57" w:type="dxa"/>
              <w:right w:w="57" w:type="dxa"/>
            </w:tcMar>
            <w:vAlign w:val="center"/>
          </w:tcPr>
          <w:p w14:paraId="1F0CC04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F9101AC" w14:textId="77777777">
        <w:trPr>
          <w:trHeight w:val="510"/>
          <w:jc w:val="center"/>
        </w:trPr>
        <w:tc>
          <w:tcPr>
            <w:tcW w:w="534" w:type="dxa"/>
            <w:vMerge/>
            <w:tcMar>
              <w:left w:w="57" w:type="dxa"/>
              <w:right w:w="57" w:type="dxa"/>
            </w:tcMar>
            <w:vAlign w:val="center"/>
          </w:tcPr>
          <w:p w14:paraId="6ECF4254"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20308FF9" w14:textId="77777777" w:rsidR="009E5597" w:rsidRDefault="009E5597">
            <w:pPr>
              <w:widowControl/>
              <w:jc w:val="left"/>
              <w:rPr>
                <w:rFonts w:ascii="仿宋_GB2312" w:eastAsia="仿宋_GB2312" w:hAnsi="宋体" w:cs="Times New Roman"/>
                <w:kern w:val="0"/>
              </w:rPr>
            </w:pPr>
          </w:p>
        </w:tc>
        <w:tc>
          <w:tcPr>
            <w:tcW w:w="846" w:type="dxa"/>
            <w:vMerge/>
            <w:tcMar>
              <w:left w:w="57" w:type="dxa"/>
              <w:right w:w="57" w:type="dxa"/>
            </w:tcMar>
            <w:vAlign w:val="center"/>
          </w:tcPr>
          <w:p w14:paraId="020FF5E3" w14:textId="77777777" w:rsidR="009E5597" w:rsidRDefault="009E5597">
            <w:pPr>
              <w:widowControl/>
              <w:jc w:val="left"/>
              <w:rPr>
                <w:rFonts w:ascii="仿宋_GB2312" w:eastAsia="仿宋_GB2312" w:hAnsi="宋体" w:cs="Times New Roman"/>
                <w:kern w:val="0"/>
              </w:rPr>
            </w:pPr>
          </w:p>
        </w:tc>
        <w:tc>
          <w:tcPr>
            <w:tcW w:w="1663" w:type="dxa"/>
            <w:gridSpan w:val="2"/>
            <w:tcMar>
              <w:left w:w="57" w:type="dxa"/>
              <w:right w:w="57" w:type="dxa"/>
            </w:tcMar>
            <w:vAlign w:val="center"/>
          </w:tcPr>
          <w:p w14:paraId="3958C24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31" w:type="dxa"/>
            <w:tcMar>
              <w:left w:w="57" w:type="dxa"/>
              <w:right w:w="57" w:type="dxa"/>
            </w:tcMar>
            <w:vAlign w:val="center"/>
          </w:tcPr>
          <w:p w14:paraId="1D23171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tcMar>
              <w:left w:w="57" w:type="dxa"/>
              <w:right w:w="57" w:type="dxa"/>
            </w:tcMar>
            <w:vAlign w:val="center"/>
          </w:tcPr>
          <w:p w14:paraId="66387A6E" w14:textId="77777777" w:rsidR="009E5597" w:rsidRDefault="009E5597">
            <w:pPr>
              <w:widowControl/>
              <w:jc w:val="left"/>
              <w:rPr>
                <w:rFonts w:ascii="仿宋_GB2312" w:eastAsia="仿宋_GB2312" w:hAnsi="宋体" w:cs="Times New Roman"/>
                <w:kern w:val="0"/>
              </w:rPr>
            </w:pPr>
          </w:p>
        </w:tc>
        <w:tc>
          <w:tcPr>
            <w:tcW w:w="1824" w:type="dxa"/>
            <w:gridSpan w:val="2"/>
            <w:tcMar>
              <w:left w:w="57" w:type="dxa"/>
              <w:right w:w="57" w:type="dxa"/>
            </w:tcMar>
            <w:vAlign w:val="center"/>
          </w:tcPr>
          <w:p w14:paraId="1FBDC1F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31" w:type="dxa"/>
            <w:tcMar>
              <w:left w:w="57" w:type="dxa"/>
              <w:right w:w="57" w:type="dxa"/>
            </w:tcMar>
            <w:vAlign w:val="center"/>
          </w:tcPr>
          <w:p w14:paraId="4DC6680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BDAD99E" w14:textId="77777777">
        <w:trPr>
          <w:trHeight w:val="510"/>
          <w:jc w:val="center"/>
        </w:trPr>
        <w:tc>
          <w:tcPr>
            <w:tcW w:w="534" w:type="dxa"/>
            <w:vMerge/>
            <w:tcMar>
              <w:left w:w="57" w:type="dxa"/>
              <w:right w:w="57" w:type="dxa"/>
            </w:tcMar>
            <w:vAlign w:val="center"/>
          </w:tcPr>
          <w:p w14:paraId="08FA0160"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7A1363D6" w14:textId="77777777" w:rsidR="009E5597" w:rsidRDefault="009E5597">
            <w:pPr>
              <w:widowControl/>
              <w:jc w:val="left"/>
              <w:rPr>
                <w:rFonts w:ascii="仿宋_GB2312" w:eastAsia="仿宋_GB2312" w:hAnsi="宋体" w:cs="Times New Roman"/>
                <w:kern w:val="0"/>
              </w:rPr>
            </w:pPr>
          </w:p>
        </w:tc>
        <w:tc>
          <w:tcPr>
            <w:tcW w:w="846" w:type="dxa"/>
            <w:vMerge/>
            <w:tcMar>
              <w:left w:w="57" w:type="dxa"/>
              <w:right w:w="57" w:type="dxa"/>
            </w:tcMar>
            <w:vAlign w:val="center"/>
          </w:tcPr>
          <w:p w14:paraId="54EA1023" w14:textId="77777777" w:rsidR="009E5597" w:rsidRDefault="009E5597">
            <w:pPr>
              <w:widowControl/>
              <w:jc w:val="left"/>
              <w:rPr>
                <w:rFonts w:ascii="仿宋_GB2312" w:eastAsia="仿宋_GB2312" w:hAnsi="宋体" w:cs="Times New Roman"/>
                <w:kern w:val="0"/>
              </w:rPr>
            </w:pPr>
          </w:p>
        </w:tc>
        <w:tc>
          <w:tcPr>
            <w:tcW w:w="1663" w:type="dxa"/>
            <w:gridSpan w:val="2"/>
            <w:tcMar>
              <w:left w:w="57" w:type="dxa"/>
              <w:right w:w="57" w:type="dxa"/>
            </w:tcMar>
            <w:vAlign w:val="center"/>
          </w:tcPr>
          <w:p w14:paraId="3279F13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31" w:type="dxa"/>
            <w:tcMar>
              <w:left w:w="57" w:type="dxa"/>
              <w:right w:w="57" w:type="dxa"/>
            </w:tcMar>
            <w:vAlign w:val="center"/>
          </w:tcPr>
          <w:p w14:paraId="0B28D24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tcMar>
              <w:left w:w="57" w:type="dxa"/>
              <w:right w:w="57" w:type="dxa"/>
            </w:tcMar>
            <w:vAlign w:val="center"/>
          </w:tcPr>
          <w:p w14:paraId="3816F5AF" w14:textId="77777777" w:rsidR="009E5597" w:rsidRDefault="009E5597">
            <w:pPr>
              <w:widowControl/>
              <w:jc w:val="left"/>
              <w:rPr>
                <w:rFonts w:ascii="仿宋_GB2312" w:eastAsia="仿宋_GB2312" w:hAnsi="宋体" w:cs="Times New Roman"/>
                <w:kern w:val="0"/>
              </w:rPr>
            </w:pPr>
          </w:p>
        </w:tc>
        <w:tc>
          <w:tcPr>
            <w:tcW w:w="1824" w:type="dxa"/>
            <w:gridSpan w:val="2"/>
            <w:tcMar>
              <w:left w:w="57" w:type="dxa"/>
              <w:right w:w="57" w:type="dxa"/>
            </w:tcMar>
            <w:vAlign w:val="center"/>
          </w:tcPr>
          <w:p w14:paraId="63DC0DE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31" w:type="dxa"/>
            <w:tcMar>
              <w:left w:w="57" w:type="dxa"/>
              <w:right w:w="57" w:type="dxa"/>
            </w:tcMar>
            <w:vAlign w:val="center"/>
          </w:tcPr>
          <w:p w14:paraId="0C0DE36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43AF245" w14:textId="77777777">
        <w:trPr>
          <w:trHeight w:val="510"/>
          <w:jc w:val="center"/>
        </w:trPr>
        <w:tc>
          <w:tcPr>
            <w:tcW w:w="534" w:type="dxa"/>
            <w:vMerge/>
            <w:tcMar>
              <w:left w:w="57" w:type="dxa"/>
              <w:right w:w="57" w:type="dxa"/>
            </w:tcMar>
            <w:vAlign w:val="center"/>
          </w:tcPr>
          <w:p w14:paraId="65DB3007"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24CE6E23" w14:textId="77777777" w:rsidR="009E5597" w:rsidRDefault="009E5597">
            <w:pPr>
              <w:widowControl/>
              <w:jc w:val="left"/>
              <w:rPr>
                <w:rFonts w:ascii="仿宋_GB2312" w:eastAsia="仿宋_GB2312" w:hAnsi="宋体" w:cs="Times New Roman"/>
                <w:kern w:val="0"/>
              </w:rPr>
            </w:pPr>
          </w:p>
        </w:tc>
        <w:tc>
          <w:tcPr>
            <w:tcW w:w="846" w:type="dxa"/>
            <w:tcMar>
              <w:left w:w="57" w:type="dxa"/>
              <w:right w:w="57" w:type="dxa"/>
            </w:tcMar>
            <w:vAlign w:val="center"/>
          </w:tcPr>
          <w:p w14:paraId="1E63F64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663" w:type="dxa"/>
            <w:gridSpan w:val="2"/>
            <w:tcMar>
              <w:left w:w="57" w:type="dxa"/>
              <w:right w:w="57" w:type="dxa"/>
            </w:tcMar>
            <w:vAlign w:val="center"/>
          </w:tcPr>
          <w:p w14:paraId="7BEBD92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331" w:type="dxa"/>
            <w:tcMar>
              <w:left w:w="57" w:type="dxa"/>
              <w:right w:w="57" w:type="dxa"/>
            </w:tcMar>
            <w:vAlign w:val="center"/>
          </w:tcPr>
          <w:p w14:paraId="21F6CBC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tcMar>
              <w:left w:w="57" w:type="dxa"/>
              <w:right w:w="57" w:type="dxa"/>
            </w:tcMar>
            <w:vAlign w:val="center"/>
          </w:tcPr>
          <w:p w14:paraId="13F4F2C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824" w:type="dxa"/>
            <w:gridSpan w:val="2"/>
            <w:tcMar>
              <w:left w:w="57" w:type="dxa"/>
              <w:right w:w="57" w:type="dxa"/>
            </w:tcMar>
            <w:vAlign w:val="center"/>
          </w:tcPr>
          <w:p w14:paraId="37119EF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331" w:type="dxa"/>
            <w:tcMar>
              <w:left w:w="57" w:type="dxa"/>
              <w:right w:w="57" w:type="dxa"/>
            </w:tcMar>
            <w:vAlign w:val="center"/>
          </w:tcPr>
          <w:p w14:paraId="3A0B72A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F4510FF" w14:textId="77777777">
        <w:trPr>
          <w:trHeight w:val="510"/>
          <w:jc w:val="center"/>
        </w:trPr>
        <w:tc>
          <w:tcPr>
            <w:tcW w:w="534" w:type="dxa"/>
            <w:vMerge/>
            <w:tcMar>
              <w:left w:w="57" w:type="dxa"/>
              <w:right w:w="57" w:type="dxa"/>
            </w:tcMar>
            <w:vAlign w:val="center"/>
          </w:tcPr>
          <w:p w14:paraId="446D2D56" w14:textId="77777777" w:rsidR="009E5597" w:rsidRDefault="009E5597">
            <w:pPr>
              <w:widowControl/>
              <w:jc w:val="left"/>
              <w:rPr>
                <w:rFonts w:ascii="仿宋_GB2312" w:eastAsia="仿宋_GB2312" w:hAnsi="宋体" w:cs="Times New Roman"/>
                <w:kern w:val="0"/>
              </w:rPr>
            </w:pPr>
          </w:p>
        </w:tc>
        <w:tc>
          <w:tcPr>
            <w:tcW w:w="592" w:type="dxa"/>
            <w:vMerge w:val="restart"/>
            <w:tcMar>
              <w:left w:w="57" w:type="dxa"/>
              <w:right w:w="57" w:type="dxa"/>
            </w:tcMar>
            <w:vAlign w:val="center"/>
          </w:tcPr>
          <w:p w14:paraId="2B712824" w14:textId="77777777" w:rsidR="009E5597" w:rsidRDefault="00877A50">
            <w:pPr>
              <w:widowControl/>
              <w:jc w:val="center"/>
              <w:rPr>
                <w:rFonts w:ascii="仿宋_GB2312" w:eastAsia="仿宋_GB2312" w:hAnsi="宋体" w:cs="Times New Roman"/>
                <w:kern w:val="0"/>
              </w:rPr>
            </w:pPr>
            <w:r>
              <w:rPr>
                <w:rFonts w:ascii="仿宋_GB2312" w:eastAsia="仿宋_GB2312" w:hAnsi="宋体" w:cs="Times New Roman" w:hint="eastAsia"/>
                <w:kern w:val="0"/>
              </w:rPr>
              <w:t>满 意 度 指 标</w:t>
            </w:r>
          </w:p>
        </w:tc>
        <w:tc>
          <w:tcPr>
            <w:tcW w:w="846" w:type="dxa"/>
            <w:vMerge w:val="restart"/>
            <w:tcMar>
              <w:left w:w="57" w:type="dxa"/>
              <w:right w:w="57" w:type="dxa"/>
            </w:tcMar>
            <w:vAlign w:val="center"/>
          </w:tcPr>
          <w:p w14:paraId="2F1DB62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服务</w:t>
            </w:r>
          </w:p>
          <w:p w14:paraId="21E1140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对象</w:t>
            </w:r>
          </w:p>
          <w:p w14:paraId="52C992E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满意度指标</w:t>
            </w:r>
          </w:p>
        </w:tc>
        <w:tc>
          <w:tcPr>
            <w:tcW w:w="1663" w:type="dxa"/>
            <w:gridSpan w:val="2"/>
            <w:tcMar>
              <w:left w:w="57" w:type="dxa"/>
              <w:right w:w="57" w:type="dxa"/>
            </w:tcMar>
            <w:vAlign w:val="center"/>
          </w:tcPr>
          <w:p w14:paraId="1A1488C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31" w:type="dxa"/>
            <w:tcMar>
              <w:left w:w="57" w:type="dxa"/>
              <w:right w:w="57" w:type="dxa"/>
            </w:tcMar>
            <w:vAlign w:val="center"/>
          </w:tcPr>
          <w:p w14:paraId="20CFCEE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val="restart"/>
            <w:tcMar>
              <w:left w:w="57" w:type="dxa"/>
              <w:right w:w="57" w:type="dxa"/>
            </w:tcMar>
            <w:vAlign w:val="center"/>
          </w:tcPr>
          <w:p w14:paraId="5F41258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服务</w:t>
            </w:r>
          </w:p>
          <w:p w14:paraId="6149429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对象</w:t>
            </w:r>
          </w:p>
          <w:p w14:paraId="528CB4E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满意度指标</w:t>
            </w:r>
          </w:p>
        </w:tc>
        <w:tc>
          <w:tcPr>
            <w:tcW w:w="1824" w:type="dxa"/>
            <w:gridSpan w:val="2"/>
            <w:tcMar>
              <w:left w:w="57" w:type="dxa"/>
              <w:right w:w="57" w:type="dxa"/>
            </w:tcMar>
            <w:vAlign w:val="center"/>
          </w:tcPr>
          <w:p w14:paraId="7B05138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31" w:type="dxa"/>
            <w:tcMar>
              <w:left w:w="57" w:type="dxa"/>
              <w:right w:w="57" w:type="dxa"/>
            </w:tcMar>
            <w:vAlign w:val="center"/>
          </w:tcPr>
          <w:p w14:paraId="0CCA12E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A4BC964" w14:textId="77777777">
        <w:trPr>
          <w:trHeight w:val="510"/>
          <w:jc w:val="center"/>
        </w:trPr>
        <w:tc>
          <w:tcPr>
            <w:tcW w:w="534" w:type="dxa"/>
            <w:vMerge/>
            <w:tcMar>
              <w:left w:w="57" w:type="dxa"/>
              <w:right w:w="57" w:type="dxa"/>
            </w:tcMar>
            <w:vAlign w:val="center"/>
          </w:tcPr>
          <w:p w14:paraId="57A9ECFD"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2CF58465" w14:textId="77777777" w:rsidR="009E5597" w:rsidRDefault="009E5597">
            <w:pPr>
              <w:widowControl/>
              <w:jc w:val="left"/>
              <w:rPr>
                <w:rFonts w:ascii="仿宋_GB2312" w:eastAsia="仿宋_GB2312" w:hAnsi="宋体" w:cs="Times New Roman"/>
                <w:kern w:val="0"/>
              </w:rPr>
            </w:pPr>
          </w:p>
        </w:tc>
        <w:tc>
          <w:tcPr>
            <w:tcW w:w="846" w:type="dxa"/>
            <w:vMerge/>
            <w:tcMar>
              <w:left w:w="57" w:type="dxa"/>
              <w:right w:w="57" w:type="dxa"/>
            </w:tcMar>
            <w:vAlign w:val="center"/>
          </w:tcPr>
          <w:p w14:paraId="61E4F267" w14:textId="77777777" w:rsidR="009E5597" w:rsidRDefault="009E5597">
            <w:pPr>
              <w:widowControl/>
              <w:jc w:val="left"/>
              <w:rPr>
                <w:rFonts w:ascii="仿宋_GB2312" w:eastAsia="仿宋_GB2312" w:hAnsi="宋体" w:cs="Times New Roman"/>
                <w:kern w:val="0"/>
              </w:rPr>
            </w:pPr>
          </w:p>
        </w:tc>
        <w:tc>
          <w:tcPr>
            <w:tcW w:w="1663" w:type="dxa"/>
            <w:gridSpan w:val="2"/>
            <w:tcMar>
              <w:left w:w="57" w:type="dxa"/>
              <w:right w:w="57" w:type="dxa"/>
            </w:tcMar>
            <w:vAlign w:val="center"/>
          </w:tcPr>
          <w:p w14:paraId="27343FD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31" w:type="dxa"/>
            <w:tcMar>
              <w:left w:w="57" w:type="dxa"/>
              <w:right w:w="57" w:type="dxa"/>
            </w:tcMar>
            <w:vAlign w:val="center"/>
          </w:tcPr>
          <w:p w14:paraId="1A8226E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tcMar>
              <w:left w:w="57" w:type="dxa"/>
              <w:right w:w="57" w:type="dxa"/>
            </w:tcMar>
            <w:vAlign w:val="center"/>
          </w:tcPr>
          <w:p w14:paraId="0E1C0354" w14:textId="77777777" w:rsidR="009E5597" w:rsidRDefault="009E5597">
            <w:pPr>
              <w:widowControl/>
              <w:jc w:val="left"/>
              <w:rPr>
                <w:rFonts w:ascii="仿宋_GB2312" w:eastAsia="仿宋_GB2312" w:hAnsi="宋体" w:cs="Times New Roman"/>
                <w:kern w:val="0"/>
              </w:rPr>
            </w:pPr>
          </w:p>
        </w:tc>
        <w:tc>
          <w:tcPr>
            <w:tcW w:w="1824" w:type="dxa"/>
            <w:gridSpan w:val="2"/>
            <w:tcMar>
              <w:left w:w="57" w:type="dxa"/>
              <w:right w:w="57" w:type="dxa"/>
            </w:tcMar>
            <w:vAlign w:val="center"/>
          </w:tcPr>
          <w:p w14:paraId="63B86DF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31" w:type="dxa"/>
            <w:tcMar>
              <w:left w:w="57" w:type="dxa"/>
              <w:right w:w="57" w:type="dxa"/>
            </w:tcMar>
            <w:vAlign w:val="center"/>
          </w:tcPr>
          <w:p w14:paraId="355F0B9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5DCB4B1" w14:textId="77777777">
        <w:trPr>
          <w:trHeight w:val="510"/>
          <w:jc w:val="center"/>
        </w:trPr>
        <w:tc>
          <w:tcPr>
            <w:tcW w:w="534" w:type="dxa"/>
            <w:vMerge/>
            <w:tcMar>
              <w:left w:w="57" w:type="dxa"/>
              <w:right w:w="57" w:type="dxa"/>
            </w:tcMar>
            <w:vAlign w:val="center"/>
          </w:tcPr>
          <w:p w14:paraId="6879C3A3"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22533AE7" w14:textId="77777777" w:rsidR="009E5597" w:rsidRDefault="009E5597">
            <w:pPr>
              <w:widowControl/>
              <w:jc w:val="left"/>
              <w:rPr>
                <w:rFonts w:ascii="仿宋_GB2312" w:eastAsia="仿宋_GB2312" w:hAnsi="宋体" w:cs="Times New Roman"/>
                <w:kern w:val="0"/>
              </w:rPr>
            </w:pPr>
          </w:p>
        </w:tc>
        <w:tc>
          <w:tcPr>
            <w:tcW w:w="846" w:type="dxa"/>
            <w:vMerge/>
            <w:tcMar>
              <w:left w:w="57" w:type="dxa"/>
              <w:right w:w="57" w:type="dxa"/>
            </w:tcMar>
            <w:vAlign w:val="center"/>
          </w:tcPr>
          <w:p w14:paraId="6E077EF7" w14:textId="77777777" w:rsidR="009E5597" w:rsidRDefault="009E5597">
            <w:pPr>
              <w:widowControl/>
              <w:jc w:val="left"/>
              <w:rPr>
                <w:rFonts w:ascii="仿宋_GB2312" w:eastAsia="仿宋_GB2312" w:hAnsi="宋体" w:cs="Times New Roman"/>
                <w:kern w:val="0"/>
              </w:rPr>
            </w:pPr>
          </w:p>
        </w:tc>
        <w:tc>
          <w:tcPr>
            <w:tcW w:w="1663" w:type="dxa"/>
            <w:gridSpan w:val="2"/>
            <w:tcMar>
              <w:left w:w="57" w:type="dxa"/>
              <w:right w:w="57" w:type="dxa"/>
            </w:tcMar>
            <w:vAlign w:val="center"/>
          </w:tcPr>
          <w:p w14:paraId="309EBBC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31" w:type="dxa"/>
            <w:tcMar>
              <w:left w:w="57" w:type="dxa"/>
              <w:right w:w="57" w:type="dxa"/>
            </w:tcMar>
            <w:vAlign w:val="center"/>
          </w:tcPr>
          <w:p w14:paraId="5496601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vMerge/>
            <w:tcMar>
              <w:left w:w="57" w:type="dxa"/>
              <w:right w:w="57" w:type="dxa"/>
            </w:tcMar>
            <w:vAlign w:val="center"/>
          </w:tcPr>
          <w:p w14:paraId="27F11EEF" w14:textId="77777777" w:rsidR="009E5597" w:rsidRDefault="009E5597">
            <w:pPr>
              <w:widowControl/>
              <w:jc w:val="left"/>
              <w:rPr>
                <w:rFonts w:ascii="仿宋_GB2312" w:eastAsia="仿宋_GB2312" w:hAnsi="宋体" w:cs="Times New Roman"/>
                <w:kern w:val="0"/>
              </w:rPr>
            </w:pPr>
          </w:p>
        </w:tc>
        <w:tc>
          <w:tcPr>
            <w:tcW w:w="1824" w:type="dxa"/>
            <w:gridSpan w:val="2"/>
            <w:tcMar>
              <w:left w:w="57" w:type="dxa"/>
              <w:right w:w="57" w:type="dxa"/>
            </w:tcMar>
            <w:vAlign w:val="center"/>
          </w:tcPr>
          <w:p w14:paraId="683C82B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31" w:type="dxa"/>
            <w:tcMar>
              <w:left w:w="57" w:type="dxa"/>
              <w:right w:w="57" w:type="dxa"/>
            </w:tcMar>
            <w:vAlign w:val="center"/>
          </w:tcPr>
          <w:p w14:paraId="746FF37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FD3BA38" w14:textId="77777777">
        <w:trPr>
          <w:trHeight w:val="510"/>
          <w:jc w:val="center"/>
        </w:trPr>
        <w:tc>
          <w:tcPr>
            <w:tcW w:w="534" w:type="dxa"/>
            <w:vMerge/>
            <w:tcMar>
              <w:left w:w="57" w:type="dxa"/>
              <w:right w:w="57" w:type="dxa"/>
            </w:tcMar>
            <w:vAlign w:val="center"/>
          </w:tcPr>
          <w:p w14:paraId="7F0C9947" w14:textId="77777777" w:rsidR="009E5597" w:rsidRDefault="009E5597">
            <w:pPr>
              <w:widowControl/>
              <w:jc w:val="left"/>
              <w:rPr>
                <w:rFonts w:ascii="仿宋_GB2312" w:eastAsia="仿宋_GB2312" w:hAnsi="宋体" w:cs="Times New Roman"/>
                <w:kern w:val="0"/>
              </w:rPr>
            </w:pPr>
          </w:p>
        </w:tc>
        <w:tc>
          <w:tcPr>
            <w:tcW w:w="592" w:type="dxa"/>
            <w:vMerge/>
            <w:tcMar>
              <w:left w:w="57" w:type="dxa"/>
              <w:right w:w="57" w:type="dxa"/>
            </w:tcMar>
            <w:vAlign w:val="center"/>
          </w:tcPr>
          <w:p w14:paraId="216134BA" w14:textId="77777777" w:rsidR="009E5597" w:rsidRDefault="009E5597">
            <w:pPr>
              <w:widowControl/>
              <w:jc w:val="left"/>
              <w:rPr>
                <w:rFonts w:ascii="仿宋_GB2312" w:eastAsia="仿宋_GB2312" w:hAnsi="宋体" w:cs="Times New Roman"/>
                <w:kern w:val="0"/>
              </w:rPr>
            </w:pPr>
          </w:p>
        </w:tc>
        <w:tc>
          <w:tcPr>
            <w:tcW w:w="846" w:type="dxa"/>
            <w:tcMar>
              <w:left w:w="57" w:type="dxa"/>
              <w:right w:w="57" w:type="dxa"/>
            </w:tcMar>
            <w:vAlign w:val="center"/>
          </w:tcPr>
          <w:p w14:paraId="293087D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663" w:type="dxa"/>
            <w:gridSpan w:val="2"/>
            <w:tcMar>
              <w:left w:w="57" w:type="dxa"/>
              <w:right w:w="57" w:type="dxa"/>
            </w:tcMar>
            <w:vAlign w:val="center"/>
          </w:tcPr>
          <w:p w14:paraId="45D7BC1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331" w:type="dxa"/>
            <w:tcMar>
              <w:left w:w="57" w:type="dxa"/>
              <w:right w:w="57" w:type="dxa"/>
            </w:tcMar>
            <w:vAlign w:val="center"/>
          </w:tcPr>
          <w:p w14:paraId="005688C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27" w:type="dxa"/>
            <w:tcMar>
              <w:left w:w="57" w:type="dxa"/>
              <w:right w:w="57" w:type="dxa"/>
            </w:tcMar>
            <w:vAlign w:val="center"/>
          </w:tcPr>
          <w:p w14:paraId="12CB1C4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824" w:type="dxa"/>
            <w:gridSpan w:val="2"/>
            <w:tcMar>
              <w:left w:w="57" w:type="dxa"/>
              <w:right w:w="57" w:type="dxa"/>
            </w:tcMar>
            <w:vAlign w:val="center"/>
          </w:tcPr>
          <w:p w14:paraId="1507C62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331" w:type="dxa"/>
            <w:tcMar>
              <w:left w:w="57" w:type="dxa"/>
              <w:right w:w="57" w:type="dxa"/>
            </w:tcMar>
            <w:vAlign w:val="center"/>
          </w:tcPr>
          <w:p w14:paraId="6649948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bl>
    <w:p w14:paraId="689BC4B7" w14:textId="77777777" w:rsidR="009E5597" w:rsidRDefault="009E5597">
      <w:pPr>
        <w:widowControl/>
        <w:rPr>
          <w:rFonts w:ascii="仿宋_GB2312" w:eastAsia="仿宋_GB2312" w:hAnsi="Times New Roman" w:cs="Times New Roman"/>
          <w:sz w:val="32"/>
          <w:szCs w:val="32"/>
        </w:rPr>
      </w:pPr>
    </w:p>
    <w:p w14:paraId="3AD6A089" w14:textId="77777777" w:rsidR="009E5597" w:rsidRDefault="00877A50">
      <w:pPr>
        <w:widowControl/>
        <w:rPr>
          <w:rFonts w:ascii="黑体" w:eastAsia="黑体" w:hAnsi="Times New Roman" w:cs="Times New Roman"/>
          <w:sz w:val="28"/>
          <w:szCs w:val="28"/>
        </w:rPr>
      </w:pPr>
      <w:r>
        <w:rPr>
          <w:rFonts w:ascii="仿宋_GB2312" w:eastAsia="仿宋_GB2312" w:hAnsi="Times New Roman" w:cs="Times New Roman"/>
          <w:sz w:val="32"/>
          <w:szCs w:val="32"/>
        </w:rPr>
        <w:br w:type="page"/>
      </w:r>
      <w:r>
        <w:rPr>
          <w:rFonts w:ascii="黑体" w:eastAsia="黑体" w:hAnsi="Times New Roman" w:cs="黑体" w:hint="eastAsia"/>
          <w:sz w:val="28"/>
          <w:szCs w:val="28"/>
        </w:rPr>
        <w:t>附</w:t>
      </w:r>
      <w:r>
        <w:rPr>
          <w:rFonts w:ascii="黑体" w:eastAsia="黑体" w:hAnsi="Times New Roman" w:cs="黑体"/>
          <w:sz w:val="28"/>
          <w:szCs w:val="28"/>
        </w:rPr>
        <w:t>2</w:t>
      </w:r>
      <w:r>
        <w:rPr>
          <w:rFonts w:ascii="黑体" w:eastAsia="黑体" w:hAnsi="Times New Roman" w:cs="黑体" w:hint="eastAsia"/>
          <w:sz w:val="28"/>
          <w:szCs w:val="28"/>
        </w:rPr>
        <w:t>：</w:t>
      </w:r>
    </w:p>
    <w:p w14:paraId="56D96B81" w14:textId="77777777" w:rsidR="009E5597" w:rsidRDefault="009E5597"/>
    <w:p w14:paraId="6DFE157E" w14:textId="77777777" w:rsidR="009E5597" w:rsidRDefault="00877A50">
      <w:pPr>
        <w:widowControl/>
        <w:jc w:val="center"/>
        <w:rPr>
          <w:rFonts w:ascii="方正小标宋简体" w:eastAsia="方正小标宋简体" w:hAnsi="Times New Roman" w:cs="Times New Roman"/>
          <w:sz w:val="36"/>
          <w:szCs w:val="36"/>
        </w:rPr>
      </w:pPr>
      <w:r>
        <w:rPr>
          <w:rFonts w:ascii="方正小标宋简体" w:eastAsia="方正小标宋简体" w:hAnsi="Times New Roman" w:cs="方正小标宋简体" w:hint="eastAsia"/>
          <w:sz w:val="36"/>
          <w:szCs w:val="36"/>
        </w:rPr>
        <w:t>转移支付区域绩效目标申报表</w:t>
      </w:r>
    </w:p>
    <w:p w14:paraId="478B769D" w14:textId="77777777" w:rsidR="009E5597" w:rsidRDefault="00877A50">
      <w:pPr>
        <w:widowControl/>
        <w:jc w:val="center"/>
        <w:rPr>
          <w:rFonts w:ascii="楷体_GB2312" w:eastAsia="楷体_GB2312" w:hAnsi="Times New Roman" w:cs="Times New Roman"/>
          <w:sz w:val="28"/>
          <w:szCs w:val="28"/>
        </w:rPr>
      </w:pPr>
      <w:r>
        <w:rPr>
          <w:rFonts w:ascii="楷体_GB2312" w:eastAsia="楷体_GB2312" w:hAnsi="Times New Roman" w:cs="楷体_GB2312" w:hint="eastAsia"/>
          <w:sz w:val="28"/>
          <w:szCs w:val="28"/>
        </w:rPr>
        <w:t>（</w:t>
      </w:r>
      <w:r>
        <w:rPr>
          <w:rFonts w:ascii="楷体_GB2312" w:eastAsia="楷体_GB2312" w:hAnsi="Times New Roman" w:cs="楷体_GB2312"/>
          <w:sz w:val="28"/>
          <w:szCs w:val="28"/>
        </w:rPr>
        <w:t xml:space="preserve"> </w:t>
      </w:r>
      <w:r>
        <w:rPr>
          <w:rFonts w:ascii="楷体_GB2312" w:eastAsia="楷体_GB2312" w:hAnsi="Times New Roman" w:cs="楷体_GB2312" w:hint="eastAsia"/>
          <w:sz w:val="28"/>
          <w:szCs w:val="28"/>
        </w:rPr>
        <w:t>××年度）</w:t>
      </w:r>
    </w:p>
    <w:p w14:paraId="4C5237FB" w14:textId="77777777" w:rsidR="009E5597" w:rsidRDefault="009E5597">
      <w:pPr>
        <w:rPr>
          <w:rFonts w:cs="Times New Roman"/>
        </w:rPr>
      </w:pPr>
    </w:p>
    <w:tbl>
      <w:tblPr>
        <w:tblW w:w="89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0"/>
        <w:gridCol w:w="852"/>
        <w:gridCol w:w="292"/>
        <w:gridCol w:w="986"/>
        <w:gridCol w:w="1562"/>
        <w:gridCol w:w="904"/>
        <w:gridCol w:w="1646"/>
        <w:gridCol w:w="240"/>
        <w:gridCol w:w="1342"/>
      </w:tblGrid>
      <w:tr w:rsidR="009E5597" w14:paraId="381AA352" w14:textId="77777777">
        <w:trPr>
          <w:trHeight w:val="510"/>
        </w:trPr>
        <w:tc>
          <w:tcPr>
            <w:tcW w:w="2268" w:type="dxa"/>
            <w:gridSpan w:val="4"/>
            <w:tcMar>
              <w:left w:w="57" w:type="dxa"/>
              <w:right w:w="57" w:type="dxa"/>
            </w:tcMar>
            <w:vAlign w:val="center"/>
          </w:tcPr>
          <w:p w14:paraId="093A74F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转移支付名称</w:t>
            </w:r>
          </w:p>
        </w:tc>
        <w:tc>
          <w:tcPr>
            <w:tcW w:w="6680" w:type="dxa"/>
            <w:gridSpan w:val="6"/>
            <w:tcMar>
              <w:left w:w="57" w:type="dxa"/>
              <w:right w:w="57" w:type="dxa"/>
            </w:tcMar>
            <w:vAlign w:val="center"/>
          </w:tcPr>
          <w:p w14:paraId="22A53CC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9DBA4AE" w14:textId="77777777">
        <w:trPr>
          <w:trHeight w:val="510"/>
        </w:trPr>
        <w:tc>
          <w:tcPr>
            <w:tcW w:w="2268" w:type="dxa"/>
            <w:gridSpan w:val="4"/>
            <w:tcMar>
              <w:left w:w="57" w:type="dxa"/>
              <w:right w:w="57" w:type="dxa"/>
            </w:tcMar>
            <w:vAlign w:val="center"/>
          </w:tcPr>
          <w:p w14:paraId="70F85D9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省直部门</w:t>
            </w:r>
          </w:p>
        </w:tc>
        <w:tc>
          <w:tcPr>
            <w:tcW w:w="2548" w:type="dxa"/>
            <w:gridSpan w:val="2"/>
            <w:tcMar>
              <w:left w:w="57" w:type="dxa"/>
              <w:right w:w="57" w:type="dxa"/>
            </w:tcMar>
            <w:vAlign w:val="center"/>
          </w:tcPr>
          <w:p w14:paraId="032C9EF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550" w:type="dxa"/>
            <w:gridSpan w:val="2"/>
            <w:tcMar>
              <w:left w:w="57" w:type="dxa"/>
              <w:right w:w="57" w:type="dxa"/>
            </w:tcMar>
            <w:vAlign w:val="center"/>
          </w:tcPr>
          <w:p w14:paraId="61DC1E0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实施期</w:t>
            </w:r>
          </w:p>
        </w:tc>
        <w:tc>
          <w:tcPr>
            <w:tcW w:w="1582" w:type="dxa"/>
            <w:gridSpan w:val="2"/>
            <w:tcMar>
              <w:left w:w="57" w:type="dxa"/>
              <w:right w:w="57" w:type="dxa"/>
            </w:tcMar>
            <w:vAlign w:val="center"/>
          </w:tcPr>
          <w:p w14:paraId="547A109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6F6B66F" w14:textId="77777777">
        <w:trPr>
          <w:trHeight w:val="510"/>
        </w:trPr>
        <w:tc>
          <w:tcPr>
            <w:tcW w:w="2268" w:type="dxa"/>
            <w:gridSpan w:val="4"/>
            <w:tcMar>
              <w:left w:w="57" w:type="dxa"/>
              <w:right w:w="57" w:type="dxa"/>
            </w:tcMar>
            <w:vAlign w:val="center"/>
          </w:tcPr>
          <w:p w14:paraId="2A49A50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市县财政部门</w:t>
            </w:r>
          </w:p>
        </w:tc>
        <w:tc>
          <w:tcPr>
            <w:tcW w:w="2548" w:type="dxa"/>
            <w:gridSpan w:val="2"/>
            <w:tcMar>
              <w:left w:w="57" w:type="dxa"/>
              <w:right w:w="57" w:type="dxa"/>
            </w:tcMar>
            <w:vAlign w:val="center"/>
          </w:tcPr>
          <w:p w14:paraId="664C635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550" w:type="dxa"/>
            <w:gridSpan w:val="2"/>
            <w:tcMar>
              <w:left w:w="57" w:type="dxa"/>
              <w:right w:w="57" w:type="dxa"/>
            </w:tcMar>
            <w:vAlign w:val="center"/>
          </w:tcPr>
          <w:p w14:paraId="1B8B049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市县主管部门</w:t>
            </w:r>
          </w:p>
        </w:tc>
        <w:tc>
          <w:tcPr>
            <w:tcW w:w="1582" w:type="dxa"/>
            <w:gridSpan w:val="2"/>
            <w:tcMar>
              <w:left w:w="57" w:type="dxa"/>
              <w:right w:w="57" w:type="dxa"/>
            </w:tcMar>
            <w:vAlign w:val="center"/>
          </w:tcPr>
          <w:p w14:paraId="3F3C4A2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49AB1F1" w14:textId="77777777">
        <w:trPr>
          <w:trHeight w:val="510"/>
        </w:trPr>
        <w:tc>
          <w:tcPr>
            <w:tcW w:w="534" w:type="dxa"/>
            <w:vMerge w:val="restart"/>
            <w:tcMar>
              <w:left w:w="57" w:type="dxa"/>
              <w:right w:w="57" w:type="dxa"/>
            </w:tcMar>
            <w:vAlign w:val="center"/>
          </w:tcPr>
          <w:p w14:paraId="41C16D2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资金</w:t>
            </w:r>
          </w:p>
          <w:p w14:paraId="34847CA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情况</w:t>
            </w:r>
          </w:p>
          <w:p w14:paraId="59AF019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（万元）</w:t>
            </w:r>
          </w:p>
        </w:tc>
        <w:tc>
          <w:tcPr>
            <w:tcW w:w="1734" w:type="dxa"/>
            <w:gridSpan w:val="3"/>
            <w:tcMar>
              <w:left w:w="57" w:type="dxa"/>
              <w:right w:w="57" w:type="dxa"/>
            </w:tcMar>
            <w:vAlign w:val="center"/>
          </w:tcPr>
          <w:p w14:paraId="29DBC48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实施期金额：</w:t>
            </w:r>
          </w:p>
        </w:tc>
        <w:tc>
          <w:tcPr>
            <w:tcW w:w="2548" w:type="dxa"/>
            <w:gridSpan w:val="2"/>
            <w:tcMar>
              <w:left w:w="57" w:type="dxa"/>
              <w:right w:w="57" w:type="dxa"/>
            </w:tcMar>
            <w:vAlign w:val="center"/>
          </w:tcPr>
          <w:p w14:paraId="6F10743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550" w:type="dxa"/>
            <w:gridSpan w:val="2"/>
            <w:tcMar>
              <w:left w:w="57" w:type="dxa"/>
              <w:right w:w="57" w:type="dxa"/>
            </w:tcMar>
            <w:vAlign w:val="center"/>
          </w:tcPr>
          <w:p w14:paraId="6547731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年度金额：</w:t>
            </w:r>
          </w:p>
        </w:tc>
        <w:tc>
          <w:tcPr>
            <w:tcW w:w="1582" w:type="dxa"/>
            <w:gridSpan w:val="2"/>
            <w:tcMar>
              <w:left w:w="57" w:type="dxa"/>
              <w:right w:w="57" w:type="dxa"/>
            </w:tcMar>
            <w:vAlign w:val="center"/>
          </w:tcPr>
          <w:p w14:paraId="0118199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4A1DA5A" w14:textId="77777777">
        <w:trPr>
          <w:trHeight w:val="510"/>
        </w:trPr>
        <w:tc>
          <w:tcPr>
            <w:tcW w:w="534" w:type="dxa"/>
            <w:vMerge/>
            <w:tcMar>
              <w:left w:w="57" w:type="dxa"/>
              <w:right w:w="57" w:type="dxa"/>
            </w:tcMar>
            <w:vAlign w:val="center"/>
          </w:tcPr>
          <w:p w14:paraId="0DA9163D" w14:textId="77777777" w:rsidR="009E5597" w:rsidRDefault="009E5597">
            <w:pPr>
              <w:widowControl/>
              <w:jc w:val="left"/>
              <w:rPr>
                <w:rFonts w:ascii="仿宋_GB2312" w:eastAsia="仿宋_GB2312" w:hAnsi="宋体" w:cs="Times New Roman"/>
                <w:kern w:val="0"/>
              </w:rPr>
            </w:pPr>
          </w:p>
        </w:tc>
        <w:tc>
          <w:tcPr>
            <w:tcW w:w="1734" w:type="dxa"/>
            <w:gridSpan w:val="3"/>
            <w:tcMar>
              <w:left w:w="57" w:type="dxa"/>
              <w:right w:w="57" w:type="dxa"/>
            </w:tcMar>
            <w:vAlign w:val="center"/>
          </w:tcPr>
          <w:p w14:paraId="2AC6DD2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其中：省级补助</w:t>
            </w:r>
          </w:p>
        </w:tc>
        <w:tc>
          <w:tcPr>
            <w:tcW w:w="2548" w:type="dxa"/>
            <w:gridSpan w:val="2"/>
            <w:tcMar>
              <w:left w:w="57" w:type="dxa"/>
              <w:right w:w="57" w:type="dxa"/>
            </w:tcMar>
            <w:vAlign w:val="center"/>
          </w:tcPr>
          <w:p w14:paraId="2A1F82E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550" w:type="dxa"/>
            <w:gridSpan w:val="2"/>
            <w:tcMar>
              <w:left w:w="57" w:type="dxa"/>
              <w:right w:w="57" w:type="dxa"/>
            </w:tcMar>
            <w:vAlign w:val="center"/>
          </w:tcPr>
          <w:p w14:paraId="15ED32D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其中：省级补助</w:t>
            </w:r>
          </w:p>
        </w:tc>
        <w:tc>
          <w:tcPr>
            <w:tcW w:w="1582" w:type="dxa"/>
            <w:gridSpan w:val="2"/>
            <w:tcMar>
              <w:left w:w="57" w:type="dxa"/>
              <w:right w:w="57" w:type="dxa"/>
            </w:tcMar>
            <w:vAlign w:val="center"/>
          </w:tcPr>
          <w:p w14:paraId="47C53C2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B767BEF" w14:textId="77777777">
        <w:trPr>
          <w:trHeight w:val="510"/>
        </w:trPr>
        <w:tc>
          <w:tcPr>
            <w:tcW w:w="534" w:type="dxa"/>
            <w:vMerge/>
            <w:tcMar>
              <w:left w:w="57" w:type="dxa"/>
              <w:right w:w="57" w:type="dxa"/>
            </w:tcMar>
            <w:vAlign w:val="center"/>
          </w:tcPr>
          <w:p w14:paraId="0042B4F9" w14:textId="77777777" w:rsidR="009E5597" w:rsidRDefault="009E5597">
            <w:pPr>
              <w:widowControl/>
              <w:jc w:val="left"/>
              <w:rPr>
                <w:rFonts w:ascii="仿宋_GB2312" w:eastAsia="仿宋_GB2312" w:hAnsi="宋体" w:cs="Times New Roman"/>
                <w:kern w:val="0"/>
              </w:rPr>
            </w:pPr>
          </w:p>
        </w:tc>
        <w:tc>
          <w:tcPr>
            <w:tcW w:w="1734" w:type="dxa"/>
            <w:gridSpan w:val="3"/>
            <w:tcMar>
              <w:left w:w="57" w:type="dxa"/>
              <w:right w:w="57" w:type="dxa"/>
            </w:tcMar>
            <w:vAlign w:val="center"/>
          </w:tcPr>
          <w:p w14:paraId="1A2554C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市县资金</w:t>
            </w:r>
          </w:p>
        </w:tc>
        <w:tc>
          <w:tcPr>
            <w:tcW w:w="2548" w:type="dxa"/>
            <w:gridSpan w:val="2"/>
            <w:tcMar>
              <w:left w:w="57" w:type="dxa"/>
              <w:right w:w="57" w:type="dxa"/>
            </w:tcMar>
            <w:vAlign w:val="center"/>
          </w:tcPr>
          <w:p w14:paraId="25312E9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550" w:type="dxa"/>
            <w:gridSpan w:val="2"/>
            <w:tcMar>
              <w:left w:w="57" w:type="dxa"/>
              <w:right w:w="57" w:type="dxa"/>
            </w:tcMar>
            <w:vAlign w:val="center"/>
          </w:tcPr>
          <w:p w14:paraId="6AD5C4E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市县资金</w:t>
            </w:r>
          </w:p>
        </w:tc>
        <w:tc>
          <w:tcPr>
            <w:tcW w:w="1582" w:type="dxa"/>
            <w:gridSpan w:val="2"/>
            <w:tcMar>
              <w:left w:w="57" w:type="dxa"/>
              <w:right w:w="57" w:type="dxa"/>
            </w:tcMar>
            <w:vAlign w:val="center"/>
          </w:tcPr>
          <w:p w14:paraId="25EEF69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7EE4E5B" w14:textId="77777777">
        <w:trPr>
          <w:trHeight w:val="510"/>
        </w:trPr>
        <w:tc>
          <w:tcPr>
            <w:tcW w:w="534" w:type="dxa"/>
            <w:vMerge w:val="restart"/>
            <w:tcMar>
              <w:left w:w="57" w:type="dxa"/>
              <w:right w:w="57" w:type="dxa"/>
            </w:tcMar>
            <w:vAlign w:val="center"/>
          </w:tcPr>
          <w:p w14:paraId="6B7D567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总</w:t>
            </w:r>
          </w:p>
          <w:p w14:paraId="426A05F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体</w:t>
            </w:r>
          </w:p>
          <w:p w14:paraId="7874AC2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目</w:t>
            </w:r>
          </w:p>
          <w:p w14:paraId="2EFC331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标</w:t>
            </w:r>
          </w:p>
        </w:tc>
        <w:tc>
          <w:tcPr>
            <w:tcW w:w="4282" w:type="dxa"/>
            <w:gridSpan w:val="5"/>
            <w:tcMar>
              <w:left w:w="57" w:type="dxa"/>
              <w:right w:w="57" w:type="dxa"/>
            </w:tcMar>
            <w:vAlign w:val="center"/>
          </w:tcPr>
          <w:p w14:paraId="1C4025A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长期目标</w:t>
            </w:r>
          </w:p>
        </w:tc>
        <w:tc>
          <w:tcPr>
            <w:tcW w:w="4132" w:type="dxa"/>
            <w:gridSpan w:val="4"/>
            <w:tcMar>
              <w:left w:w="57" w:type="dxa"/>
              <w:right w:w="57" w:type="dxa"/>
            </w:tcMar>
            <w:vAlign w:val="center"/>
          </w:tcPr>
          <w:p w14:paraId="63F1A25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年度目标</w:t>
            </w:r>
          </w:p>
        </w:tc>
      </w:tr>
      <w:tr w:rsidR="009E5597" w14:paraId="1DBD1EC9" w14:textId="77777777">
        <w:trPr>
          <w:trHeight w:val="1844"/>
        </w:trPr>
        <w:tc>
          <w:tcPr>
            <w:tcW w:w="534" w:type="dxa"/>
            <w:vMerge/>
            <w:tcMar>
              <w:left w:w="57" w:type="dxa"/>
              <w:right w:w="57" w:type="dxa"/>
            </w:tcMar>
            <w:vAlign w:val="center"/>
          </w:tcPr>
          <w:p w14:paraId="1C40D5F9" w14:textId="77777777" w:rsidR="009E5597" w:rsidRDefault="009E5597">
            <w:pPr>
              <w:widowControl/>
              <w:jc w:val="left"/>
              <w:rPr>
                <w:rFonts w:ascii="仿宋_GB2312" w:eastAsia="仿宋_GB2312" w:hAnsi="宋体" w:cs="Times New Roman"/>
                <w:kern w:val="0"/>
              </w:rPr>
            </w:pPr>
          </w:p>
        </w:tc>
        <w:tc>
          <w:tcPr>
            <w:tcW w:w="4282" w:type="dxa"/>
            <w:gridSpan w:val="5"/>
            <w:tcMar>
              <w:left w:w="57" w:type="dxa"/>
              <w:right w:w="57" w:type="dxa"/>
            </w:tcMar>
            <w:vAlign w:val="center"/>
          </w:tcPr>
          <w:p w14:paraId="7E5D6DEC"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1</w:t>
            </w:r>
            <w:r>
              <w:rPr>
                <w:rFonts w:ascii="仿宋_GB2312" w:eastAsia="仿宋_GB2312" w:hAnsi="宋体" w:cs="仿宋_GB2312" w:hint="eastAsia"/>
                <w:kern w:val="0"/>
              </w:rPr>
              <w:t>：</w:t>
            </w:r>
          </w:p>
          <w:p w14:paraId="614EE6FA"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2</w:t>
            </w:r>
            <w:r>
              <w:rPr>
                <w:rFonts w:ascii="仿宋_GB2312" w:eastAsia="仿宋_GB2312" w:hAnsi="宋体" w:cs="仿宋_GB2312" w:hint="eastAsia"/>
                <w:kern w:val="0"/>
              </w:rPr>
              <w:t>：</w:t>
            </w:r>
          </w:p>
          <w:p w14:paraId="2AFFE28F"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3</w:t>
            </w:r>
            <w:r>
              <w:rPr>
                <w:rFonts w:ascii="仿宋_GB2312" w:eastAsia="仿宋_GB2312" w:hAnsi="宋体" w:cs="仿宋_GB2312" w:hint="eastAsia"/>
                <w:kern w:val="0"/>
              </w:rPr>
              <w:t>：</w:t>
            </w:r>
          </w:p>
          <w:p w14:paraId="35A34458"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4132" w:type="dxa"/>
            <w:gridSpan w:val="4"/>
            <w:tcMar>
              <w:left w:w="57" w:type="dxa"/>
              <w:right w:w="57" w:type="dxa"/>
            </w:tcMar>
            <w:vAlign w:val="center"/>
          </w:tcPr>
          <w:p w14:paraId="5381A6E1"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1</w:t>
            </w:r>
            <w:r>
              <w:rPr>
                <w:rFonts w:ascii="仿宋_GB2312" w:eastAsia="仿宋_GB2312" w:hAnsi="宋体" w:cs="仿宋_GB2312" w:hint="eastAsia"/>
                <w:kern w:val="0"/>
              </w:rPr>
              <w:t>：</w:t>
            </w:r>
          </w:p>
          <w:p w14:paraId="2FEBE772"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2</w:t>
            </w:r>
            <w:r>
              <w:rPr>
                <w:rFonts w:ascii="仿宋_GB2312" w:eastAsia="仿宋_GB2312" w:hAnsi="宋体" w:cs="仿宋_GB2312" w:hint="eastAsia"/>
                <w:kern w:val="0"/>
              </w:rPr>
              <w:t>：</w:t>
            </w:r>
          </w:p>
          <w:p w14:paraId="081AD4DD"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3</w:t>
            </w:r>
            <w:r>
              <w:rPr>
                <w:rFonts w:ascii="仿宋_GB2312" w:eastAsia="仿宋_GB2312" w:hAnsi="宋体" w:cs="仿宋_GB2312" w:hint="eastAsia"/>
                <w:kern w:val="0"/>
              </w:rPr>
              <w:t>：</w:t>
            </w:r>
          </w:p>
          <w:p w14:paraId="0864CA9A" w14:textId="77777777" w:rsidR="009E5597" w:rsidRDefault="00877A50">
            <w:pPr>
              <w:widowControl/>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r>
      <w:tr w:rsidR="009E5597" w14:paraId="2C60BC7C" w14:textId="77777777">
        <w:trPr>
          <w:trHeight w:val="510"/>
        </w:trPr>
        <w:tc>
          <w:tcPr>
            <w:tcW w:w="534" w:type="dxa"/>
            <w:vMerge w:val="restart"/>
            <w:tcMar>
              <w:left w:w="57" w:type="dxa"/>
              <w:right w:w="57" w:type="dxa"/>
            </w:tcMar>
            <w:vAlign w:val="center"/>
          </w:tcPr>
          <w:p w14:paraId="7B52B844"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绩</w:t>
            </w:r>
            <w:proofErr w:type="gramEnd"/>
          </w:p>
          <w:p w14:paraId="2F741233"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效</w:t>
            </w:r>
            <w:proofErr w:type="gramEnd"/>
          </w:p>
          <w:p w14:paraId="12EAEDF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w:t>
            </w:r>
          </w:p>
          <w:p w14:paraId="59B8FD5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标</w:t>
            </w:r>
          </w:p>
        </w:tc>
        <w:tc>
          <w:tcPr>
            <w:tcW w:w="590" w:type="dxa"/>
            <w:tcMar>
              <w:left w:w="57" w:type="dxa"/>
              <w:right w:w="57" w:type="dxa"/>
            </w:tcMar>
            <w:vAlign w:val="center"/>
          </w:tcPr>
          <w:p w14:paraId="28DBEB2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一级</w:t>
            </w:r>
          </w:p>
          <w:p w14:paraId="17D98E1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852" w:type="dxa"/>
            <w:tcMar>
              <w:left w:w="57" w:type="dxa"/>
              <w:right w:w="57" w:type="dxa"/>
            </w:tcMar>
            <w:vAlign w:val="center"/>
          </w:tcPr>
          <w:p w14:paraId="102BD38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二级</w:t>
            </w:r>
          </w:p>
          <w:p w14:paraId="7C5FBCF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278" w:type="dxa"/>
            <w:gridSpan w:val="2"/>
            <w:tcMar>
              <w:left w:w="57" w:type="dxa"/>
              <w:right w:w="57" w:type="dxa"/>
            </w:tcMar>
            <w:vAlign w:val="center"/>
          </w:tcPr>
          <w:p w14:paraId="7FE1030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1562" w:type="dxa"/>
            <w:tcMar>
              <w:left w:w="57" w:type="dxa"/>
              <w:right w:w="57" w:type="dxa"/>
            </w:tcMar>
            <w:vAlign w:val="center"/>
          </w:tcPr>
          <w:p w14:paraId="763F1A4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指标值</w:t>
            </w:r>
          </w:p>
        </w:tc>
        <w:tc>
          <w:tcPr>
            <w:tcW w:w="904" w:type="dxa"/>
            <w:tcMar>
              <w:left w:w="57" w:type="dxa"/>
              <w:right w:w="57" w:type="dxa"/>
            </w:tcMar>
            <w:vAlign w:val="center"/>
          </w:tcPr>
          <w:p w14:paraId="6DDF3EA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二级</w:t>
            </w:r>
          </w:p>
          <w:p w14:paraId="28735D1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886" w:type="dxa"/>
            <w:gridSpan w:val="2"/>
            <w:tcMar>
              <w:left w:w="57" w:type="dxa"/>
              <w:right w:w="57" w:type="dxa"/>
            </w:tcMar>
            <w:vAlign w:val="center"/>
          </w:tcPr>
          <w:p w14:paraId="6CC62B4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1342" w:type="dxa"/>
            <w:tcMar>
              <w:left w:w="57" w:type="dxa"/>
              <w:right w:w="57" w:type="dxa"/>
            </w:tcMar>
            <w:vAlign w:val="center"/>
          </w:tcPr>
          <w:p w14:paraId="0976C49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指标值</w:t>
            </w:r>
          </w:p>
        </w:tc>
      </w:tr>
      <w:tr w:rsidR="009E5597" w14:paraId="04B233D8" w14:textId="77777777">
        <w:trPr>
          <w:trHeight w:val="510"/>
        </w:trPr>
        <w:tc>
          <w:tcPr>
            <w:tcW w:w="534" w:type="dxa"/>
            <w:vMerge/>
            <w:tcMar>
              <w:left w:w="57" w:type="dxa"/>
              <w:right w:w="57" w:type="dxa"/>
            </w:tcMar>
            <w:vAlign w:val="center"/>
          </w:tcPr>
          <w:p w14:paraId="162B9C8B" w14:textId="77777777" w:rsidR="009E5597" w:rsidRDefault="009E5597">
            <w:pPr>
              <w:widowControl/>
              <w:jc w:val="left"/>
              <w:rPr>
                <w:rFonts w:ascii="仿宋_GB2312" w:eastAsia="仿宋_GB2312" w:hAnsi="宋体" w:cs="Times New Roman"/>
                <w:kern w:val="0"/>
              </w:rPr>
            </w:pPr>
          </w:p>
        </w:tc>
        <w:tc>
          <w:tcPr>
            <w:tcW w:w="590" w:type="dxa"/>
            <w:vMerge w:val="restart"/>
            <w:tcMar>
              <w:left w:w="57" w:type="dxa"/>
              <w:right w:w="57" w:type="dxa"/>
            </w:tcMar>
            <w:vAlign w:val="center"/>
          </w:tcPr>
          <w:p w14:paraId="22213C8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产</w:t>
            </w:r>
          </w:p>
          <w:p w14:paraId="701B5A6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出</w:t>
            </w:r>
          </w:p>
          <w:p w14:paraId="646757E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w:t>
            </w:r>
          </w:p>
          <w:p w14:paraId="6BA47EA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标</w:t>
            </w:r>
          </w:p>
        </w:tc>
        <w:tc>
          <w:tcPr>
            <w:tcW w:w="852" w:type="dxa"/>
            <w:vMerge w:val="restart"/>
            <w:tcMar>
              <w:left w:w="57" w:type="dxa"/>
              <w:right w:w="57" w:type="dxa"/>
            </w:tcMar>
            <w:vAlign w:val="center"/>
          </w:tcPr>
          <w:p w14:paraId="209BB3E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数量</w:t>
            </w:r>
          </w:p>
          <w:p w14:paraId="105223E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278" w:type="dxa"/>
            <w:gridSpan w:val="2"/>
            <w:tcMar>
              <w:left w:w="57" w:type="dxa"/>
              <w:right w:w="57" w:type="dxa"/>
            </w:tcMar>
            <w:vAlign w:val="center"/>
          </w:tcPr>
          <w:p w14:paraId="3A380D1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562" w:type="dxa"/>
            <w:tcMar>
              <w:left w:w="57" w:type="dxa"/>
              <w:right w:w="57" w:type="dxa"/>
            </w:tcMar>
            <w:vAlign w:val="center"/>
          </w:tcPr>
          <w:p w14:paraId="135BF43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val="restart"/>
            <w:tcMar>
              <w:left w:w="57" w:type="dxa"/>
              <w:right w:w="57" w:type="dxa"/>
            </w:tcMar>
            <w:vAlign w:val="center"/>
          </w:tcPr>
          <w:p w14:paraId="49B4C44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数量指</w:t>
            </w:r>
          </w:p>
          <w:p w14:paraId="36DB0A5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标</w:t>
            </w:r>
          </w:p>
        </w:tc>
        <w:tc>
          <w:tcPr>
            <w:tcW w:w="1886" w:type="dxa"/>
            <w:gridSpan w:val="2"/>
            <w:tcMar>
              <w:left w:w="57" w:type="dxa"/>
              <w:right w:w="57" w:type="dxa"/>
            </w:tcMar>
            <w:vAlign w:val="center"/>
          </w:tcPr>
          <w:p w14:paraId="0C28CC6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42" w:type="dxa"/>
            <w:tcMar>
              <w:left w:w="57" w:type="dxa"/>
              <w:right w:w="57" w:type="dxa"/>
            </w:tcMar>
            <w:vAlign w:val="center"/>
          </w:tcPr>
          <w:p w14:paraId="14365D9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1EA5359" w14:textId="77777777">
        <w:trPr>
          <w:trHeight w:val="510"/>
        </w:trPr>
        <w:tc>
          <w:tcPr>
            <w:tcW w:w="534" w:type="dxa"/>
            <w:vMerge/>
            <w:tcMar>
              <w:left w:w="57" w:type="dxa"/>
              <w:right w:w="57" w:type="dxa"/>
            </w:tcMar>
            <w:vAlign w:val="center"/>
          </w:tcPr>
          <w:p w14:paraId="437B96D9"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7756D134" w14:textId="77777777" w:rsidR="009E5597" w:rsidRDefault="009E5597">
            <w:pPr>
              <w:widowControl/>
              <w:jc w:val="left"/>
              <w:rPr>
                <w:rFonts w:ascii="仿宋_GB2312" w:eastAsia="仿宋_GB2312" w:hAnsi="宋体" w:cs="Times New Roman"/>
                <w:kern w:val="0"/>
              </w:rPr>
            </w:pPr>
          </w:p>
        </w:tc>
        <w:tc>
          <w:tcPr>
            <w:tcW w:w="852" w:type="dxa"/>
            <w:vMerge/>
            <w:tcMar>
              <w:left w:w="57" w:type="dxa"/>
              <w:right w:w="57" w:type="dxa"/>
            </w:tcMar>
            <w:vAlign w:val="center"/>
          </w:tcPr>
          <w:p w14:paraId="58A4B7F1" w14:textId="77777777" w:rsidR="009E5597" w:rsidRDefault="009E5597">
            <w:pPr>
              <w:widowControl/>
              <w:jc w:val="left"/>
              <w:rPr>
                <w:rFonts w:ascii="仿宋_GB2312" w:eastAsia="仿宋_GB2312" w:hAnsi="宋体" w:cs="Times New Roman"/>
                <w:kern w:val="0"/>
              </w:rPr>
            </w:pPr>
          </w:p>
        </w:tc>
        <w:tc>
          <w:tcPr>
            <w:tcW w:w="1278" w:type="dxa"/>
            <w:gridSpan w:val="2"/>
            <w:tcMar>
              <w:left w:w="57" w:type="dxa"/>
              <w:right w:w="57" w:type="dxa"/>
            </w:tcMar>
            <w:vAlign w:val="center"/>
          </w:tcPr>
          <w:p w14:paraId="423182B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562" w:type="dxa"/>
            <w:tcMar>
              <w:left w:w="57" w:type="dxa"/>
              <w:right w:w="57" w:type="dxa"/>
            </w:tcMar>
            <w:vAlign w:val="center"/>
          </w:tcPr>
          <w:p w14:paraId="0070DBD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tcMar>
              <w:left w:w="57" w:type="dxa"/>
              <w:right w:w="57" w:type="dxa"/>
            </w:tcMar>
            <w:vAlign w:val="center"/>
          </w:tcPr>
          <w:p w14:paraId="04AD5D8F" w14:textId="77777777" w:rsidR="009E5597" w:rsidRDefault="009E5597">
            <w:pPr>
              <w:widowControl/>
              <w:jc w:val="left"/>
              <w:rPr>
                <w:rFonts w:ascii="仿宋_GB2312" w:eastAsia="仿宋_GB2312" w:hAnsi="宋体" w:cs="Times New Roman"/>
                <w:kern w:val="0"/>
              </w:rPr>
            </w:pPr>
          </w:p>
        </w:tc>
        <w:tc>
          <w:tcPr>
            <w:tcW w:w="1886" w:type="dxa"/>
            <w:gridSpan w:val="2"/>
            <w:tcMar>
              <w:left w:w="57" w:type="dxa"/>
              <w:right w:w="57" w:type="dxa"/>
            </w:tcMar>
            <w:vAlign w:val="center"/>
          </w:tcPr>
          <w:p w14:paraId="09EAE3C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42" w:type="dxa"/>
            <w:tcMar>
              <w:left w:w="57" w:type="dxa"/>
              <w:right w:w="57" w:type="dxa"/>
            </w:tcMar>
            <w:vAlign w:val="center"/>
          </w:tcPr>
          <w:p w14:paraId="1330604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FC8C7C2" w14:textId="77777777">
        <w:trPr>
          <w:trHeight w:val="510"/>
        </w:trPr>
        <w:tc>
          <w:tcPr>
            <w:tcW w:w="534" w:type="dxa"/>
            <w:vMerge/>
            <w:tcMar>
              <w:left w:w="57" w:type="dxa"/>
              <w:right w:w="57" w:type="dxa"/>
            </w:tcMar>
            <w:vAlign w:val="center"/>
          </w:tcPr>
          <w:p w14:paraId="558C5B46"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04966599" w14:textId="77777777" w:rsidR="009E5597" w:rsidRDefault="009E5597">
            <w:pPr>
              <w:widowControl/>
              <w:jc w:val="left"/>
              <w:rPr>
                <w:rFonts w:ascii="仿宋_GB2312" w:eastAsia="仿宋_GB2312" w:hAnsi="宋体" w:cs="Times New Roman"/>
                <w:kern w:val="0"/>
              </w:rPr>
            </w:pPr>
          </w:p>
        </w:tc>
        <w:tc>
          <w:tcPr>
            <w:tcW w:w="852" w:type="dxa"/>
            <w:vMerge/>
            <w:tcMar>
              <w:left w:w="57" w:type="dxa"/>
              <w:right w:w="57" w:type="dxa"/>
            </w:tcMar>
            <w:vAlign w:val="center"/>
          </w:tcPr>
          <w:p w14:paraId="18C457E8" w14:textId="77777777" w:rsidR="009E5597" w:rsidRDefault="009E5597">
            <w:pPr>
              <w:widowControl/>
              <w:jc w:val="left"/>
              <w:rPr>
                <w:rFonts w:ascii="仿宋_GB2312" w:eastAsia="仿宋_GB2312" w:hAnsi="宋体" w:cs="Times New Roman"/>
                <w:kern w:val="0"/>
              </w:rPr>
            </w:pPr>
          </w:p>
        </w:tc>
        <w:tc>
          <w:tcPr>
            <w:tcW w:w="1278" w:type="dxa"/>
            <w:gridSpan w:val="2"/>
            <w:tcMar>
              <w:left w:w="57" w:type="dxa"/>
              <w:right w:w="57" w:type="dxa"/>
            </w:tcMar>
            <w:vAlign w:val="center"/>
          </w:tcPr>
          <w:p w14:paraId="3F6D110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562" w:type="dxa"/>
            <w:tcMar>
              <w:left w:w="57" w:type="dxa"/>
              <w:right w:w="57" w:type="dxa"/>
            </w:tcMar>
            <w:vAlign w:val="center"/>
          </w:tcPr>
          <w:p w14:paraId="5633511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tcMar>
              <w:left w:w="57" w:type="dxa"/>
              <w:right w:w="57" w:type="dxa"/>
            </w:tcMar>
            <w:vAlign w:val="center"/>
          </w:tcPr>
          <w:p w14:paraId="09BBFDB6" w14:textId="77777777" w:rsidR="009E5597" w:rsidRDefault="009E5597">
            <w:pPr>
              <w:widowControl/>
              <w:jc w:val="left"/>
              <w:rPr>
                <w:rFonts w:ascii="仿宋_GB2312" w:eastAsia="仿宋_GB2312" w:hAnsi="宋体" w:cs="Times New Roman"/>
                <w:kern w:val="0"/>
              </w:rPr>
            </w:pPr>
          </w:p>
        </w:tc>
        <w:tc>
          <w:tcPr>
            <w:tcW w:w="1886" w:type="dxa"/>
            <w:gridSpan w:val="2"/>
            <w:tcMar>
              <w:left w:w="57" w:type="dxa"/>
              <w:right w:w="57" w:type="dxa"/>
            </w:tcMar>
            <w:vAlign w:val="center"/>
          </w:tcPr>
          <w:p w14:paraId="0C00F4B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42" w:type="dxa"/>
            <w:tcMar>
              <w:left w:w="57" w:type="dxa"/>
              <w:right w:w="57" w:type="dxa"/>
            </w:tcMar>
            <w:vAlign w:val="center"/>
          </w:tcPr>
          <w:p w14:paraId="1BB9539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1160F24" w14:textId="77777777">
        <w:trPr>
          <w:trHeight w:val="510"/>
        </w:trPr>
        <w:tc>
          <w:tcPr>
            <w:tcW w:w="534" w:type="dxa"/>
            <w:vMerge/>
            <w:tcMar>
              <w:left w:w="57" w:type="dxa"/>
              <w:right w:w="57" w:type="dxa"/>
            </w:tcMar>
            <w:vAlign w:val="center"/>
          </w:tcPr>
          <w:p w14:paraId="44A439A3"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6B440C16" w14:textId="77777777" w:rsidR="009E5597" w:rsidRDefault="009E5597">
            <w:pPr>
              <w:widowControl/>
              <w:jc w:val="left"/>
              <w:rPr>
                <w:rFonts w:ascii="仿宋_GB2312" w:eastAsia="仿宋_GB2312" w:hAnsi="宋体" w:cs="Times New Roman"/>
                <w:kern w:val="0"/>
              </w:rPr>
            </w:pPr>
          </w:p>
        </w:tc>
        <w:tc>
          <w:tcPr>
            <w:tcW w:w="852" w:type="dxa"/>
            <w:vMerge w:val="restart"/>
            <w:tcMar>
              <w:left w:w="57" w:type="dxa"/>
              <w:right w:w="57" w:type="dxa"/>
            </w:tcMar>
            <w:vAlign w:val="center"/>
          </w:tcPr>
          <w:p w14:paraId="2C909B1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质量</w:t>
            </w:r>
          </w:p>
          <w:p w14:paraId="429A4E7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278" w:type="dxa"/>
            <w:gridSpan w:val="2"/>
            <w:tcMar>
              <w:left w:w="57" w:type="dxa"/>
              <w:right w:w="57" w:type="dxa"/>
            </w:tcMar>
            <w:vAlign w:val="center"/>
          </w:tcPr>
          <w:p w14:paraId="34C1234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562" w:type="dxa"/>
            <w:tcMar>
              <w:left w:w="57" w:type="dxa"/>
              <w:right w:w="57" w:type="dxa"/>
            </w:tcMar>
            <w:vAlign w:val="center"/>
          </w:tcPr>
          <w:p w14:paraId="7072C11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val="restart"/>
            <w:tcMar>
              <w:left w:w="57" w:type="dxa"/>
              <w:right w:w="57" w:type="dxa"/>
            </w:tcMar>
            <w:vAlign w:val="center"/>
          </w:tcPr>
          <w:p w14:paraId="7D6683F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质量</w:t>
            </w:r>
          </w:p>
          <w:p w14:paraId="60E0A6A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886" w:type="dxa"/>
            <w:gridSpan w:val="2"/>
            <w:tcMar>
              <w:left w:w="57" w:type="dxa"/>
              <w:right w:w="57" w:type="dxa"/>
            </w:tcMar>
            <w:vAlign w:val="center"/>
          </w:tcPr>
          <w:p w14:paraId="2566BA2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42" w:type="dxa"/>
            <w:tcMar>
              <w:left w:w="57" w:type="dxa"/>
              <w:right w:w="57" w:type="dxa"/>
            </w:tcMar>
            <w:vAlign w:val="center"/>
          </w:tcPr>
          <w:p w14:paraId="710111D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1D60F55" w14:textId="77777777">
        <w:trPr>
          <w:trHeight w:val="510"/>
        </w:trPr>
        <w:tc>
          <w:tcPr>
            <w:tcW w:w="534" w:type="dxa"/>
            <w:vMerge/>
            <w:tcMar>
              <w:left w:w="57" w:type="dxa"/>
              <w:right w:w="57" w:type="dxa"/>
            </w:tcMar>
            <w:vAlign w:val="center"/>
          </w:tcPr>
          <w:p w14:paraId="564FAE2B"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49D99C82" w14:textId="77777777" w:rsidR="009E5597" w:rsidRDefault="009E5597">
            <w:pPr>
              <w:widowControl/>
              <w:jc w:val="left"/>
              <w:rPr>
                <w:rFonts w:ascii="仿宋_GB2312" w:eastAsia="仿宋_GB2312" w:hAnsi="宋体" w:cs="Times New Roman"/>
                <w:kern w:val="0"/>
              </w:rPr>
            </w:pPr>
          </w:p>
        </w:tc>
        <w:tc>
          <w:tcPr>
            <w:tcW w:w="852" w:type="dxa"/>
            <w:vMerge/>
            <w:tcMar>
              <w:left w:w="57" w:type="dxa"/>
              <w:right w:w="57" w:type="dxa"/>
            </w:tcMar>
            <w:vAlign w:val="center"/>
          </w:tcPr>
          <w:p w14:paraId="3C560EDA" w14:textId="77777777" w:rsidR="009E5597" w:rsidRDefault="009E5597">
            <w:pPr>
              <w:widowControl/>
              <w:jc w:val="left"/>
              <w:rPr>
                <w:rFonts w:ascii="仿宋_GB2312" w:eastAsia="仿宋_GB2312" w:hAnsi="宋体" w:cs="Times New Roman"/>
                <w:kern w:val="0"/>
              </w:rPr>
            </w:pPr>
          </w:p>
        </w:tc>
        <w:tc>
          <w:tcPr>
            <w:tcW w:w="1278" w:type="dxa"/>
            <w:gridSpan w:val="2"/>
            <w:tcMar>
              <w:left w:w="57" w:type="dxa"/>
              <w:right w:w="57" w:type="dxa"/>
            </w:tcMar>
            <w:vAlign w:val="center"/>
          </w:tcPr>
          <w:p w14:paraId="4C84A30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562" w:type="dxa"/>
            <w:tcMar>
              <w:left w:w="57" w:type="dxa"/>
              <w:right w:w="57" w:type="dxa"/>
            </w:tcMar>
            <w:vAlign w:val="center"/>
          </w:tcPr>
          <w:p w14:paraId="17700C1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tcMar>
              <w:left w:w="57" w:type="dxa"/>
              <w:right w:w="57" w:type="dxa"/>
            </w:tcMar>
            <w:vAlign w:val="center"/>
          </w:tcPr>
          <w:p w14:paraId="408D2E3E" w14:textId="77777777" w:rsidR="009E5597" w:rsidRDefault="009E5597">
            <w:pPr>
              <w:widowControl/>
              <w:jc w:val="left"/>
              <w:rPr>
                <w:rFonts w:ascii="仿宋_GB2312" w:eastAsia="仿宋_GB2312" w:hAnsi="宋体" w:cs="Times New Roman"/>
                <w:kern w:val="0"/>
              </w:rPr>
            </w:pPr>
          </w:p>
        </w:tc>
        <w:tc>
          <w:tcPr>
            <w:tcW w:w="1886" w:type="dxa"/>
            <w:gridSpan w:val="2"/>
            <w:tcMar>
              <w:left w:w="57" w:type="dxa"/>
              <w:right w:w="57" w:type="dxa"/>
            </w:tcMar>
            <w:vAlign w:val="center"/>
          </w:tcPr>
          <w:p w14:paraId="0333D07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42" w:type="dxa"/>
            <w:tcMar>
              <w:left w:w="57" w:type="dxa"/>
              <w:right w:w="57" w:type="dxa"/>
            </w:tcMar>
            <w:vAlign w:val="center"/>
          </w:tcPr>
          <w:p w14:paraId="75D1848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8B49E28" w14:textId="77777777">
        <w:trPr>
          <w:trHeight w:val="510"/>
        </w:trPr>
        <w:tc>
          <w:tcPr>
            <w:tcW w:w="534" w:type="dxa"/>
            <w:vMerge/>
            <w:tcMar>
              <w:left w:w="57" w:type="dxa"/>
              <w:right w:w="57" w:type="dxa"/>
            </w:tcMar>
            <w:vAlign w:val="center"/>
          </w:tcPr>
          <w:p w14:paraId="0C16E3A8"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65286B37" w14:textId="77777777" w:rsidR="009E5597" w:rsidRDefault="009E5597">
            <w:pPr>
              <w:widowControl/>
              <w:jc w:val="left"/>
              <w:rPr>
                <w:rFonts w:ascii="仿宋_GB2312" w:eastAsia="仿宋_GB2312" w:hAnsi="宋体" w:cs="Times New Roman"/>
                <w:kern w:val="0"/>
              </w:rPr>
            </w:pPr>
          </w:p>
        </w:tc>
        <w:tc>
          <w:tcPr>
            <w:tcW w:w="852" w:type="dxa"/>
            <w:vMerge/>
            <w:tcMar>
              <w:left w:w="57" w:type="dxa"/>
              <w:right w:w="57" w:type="dxa"/>
            </w:tcMar>
            <w:vAlign w:val="center"/>
          </w:tcPr>
          <w:p w14:paraId="5AA5FCE1" w14:textId="77777777" w:rsidR="009E5597" w:rsidRDefault="009E5597">
            <w:pPr>
              <w:widowControl/>
              <w:jc w:val="left"/>
              <w:rPr>
                <w:rFonts w:ascii="仿宋_GB2312" w:eastAsia="仿宋_GB2312" w:hAnsi="宋体" w:cs="Times New Roman"/>
                <w:kern w:val="0"/>
              </w:rPr>
            </w:pPr>
          </w:p>
        </w:tc>
        <w:tc>
          <w:tcPr>
            <w:tcW w:w="1278" w:type="dxa"/>
            <w:gridSpan w:val="2"/>
            <w:tcMar>
              <w:left w:w="57" w:type="dxa"/>
              <w:right w:w="57" w:type="dxa"/>
            </w:tcMar>
            <w:vAlign w:val="center"/>
          </w:tcPr>
          <w:p w14:paraId="2CE3217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562" w:type="dxa"/>
            <w:tcMar>
              <w:left w:w="57" w:type="dxa"/>
              <w:right w:w="57" w:type="dxa"/>
            </w:tcMar>
            <w:vAlign w:val="center"/>
          </w:tcPr>
          <w:p w14:paraId="208801B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tcMar>
              <w:left w:w="57" w:type="dxa"/>
              <w:right w:w="57" w:type="dxa"/>
            </w:tcMar>
            <w:vAlign w:val="center"/>
          </w:tcPr>
          <w:p w14:paraId="1CB68C65" w14:textId="77777777" w:rsidR="009E5597" w:rsidRDefault="009E5597">
            <w:pPr>
              <w:widowControl/>
              <w:jc w:val="left"/>
              <w:rPr>
                <w:rFonts w:ascii="仿宋_GB2312" w:eastAsia="仿宋_GB2312" w:hAnsi="宋体" w:cs="Times New Roman"/>
                <w:kern w:val="0"/>
              </w:rPr>
            </w:pPr>
          </w:p>
        </w:tc>
        <w:tc>
          <w:tcPr>
            <w:tcW w:w="1886" w:type="dxa"/>
            <w:gridSpan w:val="2"/>
            <w:tcMar>
              <w:left w:w="57" w:type="dxa"/>
              <w:right w:w="57" w:type="dxa"/>
            </w:tcMar>
            <w:vAlign w:val="center"/>
          </w:tcPr>
          <w:p w14:paraId="2234BA0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42" w:type="dxa"/>
            <w:tcMar>
              <w:left w:w="57" w:type="dxa"/>
              <w:right w:w="57" w:type="dxa"/>
            </w:tcMar>
            <w:vAlign w:val="center"/>
          </w:tcPr>
          <w:p w14:paraId="5BD1BFB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FCB2E3C" w14:textId="77777777">
        <w:trPr>
          <w:trHeight w:val="510"/>
        </w:trPr>
        <w:tc>
          <w:tcPr>
            <w:tcW w:w="534" w:type="dxa"/>
            <w:vMerge/>
            <w:tcMar>
              <w:left w:w="57" w:type="dxa"/>
              <w:right w:w="57" w:type="dxa"/>
            </w:tcMar>
            <w:vAlign w:val="center"/>
          </w:tcPr>
          <w:p w14:paraId="642433BB"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5BE1668C" w14:textId="77777777" w:rsidR="009E5597" w:rsidRDefault="009E5597">
            <w:pPr>
              <w:widowControl/>
              <w:jc w:val="left"/>
              <w:rPr>
                <w:rFonts w:ascii="仿宋_GB2312" w:eastAsia="仿宋_GB2312" w:hAnsi="宋体" w:cs="Times New Roman"/>
                <w:kern w:val="0"/>
              </w:rPr>
            </w:pPr>
          </w:p>
        </w:tc>
        <w:tc>
          <w:tcPr>
            <w:tcW w:w="852" w:type="dxa"/>
            <w:vMerge w:val="restart"/>
            <w:tcMar>
              <w:left w:w="57" w:type="dxa"/>
              <w:right w:w="57" w:type="dxa"/>
            </w:tcMar>
            <w:vAlign w:val="center"/>
          </w:tcPr>
          <w:p w14:paraId="7127EBF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时效</w:t>
            </w:r>
          </w:p>
          <w:p w14:paraId="23952EA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278" w:type="dxa"/>
            <w:gridSpan w:val="2"/>
            <w:tcMar>
              <w:left w:w="57" w:type="dxa"/>
              <w:right w:w="57" w:type="dxa"/>
            </w:tcMar>
            <w:vAlign w:val="center"/>
          </w:tcPr>
          <w:p w14:paraId="2D2BFD0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562" w:type="dxa"/>
            <w:tcMar>
              <w:left w:w="57" w:type="dxa"/>
              <w:right w:w="57" w:type="dxa"/>
            </w:tcMar>
            <w:vAlign w:val="center"/>
          </w:tcPr>
          <w:p w14:paraId="0B9619F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val="restart"/>
            <w:tcMar>
              <w:left w:w="57" w:type="dxa"/>
              <w:right w:w="57" w:type="dxa"/>
            </w:tcMar>
            <w:vAlign w:val="center"/>
          </w:tcPr>
          <w:p w14:paraId="186F8D6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时效</w:t>
            </w:r>
          </w:p>
          <w:p w14:paraId="0A8F518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886" w:type="dxa"/>
            <w:gridSpan w:val="2"/>
            <w:tcMar>
              <w:left w:w="57" w:type="dxa"/>
              <w:right w:w="57" w:type="dxa"/>
            </w:tcMar>
            <w:vAlign w:val="center"/>
          </w:tcPr>
          <w:p w14:paraId="37375D9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42" w:type="dxa"/>
            <w:tcMar>
              <w:left w:w="57" w:type="dxa"/>
              <w:right w:w="57" w:type="dxa"/>
            </w:tcMar>
            <w:vAlign w:val="center"/>
          </w:tcPr>
          <w:p w14:paraId="620F4B5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9494132" w14:textId="77777777">
        <w:trPr>
          <w:trHeight w:val="510"/>
        </w:trPr>
        <w:tc>
          <w:tcPr>
            <w:tcW w:w="534" w:type="dxa"/>
            <w:vMerge/>
            <w:tcMar>
              <w:left w:w="57" w:type="dxa"/>
              <w:right w:w="57" w:type="dxa"/>
            </w:tcMar>
            <w:vAlign w:val="center"/>
          </w:tcPr>
          <w:p w14:paraId="30B9B2E0"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5F10179C" w14:textId="77777777" w:rsidR="009E5597" w:rsidRDefault="009E5597">
            <w:pPr>
              <w:widowControl/>
              <w:jc w:val="left"/>
              <w:rPr>
                <w:rFonts w:ascii="仿宋_GB2312" w:eastAsia="仿宋_GB2312" w:hAnsi="宋体" w:cs="Times New Roman"/>
                <w:kern w:val="0"/>
              </w:rPr>
            </w:pPr>
          </w:p>
        </w:tc>
        <w:tc>
          <w:tcPr>
            <w:tcW w:w="852" w:type="dxa"/>
            <w:vMerge/>
            <w:tcMar>
              <w:left w:w="57" w:type="dxa"/>
              <w:right w:w="57" w:type="dxa"/>
            </w:tcMar>
            <w:vAlign w:val="center"/>
          </w:tcPr>
          <w:p w14:paraId="0766AC85" w14:textId="77777777" w:rsidR="009E5597" w:rsidRDefault="009E5597">
            <w:pPr>
              <w:widowControl/>
              <w:jc w:val="left"/>
              <w:rPr>
                <w:rFonts w:ascii="仿宋_GB2312" w:eastAsia="仿宋_GB2312" w:hAnsi="宋体" w:cs="Times New Roman"/>
                <w:kern w:val="0"/>
              </w:rPr>
            </w:pPr>
          </w:p>
        </w:tc>
        <w:tc>
          <w:tcPr>
            <w:tcW w:w="1278" w:type="dxa"/>
            <w:gridSpan w:val="2"/>
            <w:tcMar>
              <w:left w:w="57" w:type="dxa"/>
              <w:right w:w="57" w:type="dxa"/>
            </w:tcMar>
            <w:vAlign w:val="center"/>
          </w:tcPr>
          <w:p w14:paraId="08F50C9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562" w:type="dxa"/>
            <w:tcMar>
              <w:left w:w="57" w:type="dxa"/>
              <w:right w:w="57" w:type="dxa"/>
            </w:tcMar>
            <w:vAlign w:val="center"/>
          </w:tcPr>
          <w:p w14:paraId="3BEFA42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tcMar>
              <w:left w:w="57" w:type="dxa"/>
              <w:right w:w="57" w:type="dxa"/>
            </w:tcMar>
            <w:vAlign w:val="center"/>
          </w:tcPr>
          <w:p w14:paraId="7379AD68" w14:textId="77777777" w:rsidR="009E5597" w:rsidRDefault="009E5597">
            <w:pPr>
              <w:widowControl/>
              <w:jc w:val="left"/>
              <w:rPr>
                <w:rFonts w:ascii="仿宋_GB2312" w:eastAsia="仿宋_GB2312" w:hAnsi="宋体" w:cs="Times New Roman"/>
                <w:kern w:val="0"/>
              </w:rPr>
            </w:pPr>
          </w:p>
        </w:tc>
        <w:tc>
          <w:tcPr>
            <w:tcW w:w="1886" w:type="dxa"/>
            <w:gridSpan w:val="2"/>
            <w:tcMar>
              <w:left w:w="57" w:type="dxa"/>
              <w:right w:w="57" w:type="dxa"/>
            </w:tcMar>
            <w:vAlign w:val="center"/>
          </w:tcPr>
          <w:p w14:paraId="1DFE59E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42" w:type="dxa"/>
            <w:tcMar>
              <w:left w:w="57" w:type="dxa"/>
              <w:right w:w="57" w:type="dxa"/>
            </w:tcMar>
            <w:vAlign w:val="center"/>
          </w:tcPr>
          <w:p w14:paraId="41CCCFB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039B05F" w14:textId="77777777">
        <w:trPr>
          <w:trHeight w:val="510"/>
        </w:trPr>
        <w:tc>
          <w:tcPr>
            <w:tcW w:w="534" w:type="dxa"/>
            <w:vMerge/>
            <w:tcMar>
              <w:left w:w="57" w:type="dxa"/>
              <w:right w:w="57" w:type="dxa"/>
            </w:tcMar>
            <w:vAlign w:val="center"/>
          </w:tcPr>
          <w:p w14:paraId="3A571154"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39408827" w14:textId="77777777" w:rsidR="009E5597" w:rsidRDefault="009E5597">
            <w:pPr>
              <w:widowControl/>
              <w:jc w:val="left"/>
              <w:rPr>
                <w:rFonts w:ascii="仿宋_GB2312" w:eastAsia="仿宋_GB2312" w:hAnsi="宋体" w:cs="Times New Roman"/>
                <w:kern w:val="0"/>
              </w:rPr>
            </w:pPr>
          </w:p>
        </w:tc>
        <w:tc>
          <w:tcPr>
            <w:tcW w:w="852" w:type="dxa"/>
            <w:vMerge/>
            <w:tcMar>
              <w:left w:w="57" w:type="dxa"/>
              <w:right w:w="57" w:type="dxa"/>
            </w:tcMar>
            <w:vAlign w:val="center"/>
          </w:tcPr>
          <w:p w14:paraId="7BB40254" w14:textId="77777777" w:rsidR="009E5597" w:rsidRDefault="009E5597">
            <w:pPr>
              <w:widowControl/>
              <w:jc w:val="left"/>
              <w:rPr>
                <w:rFonts w:ascii="仿宋_GB2312" w:eastAsia="仿宋_GB2312" w:hAnsi="宋体" w:cs="Times New Roman"/>
                <w:kern w:val="0"/>
              </w:rPr>
            </w:pPr>
          </w:p>
        </w:tc>
        <w:tc>
          <w:tcPr>
            <w:tcW w:w="1278" w:type="dxa"/>
            <w:gridSpan w:val="2"/>
            <w:tcMar>
              <w:left w:w="57" w:type="dxa"/>
              <w:right w:w="57" w:type="dxa"/>
            </w:tcMar>
            <w:vAlign w:val="center"/>
          </w:tcPr>
          <w:p w14:paraId="43CA394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562" w:type="dxa"/>
            <w:tcMar>
              <w:left w:w="57" w:type="dxa"/>
              <w:right w:w="57" w:type="dxa"/>
            </w:tcMar>
            <w:vAlign w:val="center"/>
          </w:tcPr>
          <w:p w14:paraId="4003BD2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tcMar>
              <w:left w:w="57" w:type="dxa"/>
              <w:right w:w="57" w:type="dxa"/>
            </w:tcMar>
            <w:vAlign w:val="center"/>
          </w:tcPr>
          <w:p w14:paraId="6A7C0D4E" w14:textId="77777777" w:rsidR="009E5597" w:rsidRDefault="009E5597">
            <w:pPr>
              <w:widowControl/>
              <w:jc w:val="left"/>
              <w:rPr>
                <w:rFonts w:ascii="仿宋_GB2312" w:eastAsia="仿宋_GB2312" w:hAnsi="宋体" w:cs="Times New Roman"/>
                <w:kern w:val="0"/>
              </w:rPr>
            </w:pPr>
          </w:p>
        </w:tc>
        <w:tc>
          <w:tcPr>
            <w:tcW w:w="1886" w:type="dxa"/>
            <w:gridSpan w:val="2"/>
            <w:tcMar>
              <w:left w:w="57" w:type="dxa"/>
              <w:right w:w="57" w:type="dxa"/>
            </w:tcMar>
            <w:vAlign w:val="center"/>
          </w:tcPr>
          <w:p w14:paraId="3417538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42" w:type="dxa"/>
            <w:tcMar>
              <w:left w:w="57" w:type="dxa"/>
              <w:right w:w="57" w:type="dxa"/>
            </w:tcMar>
            <w:vAlign w:val="center"/>
          </w:tcPr>
          <w:p w14:paraId="7DEB8AD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33FE770" w14:textId="77777777">
        <w:trPr>
          <w:trHeight w:val="510"/>
        </w:trPr>
        <w:tc>
          <w:tcPr>
            <w:tcW w:w="534" w:type="dxa"/>
            <w:vMerge w:val="restart"/>
            <w:tcMar>
              <w:left w:w="57" w:type="dxa"/>
              <w:right w:w="57" w:type="dxa"/>
            </w:tcMar>
            <w:vAlign w:val="center"/>
          </w:tcPr>
          <w:p w14:paraId="502FFFC2"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绩</w:t>
            </w:r>
            <w:proofErr w:type="gramEnd"/>
          </w:p>
          <w:p w14:paraId="5C7387BF"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效</w:t>
            </w:r>
            <w:proofErr w:type="gramEnd"/>
          </w:p>
          <w:p w14:paraId="572B952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w:t>
            </w:r>
          </w:p>
          <w:p w14:paraId="3E06198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标</w:t>
            </w:r>
          </w:p>
        </w:tc>
        <w:tc>
          <w:tcPr>
            <w:tcW w:w="590" w:type="dxa"/>
            <w:vMerge/>
            <w:tcMar>
              <w:left w:w="57" w:type="dxa"/>
              <w:right w:w="57" w:type="dxa"/>
            </w:tcMar>
            <w:vAlign w:val="center"/>
          </w:tcPr>
          <w:p w14:paraId="0B0DABB5" w14:textId="77777777" w:rsidR="009E5597" w:rsidRDefault="009E5597">
            <w:pPr>
              <w:widowControl/>
              <w:jc w:val="left"/>
              <w:rPr>
                <w:rFonts w:ascii="仿宋_GB2312" w:eastAsia="仿宋_GB2312" w:hAnsi="宋体" w:cs="Times New Roman"/>
                <w:kern w:val="0"/>
              </w:rPr>
            </w:pPr>
          </w:p>
        </w:tc>
        <w:tc>
          <w:tcPr>
            <w:tcW w:w="852" w:type="dxa"/>
            <w:vMerge w:val="restart"/>
            <w:tcMar>
              <w:left w:w="57" w:type="dxa"/>
              <w:right w:w="57" w:type="dxa"/>
            </w:tcMar>
            <w:vAlign w:val="center"/>
          </w:tcPr>
          <w:p w14:paraId="2680EE8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成本</w:t>
            </w:r>
          </w:p>
          <w:p w14:paraId="3B4CB97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278" w:type="dxa"/>
            <w:gridSpan w:val="2"/>
            <w:tcMar>
              <w:left w:w="57" w:type="dxa"/>
              <w:right w:w="57" w:type="dxa"/>
            </w:tcMar>
            <w:vAlign w:val="center"/>
          </w:tcPr>
          <w:p w14:paraId="0973078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562" w:type="dxa"/>
            <w:tcMar>
              <w:left w:w="57" w:type="dxa"/>
              <w:right w:w="57" w:type="dxa"/>
            </w:tcMar>
            <w:vAlign w:val="center"/>
          </w:tcPr>
          <w:p w14:paraId="1CF5B4D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val="restart"/>
            <w:tcMar>
              <w:left w:w="57" w:type="dxa"/>
              <w:right w:w="57" w:type="dxa"/>
            </w:tcMar>
            <w:vAlign w:val="center"/>
          </w:tcPr>
          <w:p w14:paraId="192694C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成本</w:t>
            </w:r>
          </w:p>
          <w:p w14:paraId="7826BB3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886" w:type="dxa"/>
            <w:gridSpan w:val="2"/>
            <w:tcMar>
              <w:left w:w="57" w:type="dxa"/>
              <w:right w:w="57" w:type="dxa"/>
            </w:tcMar>
            <w:vAlign w:val="center"/>
          </w:tcPr>
          <w:p w14:paraId="00E8D87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42" w:type="dxa"/>
            <w:tcMar>
              <w:left w:w="57" w:type="dxa"/>
              <w:right w:w="57" w:type="dxa"/>
            </w:tcMar>
            <w:vAlign w:val="center"/>
          </w:tcPr>
          <w:p w14:paraId="7FC4280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265232D" w14:textId="77777777">
        <w:trPr>
          <w:trHeight w:val="510"/>
        </w:trPr>
        <w:tc>
          <w:tcPr>
            <w:tcW w:w="534" w:type="dxa"/>
            <w:vMerge/>
            <w:tcMar>
              <w:left w:w="57" w:type="dxa"/>
              <w:right w:w="57" w:type="dxa"/>
            </w:tcMar>
            <w:vAlign w:val="center"/>
          </w:tcPr>
          <w:p w14:paraId="659E8BBA"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0E6348D2" w14:textId="77777777" w:rsidR="009E5597" w:rsidRDefault="009E5597">
            <w:pPr>
              <w:widowControl/>
              <w:jc w:val="left"/>
              <w:rPr>
                <w:rFonts w:ascii="仿宋_GB2312" w:eastAsia="仿宋_GB2312" w:hAnsi="宋体" w:cs="Times New Roman"/>
                <w:kern w:val="0"/>
              </w:rPr>
            </w:pPr>
          </w:p>
        </w:tc>
        <w:tc>
          <w:tcPr>
            <w:tcW w:w="852" w:type="dxa"/>
            <w:vMerge/>
            <w:tcMar>
              <w:left w:w="57" w:type="dxa"/>
              <w:right w:w="57" w:type="dxa"/>
            </w:tcMar>
            <w:vAlign w:val="center"/>
          </w:tcPr>
          <w:p w14:paraId="11ED697F" w14:textId="77777777" w:rsidR="009E5597" w:rsidRDefault="009E5597">
            <w:pPr>
              <w:widowControl/>
              <w:jc w:val="left"/>
              <w:rPr>
                <w:rFonts w:ascii="仿宋_GB2312" w:eastAsia="仿宋_GB2312" w:hAnsi="宋体" w:cs="Times New Roman"/>
                <w:kern w:val="0"/>
              </w:rPr>
            </w:pPr>
          </w:p>
        </w:tc>
        <w:tc>
          <w:tcPr>
            <w:tcW w:w="1278" w:type="dxa"/>
            <w:gridSpan w:val="2"/>
            <w:tcMar>
              <w:left w:w="57" w:type="dxa"/>
              <w:right w:w="57" w:type="dxa"/>
            </w:tcMar>
            <w:vAlign w:val="center"/>
          </w:tcPr>
          <w:p w14:paraId="5BF4F25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562" w:type="dxa"/>
            <w:tcMar>
              <w:left w:w="57" w:type="dxa"/>
              <w:right w:w="57" w:type="dxa"/>
            </w:tcMar>
            <w:vAlign w:val="center"/>
          </w:tcPr>
          <w:p w14:paraId="5F02FA0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tcMar>
              <w:left w:w="57" w:type="dxa"/>
              <w:right w:w="57" w:type="dxa"/>
            </w:tcMar>
            <w:vAlign w:val="center"/>
          </w:tcPr>
          <w:p w14:paraId="103FD93C" w14:textId="77777777" w:rsidR="009E5597" w:rsidRDefault="009E5597">
            <w:pPr>
              <w:widowControl/>
              <w:jc w:val="left"/>
              <w:rPr>
                <w:rFonts w:ascii="仿宋_GB2312" w:eastAsia="仿宋_GB2312" w:hAnsi="宋体" w:cs="Times New Roman"/>
                <w:kern w:val="0"/>
              </w:rPr>
            </w:pPr>
          </w:p>
        </w:tc>
        <w:tc>
          <w:tcPr>
            <w:tcW w:w="1886" w:type="dxa"/>
            <w:gridSpan w:val="2"/>
            <w:tcMar>
              <w:left w:w="57" w:type="dxa"/>
              <w:right w:w="57" w:type="dxa"/>
            </w:tcMar>
            <w:vAlign w:val="center"/>
          </w:tcPr>
          <w:p w14:paraId="7C7D86B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42" w:type="dxa"/>
            <w:tcMar>
              <w:left w:w="57" w:type="dxa"/>
              <w:right w:w="57" w:type="dxa"/>
            </w:tcMar>
            <w:vAlign w:val="center"/>
          </w:tcPr>
          <w:p w14:paraId="76A63C5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8F92EF3" w14:textId="77777777">
        <w:trPr>
          <w:trHeight w:val="510"/>
        </w:trPr>
        <w:tc>
          <w:tcPr>
            <w:tcW w:w="534" w:type="dxa"/>
            <w:vMerge/>
            <w:tcMar>
              <w:left w:w="57" w:type="dxa"/>
              <w:right w:w="57" w:type="dxa"/>
            </w:tcMar>
            <w:vAlign w:val="center"/>
          </w:tcPr>
          <w:p w14:paraId="5D036C42"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675D03EE" w14:textId="77777777" w:rsidR="009E5597" w:rsidRDefault="009E5597">
            <w:pPr>
              <w:widowControl/>
              <w:jc w:val="left"/>
              <w:rPr>
                <w:rFonts w:ascii="仿宋_GB2312" w:eastAsia="仿宋_GB2312" w:hAnsi="宋体" w:cs="Times New Roman"/>
                <w:kern w:val="0"/>
              </w:rPr>
            </w:pPr>
          </w:p>
        </w:tc>
        <w:tc>
          <w:tcPr>
            <w:tcW w:w="852" w:type="dxa"/>
            <w:vMerge/>
            <w:tcMar>
              <w:left w:w="57" w:type="dxa"/>
              <w:right w:w="57" w:type="dxa"/>
            </w:tcMar>
            <w:vAlign w:val="center"/>
          </w:tcPr>
          <w:p w14:paraId="766CA723" w14:textId="77777777" w:rsidR="009E5597" w:rsidRDefault="009E5597">
            <w:pPr>
              <w:widowControl/>
              <w:jc w:val="left"/>
              <w:rPr>
                <w:rFonts w:ascii="仿宋_GB2312" w:eastAsia="仿宋_GB2312" w:hAnsi="宋体" w:cs="Times New Roman"/>
                <w:kern w:val="0"/>
              </w:rPr>
            </w:pPr>
          </w:p>
        </w:tc>
        <w:tc>
          <w:tcPr>
            <w:tcW w:w="1278" w:type="dxa"/>
            <w:gridSpan w:val="2"/>
            <w:tcMar>
              <w:left w:w="57" w:type="dxa"/>
              <w:right w:w="57" w:type="dxa"/>
            </w:tcMar>
            <w:vAlign w:val="center"/>
          </w:tcPr>
          <w:p w14:paraId="4154D63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562" w:type="dxa"/>
            <w:tcMar>
              <w:left w:w="57" w:type="dxa"/>
              <w:right w:w="57" w:type="dxa"/>
            </w:tcMar>
            <w:vAlign w:val="center"/>
          </w:tcPr>
          <w:p w14:paraId="6EAAB00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tcMar>
              <w:left w:w="57" w:type="dxa"/>
              <w:right w:w="57" w:type="dxa"/>
            </w:tcMar>
            <w:vAlign w:val="center"/>
          </w:tcPr>
          <w:p w14:paraId="2530EC25" w14:textId="77777777" w:rsidR="009E5597" w:rsidRDefault="009E5597">
            <w:pPr>
              <w:widowControl/>
              <w:jc w:val="left"/>
              <w:rPr>
                <w:rFonts w:ascii="仿宋_GB2312" w:eastAsia="仿宋_GB2312" w:hAnsi="宋体" w:cs="Times New Roman"/>
                <w:kern w:val="0"/>
              </w:rPr>
            </w:pPr>
          </w:p>
        </w:tc>
        <w:tc>
          <w:tcPr>
            <w:tcW w:w="1886" w:type="dxa"/>
            <w:gridSpan w:val="2"/>
            <w:tcMar>
              <w:left w:w="57" w:type="dxa"/>
              <w:right w:w="57" w:type="dxa"/>
            </w:tcMar>
            <w:vAlign w:val="center"/>
          </w:tcPr>
          <w:p w14:paraId="60E0000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42" w:type="dxa"/>
            <w:tcMar>
              <w:left w:w="57" w:type="dxa"/>
              <w:right w:w="57" w:type="dxa"/>
            </w:tcMar>
            <w:vAlign w:val="center"/>
          </w:tcPr>
          <w:p w14:paraId="0C6D524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D0B892A" w14:textId="77777777">
        <w:trPr>
          <w:trHeight w:val="510"/>
        </w:trPr>
        <w:tc>
          <w:tcPr>
            <w:tcW w:w="534" w:type="dxa"/>
            <w:vMerge/>
            <w:tcMar>
              <w:left w:w="57" w:type="dxa"/>
              <w:right w:w="57" w:type="dxa"/>
            </w:tcMar>
            <w:vAlign w:val="center"/>
          </w:tcPr>
          <w:p w14:paraId="6A8B07FA"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72BDEAA4" w14:textId="77777777" w:rsidR="009E5597" w:rsidRDefault="009E5597">
            <w:pPr>
              <w:widowControl/>
              <w:jc w:val="left"/>
              <w:rPr>
                <w:rFonts w:ascii="仿宋_GB2312" w:eastAsia="仿宋_GB2312" w:hAnsi="宋体" w:cs="Times New Roman"/>
                <w:kern w:val="0"/>
              </w:rPr>
            </w:pPr>
          </w:p>
        </w:tc>
        <w:tc>
          <w:tcPr>
            <w:tcW w:w="852" w:type="dxa"/>
            <w:tcMar>
              <w:left w:w="57" w:type="dxa"/>
              <w:right w:w="57" w:type="dxa"/>
            </w:tcMar>
            <w:vAlign w:val="center"/>
          </w:tcPr>
          <w:p w14:paraId="7ADF9A3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278" w:type="dxa"/>
            <w:gridSpan w:val="2"/>
            <w:tcMar>
              <w:left w:w="57" w:type="dxa"/>
              <w:right w:w="57" w:type="dxa"/>
            </w:tcMar>
            <w:vAlign w:val="center"/>
          </w:tcPr>
          <w:p w14:paraId="6F2B83D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62" w:type="dxa"/>
            <w:tcMar>
              <w:left w:w="57" w:type="dxa"/>
              <w:right w:w="57" w:type="dxa"/>
            </w:tcMar>
            <w:vAlign w:val="center"/>
          </w:tcPr>
          <w:p w14:paraId="736DF64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tcMar>
              <w:left w:w="57" w:type="dxa"/>
              <w:right w:w="57" w:type="dxa"/>
            </w:tcMar>
            <w:vAlign w:val="center"/>
          </w:tcPr>
          <w:p w14:paraId="5C8D983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886" w:type="dxa"/>
            <w:gridSpan w:val="2"/>
            <w:tcMar>
              <w:left w:w="57" w:type="dxa"/>
              <w:right w:w="57" w:type="dxa"/>
            </w:tcMar>
            <w:vAlign w:val="center"/>
          </w:tcPr>
          <w:p w14:paraId="3F149BF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342" w:type="dxa"/>
            <w:tcMar>
              <w:left w:w="57" w:type="dxa"/>
              <w:right w:w="57" w:type="dxa"/>
            </w:tcMar>
            <w:vAlign w:val="center"/>
          </w:tcPr>
          <w:p w14:paraId="14B1335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4500C6F" w14:textId="77777777">
        <w:trPr>
          <w:trHeight w:val="510"/>
        </w:trPr>
        <w:tc>
          <w:tcPr>
            <w:tcW w:w="534" w:type="dxa"/>
            <w:vMerge/>
            <w:tcMar>
              <w:left w:w="57" w:type="dxa"/>
              <w:right w:w="57" w:type="dxa"/>
            </w:tcMar>
            <w:vAlign w:val="center"/>
          </w:tcPr>
          <w:p w14:paraId="6E99F40F" w14:textId="77777777" w:rsidR="009E5597" w:rsidRDefault="009E5597">
            <w:pPr>
              <w:widowControl/>
              <w:jc w:val="left"/>
              <w:rPr>
                <w:rFonts w:ascii="仿宋_GB2312" w:eastAsia="仿宋_GB2312" w:hAnsi="宋体" w:cs="Times New Roman"/>
                <w:kern w:val="0"/>
              </w:rPr>
            </w:pPr>
          </w:p>
        </w:tc>
        <w:tc>
          <w:tcPr>
            <w:tcW w:w="590" w:type="dxa"/>
            <w:vMerge w:val="restart"/>
            <w:tcMar>
              <w:left w:w="57" w:type="dxa"/>
              <w:right w:w="57" w:type="dxa"/>
            </w:tcMar>
            <w:vAlign w:val="center"/>
          </w:tcPr>
          <w:p w14:paraId="2334E18E"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效</w:t>
            </w:r>
            <w:proofErr w:type="gramEnd"/>
          </w:p>
          <w:p w14:paraId="3EBDD30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益</w:t>
            </w:r>
          </w:p>
          <w:p w14:paraId="1355E0E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w:t>
            </w:r>
          </w:p>
          <w:p w14:paraId="60A2CA1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标</w:t>
            </w:r>
          </w:p>
        </w:tc>
        <w:tc>
          <w:tcPr>
            <w:tcW w:w="852" w:type="dxa"/>
            <w:vMerge w:val="restart"/>
            <w:tcMar>
              <w:left w:w="57" w:type="dxa"/>
              <w:right w:w="57" w:type="dxa"/>
            </w:tcMar>
            <w:vAlign w:val="center"/>
          </w:tcPr>
          <w:p w14:paraId="602F1CE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经济</w:t>
            </w:r>
          </w:p>
          <w:p w14:paraId="0A74E09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w:t>
            </w:r>
          </w:p>
          <w:p w14:paraId="40D9322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278" w:type="dxa"/>
            <w:gridSpan w:val="2"/>
            <w:tcMar>
              <w:left w:w="57" w:type="dxa"/>
              <w:right w:w="57" w:type="dxa"/>
            </w:tcMar>
            <w:vAlign w:val="center"/>
          </w:tcPr>
          <w:p w14:paraId="6765396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562" w:type="dxa"/>
            <w:tcMar>
              <w:left w:w="57" w:type="dxa"/>
              <w:right w:w="57" w:type="dxa"/>
            </w:tcMar>
            <w:vAlign w:val="center"/>
          </w:tcPr>
          <w:p w14:paraId="3158630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val="restart"/>
            <w:tcMar>
              <w:left w:w="57" w:type="dxa"/>
              <w:right w:w="57" w:type="dxa"/>
            </w:tcMar>
            <w:vAlign w:val="center"/>
          </w:tcPr>
          <w:p w14:paraId="26DC2DB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经济</w:t>
            </w:r>
          </w:p>
          <w:p w14:paraId="67D23FA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w:t>
            </w:r>
          </w:p>
          <w:p w14:paraId="07E0239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886" w:type="dxa"/>
            <w:gridSpan w:val="2"/>
            <w:tcMar>
              <w:left w:w="57" w:type="dxa"/>
              <w:right w:w="57" w:type="dxa"/>
            </w:tcMar>
            <w:vAlign w:val="center"/>
          </w:tcPr>
          <w:p w14:paraId="3CC2F7E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42" w:type="dxa"/>
            <w:tcMar>
              <w:left w:w="57" w:type="dxa"/>
              <w:right w:w="57" w:type="dxa"/>
            </w:tcMar>
            <w:vAlign w:val="center"/>
          </w:tcPr>
          <w:p w14:paraId="1EAC554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5238442" w14:textId="77777777">
        <w:trPr>
          <w:trHeight w:val="510"/>
        </w:trPr>
        <w:tc>
          <w:tcPr>
            <w:tcW w:w="534" w:type="dxa"/>
            <w:vMerge/>
            <w:tcMar>
              <w:left w:w="57" w:type="dxa"/>
              <w:right w:w="57" w:type="dxa"/>
            </w:tcMar>
            <w:vAlign w:val="center"/>
          </w:tcPr>
          <w:p w14:paraId="1DF9EC65"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17EEB204" w14:textId="77777777" w:rsidR="009E5597" w:rsidRDefault="009E5597">
            <w:pPr>
              <w:widowControl/>
              <w:jc w:val="left"/>
              <w:rPr>
                <w:rFonts w:ascii="仿宋_GB2312" w:eastAsia="仿宋_GB2312" w:hAnsi="宋体" w:cs="Times New Roman"/>
                <w:kern w:val="0"/>
              </w:rPr>
            </w:pPr>
          </w:p>
        </w:tc>
        <w:tc>
          <w:tcPr>
            <w:tcW w:w="852" w:type="dxa"/>
            <w:vMerge/>
            <w:tcMar>
              <w:left w:w="57" w:type="dxa"/>
              <w:right w:w="57" w:type="dxa"/>
            </w:tcMar>
            <w:vAlign w:val="center"/>
          </w:tcPr>
          <w:p w14:paraId="3B2FF654" w14:textId="77777777" w:rsidR="009E5597" w:rsidRDefault="009E5597">
            <w:pPr>
              <w:widowControl/>
              <w:jc w:val="left"/>
              <w:rPr>
                <w:rFonts w:ascii="仿宋_GB2312" w:eastAsia="仿宋_GB2312" w:hAnsi="宋体" w:cs="Times New Roman"/>
                <w:kern w:val="0"/>
              </w:rPr>
            </w:pPr>
          </w:p>
        </w:tc>
        <w:tc>
          <w:tcPr>
            <w:tcW w:w="1278" w:type="dxa"/>
            <w:gridSpan w:val="2"/>
            <w:tcMar>
              <w:left w:w="57" w:type="dxa"/>
              <w:right w:w="57" w:type="dxa"/>
            </w:tcMar>
            <w:vAlign w:val="center"/>
          </w:tcPr>
          <w:p w14:paraId="3A09DB2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562" w:type="dxa"/>
            <w:tcMar>
              <w:left w:w="57" w:type="dxa"/>
              <w:right w:w="57" w:type="dxa"/>
            </w:tcMar>
            <w:vAlign w:val="center"/>
          </w:tcPr>
          <w:p w14:paraId="2729D49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tcMar>
              <w:left w:w="57" w:type="dxa"/>
              <w:right w:w="57" w:type="dxa"/>
            </w:tcMar>
            <w:vAlign w:val="center"/>
          </w:tcPr>
          <w:p w14:paraId="0ACE7CA1" w14:textId="77777777" w:rsidR="009E5597" w:rsidRDefault="009E5597">
            <w:pPr>
              <w:widowControl/>
              <w:jc w:val="left"/>
              <w:rPr>
                <w:rFonts w:ascii="仿宋_GB2312" w:eastAsia="仿宋_GB2312" w:hAnsi="宋体" w:cs="Times New Roman"/>
                <w:kern w:val="0"/>
              </w:rPr>
            </w:pPr>
          </w:p>
        </w:tc>
        <w:tc>
          <w:tcPr>
            <w:tcW w:w="1886" w:type="dxa"/>
            <w:gridSpan w:val="2"/>
            <w:tcMar>
              <w:left w:w="57" w:type="dxa"/>
              <w:right w:w="57" w:type="dxa"/>
            </w:tcMar>
            <w:vAlign w:val="center"/>
          </w:tcPr>
          <w:p w14:paraId="2E8FEE0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42" w:type="dxa"/>
            <w:tcMar>
              <w:left w:w="57" w:type="dxa"/>
              <w:right w:w="57" w:type="dxa"/>
            </w:tcMar>
            <w:vAlign w:val="center"/>
          </w:tcPr>
          <w:p w14:paraId="62AC401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05ACEB2" w14:textId="77777777">
        <w:trPr>
          <w:trHeight w:val="510"/>
        </w:trPr>
        <w:tc>
          <w:tcPr>
            <w:tcW w:w="534" w:type="dxa"/>
            <w:vMerge/>
            <w:tcMar>
              <w:left w:w="57" w:type="dxa"/>
              <w:right w:w="57" w:type="dxa"/>
            </w:tcMar>
            <w:vAlign w:val="center"/>
          </w:tcPr>
          <w:p w14:paraId="3E95798B"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0764B1BA" w14:textId="77777777" w:rsidR="009E5597" w:rsidRDefault="009E5597">
            <w:pPr>
              <w:widowControl/>
              <w:jc w:val="left"/>
              <w:rPr>
                <w:rFonts w:ascii="仿宋_GB2312" w:eastAsia="仿宋_GB2312" w:hAnsi="宋体" w:cs="Times New Roman"/>
                <w:kern w:val="0"/>
              </w:rPr>
            </w:pPr>
          </w:p>
        </w:tc>
        <w:tc>
          <w:tcPr>
            <w:tcW w:w="852" w:type="dxa"/>
            <w:vMerge/>
            <w:tcMar>
              <w:left w:w="57" w:type="dxa"/>
              <w:right w:w="57" w:type="dxa"/>
            </w:tcMar>
            <w:vAlign w:val="center"/>
          </w:tcPr>
          <w:p w14:paraId="3D02D315" w14:textId="77777777" w:rsidR="009E5597" w:rsidRDefault="009E5597">
            <w:pPr>
              <w:widowControl/>
              <w:jc w:val="left"/>
              <w:rPr>
                <w:rFonts w:ascii="仿宋_GB2312" w:eastAsia="仿宋_GB2312" w:hAnsi="宋体" w:cs="Times New Roman"/>
                <w:kern w:val="0"/>
              </w:rPr>
            </w:pPr>
          </w:p>
        </w:tc>
        <w:tc>
          <w:tcPr>
            <w:tcW w:w="1278" w:type="dxa"/>
            <w:gridSpan w:val="2"/>
            <w:tcMar>
              <w:left w:w="57" w:type="dxa"/>
              <w:right w:w="57" w:type="dxa"/>
            </w:tcMar>
            <w:vAlign w:val="center"/>
          </w:tcPr>
          <w:p w14:paraId="3068B46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562" w:type="dxa"/>
            <w:tcMar>
              <w:left w:w="57" w:type="dxa"/>
              <w:right w:w="57" w:type="dxa"/>
            </w:tcMar>
            <w:vAlign w:val="center"/>
          </w:tcPr>
          <w:p w14:paraId="3BDDC33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tcMar>
              <w:left w:w="57" w:type="dxa"/>
              <w:right w:w="57" w:type="dxa"/>
            </w:tcMar>
            <w:vAlign w:val="center"/>
          </w:tcPr>
          <w:p w14:paraId="4596C8C2" w14:textId="77777777" w:rsidR="009E5597" w:rsidRDefault="009E5597">
            <w:pPr>
              <w:widowControl/>
              <w:jc w:val="left"/>
              <w:rPr>
                <w:rFonts w:ascii="仿宋_GB2312" w:eastAsia="仿宋_GB2312" w:hAnsi="宋体" w:cs="Times New Roman"/>
                <w:kern w:val="0"/>
              </w:rPr>
            </w:pPr>
          </w:p>
        </w:tc>
        <w:tc>
          <w:tcPr>
            <w:tcW w:w="1886" w:type="dxa"/>
            <w:gridSpan w:val="2"/>
            <w:tcMar>
              <w:left w:w="57" w:type="dxa"/>
              <w:right w:w="57" w:type="dxa"/>
            </w:tcMar>
            <w:vAlign w:val="center"/>
          </w:tcPr>
          <w:p w14:paraId="44A081A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42" w:type="dxa"/>
            <w:tcMar>
              <w:left w:w="57" w:type="dxa"/>
              <w:right w:w="57" w:type="dxa"/>
            </w:tcMar>
            <w:vAlign w:val="center"/>
          </w:tcPr>
          <w:p w14:paraId="5C9AF94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2E95734" w14:textId="77777777">
        <w:trPr>
          <w:trHeight w:val="510"/>
        </w:trPr>
        <w:tc>
          <w:tcPr>
            <w:tcW w:w="534" w:type="dxa"/>
            <w:vMerge/>
            <w:tcMar>
              <w:left w:w="57" w:type="dxa"/>
              <w:right w:w="57" w:type="dxa"/>
            </w:tcMar>
            <w:vAlign w:val="center"/>
          </w:tcPr>
          <w:p w14:paraId="76B866B1"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1B4880F3" w14:textId="77777777" w:rsidR="009E5597" w:rsidRDefault="009E5597">
            <w:pPr>
              <w:widowControl/>
              <w:jc w:val="left"/>
              <w:rPr>
                <w:rFonts w:ascii="仿宋_GB2312" w:eastAsia="仿宋_GB2312" w:hAnsi="宋体" w:cs="Times New Roman"/>
                <w:kern w:val="0"/>
              </w:rPr>
            </w:pPr>
          </w:p>
        </w:tc>
        <w:tc>
          <w:tcPr>
            <w:tcW w:w="852" w:type="dxa"/>
            <w:vMerge w:val="restart"/>
            <w:tcMar>
              <w:left w:w="57" w:type="dxa"/>
              <w:right w:w="57" w:type="dxa"/>
            </w:tcMar>
            <w:vAlign w:val="center"/>
          </w:tcPr>
          <w:p w14:paraId="4787AC7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社会</w:t>
            </w:r>
          </w:p>
          <w:p w14:paraId="3AEF2D7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w:t>
            </w:r>
          </w:p>
          <w:p w14:paraId="04AEF8F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278" w:type="dxa"/>
            <w:gridSpan w:val="2"/>
            <w:tcMar>
              <w:left w:w="57" w:type="dxa"/>
              <w:right w:w="57" w:type="dxa"/>
            </w:tcMar>
            <w:vAlign w:val="center"/>
          </w:tcPr>
          <w:p w14:paraId="4792801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562" w:type="dxa"/>
            <w:tcMar>
              <w:left w:w="57" w:type="dxa"/>
              <w:right w:w="57" w:type="dxa"/>
            </w:tcMar>
            <w:vAlign w:val="center"/>
          </w:tcPr>
          <w:p w14:paraId="5A49A49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val="restart"/>
            <w:tcMar>
              <w:left w:w="57" w:type="dxa"/>
              <w:right w:w="57" w:type="dxa"/>
            </w:tcMar>
            <w:vAlign w:val="center"/>
          </w:tcPr>
          <w:p w14:paraId="563BF65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社会</w:t>
            </w:r>
          </w:p>
          <w:p w14:paraId="55665E5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w:t>
            </w:r>
          </w:p>
          <w:p w14:paraId="533F122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886" w:type="dxa"/>
            <w:gridSpan w:val="2"/>
            <w:tcMar>
              <w:left w:w="57" w:type="dxa"/>
              <w:right w:w="57" w:type="dxa"/>
            </w:tcMar>
            <w:vAlign w:val="center"/>
          </w:tcPr>
          <w:p w14:paraId="35A8C32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42" w:type="dxa"/>
            <w:tcMar>
              <w:left w:w="57" w:type="dxa"/>
              <w:right w:w="57" w:type="dxa"/>
            </w:tcMar>
            <w:vAlign w:val="center"/>
          </w:tcPr>
          <w:p w14:paraId="2654811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685F809" w14:textId="77777777">
        <w:trPr>
          <w:trHeight w:val="510"/>
        </w:trPr>
        <w:tc>
          <w:tcPr>
            <w:tcW w:w="534" w:type="dxa"/>
            <w:vMerge/>
            <w:tcMar>
              <w:left w:w="57" w:type="dxa"/>
              <w:right w:w="57" w:type="dxa"/>
            </w:tcMar>
            <w:vAlign w:val="center"/>
          </w:tcPr>
          <w:p w14:paraId="1CC3256F"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057FC801" w14:textId="77777777" w:rsidR="009E5597" w:rsidRDefault="009E5597">
            <w:pPr>
              <w:widowControl/>
              <w:jc w:val="left"/>
              <w:rPr>
                <w:rFonts w:ascii="仿宋_GB2312" w:eastAsia="仿宋_GB2312" w:hAnsi="宋体" w:cs="Times New Roman"/>
                <w:kern w:val="0"/>
              </w:rPr>
            </w:pPr>
          </w:p>
        </w:tc>
        <w:tc>
          <w:tcPr>
            <w:tcW w:w="852" w:type="dxa"/>
            <w:vMerge/>
            <w:tcMar>
              <w:left w:w="57" w:type="dxa"/>
              <w:right w:w="57" w:type="dxa"/>
            </w:tcMar>
            <w:vAlign w:val="center"/>
          </w:tcPr>
          <w:p w14:paraId="12287614" w14:textId="77777777" w:rsidR="009E5597" w:rsidRDefault="009E5597">
            <w:pPr>
              <w:widowControl/>
              <w:jc w:val="left"/>
              <w:rPr>
                <w:rFonts w:ascii="仿宋_GB2312" w:eastAsia="仿宋_GB2312" w:hAnsi="宋体" w:cs="Times New Roman"/>
                <w:kern w:val="0"/>
              </w:rPr>
            </w:pPr>
          </w:p>
        </w:tc>
        <w:tc>
          <w:tcPr>
            <w:tcW w:w="1278" w:type="dxa"/>
            <w:gridSpan w:val="2"/>
            <w:tcMar>
              <w:left w:w="57" w:type="dxa"/>
              <w:right w:w="57" w:type="dxa"/>
            </w:tcMar>
            <w:vAlign w:val="center"/>
          </w:tcPr>
          <w:p w14:paraId="35469B1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562" w:type="dxa"/>
            <w:tcMar>
              <w:left w:w="57" w:type="dxa"/>
              <w:right w:w="57" w:type="dxa"/>
            </w:tcMar>
            <w:vAlign w:val="center"/>
          </w:tcPr>
          <w:p w14:paraId="70B848D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tcMar>
              <w:left w:w="57" w:type="dxa"/>
              <w:right w:w="57" w:type="dxa"/>
            </w:tcMar>
            <w:vAlign w:val="center"/>
          </w:tcPr>
          <w:p w14:paraId="68CF8CF6" w14:textId="77777777" w:rsidR="009E5597" w:rsidRDefault="009E5597">
            <w:pPr>
              <w:widowControl/>
              <w:jc w:val="left"/>
              <w:rPr>
                <w:rFonts w:ascii="仿宋_GB2312" w:eastAsia="仿宋_GB2312" w:hAnsi="宋体" w:cs="Times New Roman"/>
                <w:kern w:val="0"/>
              </w:rPr>
            </w:pPr>
          </w:p>
        </w:tc>
        <w:tc>
          <w:tcPr>
            <w:tcW w:w="1886" w:type="dxa"/>
            <w:gridSpan w:val="2"/>
            <w:tcMar>
              <w:left w:w="57" w:type="dxa"/>
              <w:right w:w="57" w:type="dxa"/>
            </w:tcMar>
            <w:vAlign w:val="center"/>
          </w:tcPr>
          <w:p w14:paraId="7D5FBB5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42" w:type="dxa"/>
            <w:tcMar>
              <w:left w:w="57" w:type="dxa"/>
              <w:right w:w="57" w:type="dxa"/>
            </w:tcMar>
            <w:vAlign w:val="center"/>
          </w:tcPr>
          <w:p w14:paraId="5CA3E49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BC7DDC7" w14:textId="77777777">
        <w:trPr>
          <w:trHeight w:val="510"/>
        </w:trPr>
        <w:tc>
          <w:tcPr>
            <w:tcW w:w="534" w:type="dxa"/>
            <w:vMerge/>
            <w:tcMar>
              <w:left w:w="57" w:type="dxa"/>
              <w:right w:w="57" w:type="dxa"/>
            </w:tcMar>
            <w:vAlign w:val="center"/>
          </w:tcPr>
          <w:p w14:paraId="2C893010"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26059188" w14:textId="77777777" w:rsidR="009E5597" w:rsidRDefault="009E5597">
            <w:pPr>
              <w:widowControl/>
              <w:jc w:val="left"/>
              <w:rPr>
                <w:rFonts w:ascii="仿宋_GB2312" w:eastAsia="仿宋_GB2312" w:hAnsi="宋体" w:cs="Times New Roman"/>
                <w:kern w:val="0"/>
              </w:rPr>
            </w:pPr>
          </w:p>
        </w:tc>
        <w:tc>
          <w:tcPr>
            <w:tcW w:w="852" w:type="dxa"/>
            <w:vMerge/>
            <w:tcMar>
              <w:left w:w="57" w:type="dxa"/>
              <w:right w:w="57" w:type="dxa"/>
            </w:tcMar>
            <w:vAlign w:val="center"/>
          </w:tcPr>
          <w:p w14:paraId="3EACDF54" w14:textId="77777777" w:rsidR="009E5597" w:rsidRDefault="009E5597">
            <w:pPr>
              <w:widowControl/>
              <w:jc w:val="left"/>
              <w:rPr>
                <w:rFonts w:ascii="仿宋_GB2312" w:eastAsia="仿宋_GB2312" w:hAnsi="宋体" w:cs="Times New Roman"/>
                <w:kern w:val="0"/>
              </w:rPr>
            </w:pPr>
          </w:p>
        </w:tc>
        <w:tc>
          <w:tcPr>
            <w:tcW w:w="1278" w:type="dxa"/>
            <w:gridSpan w:val="2"/>
            <w:tcMar>
              <w:left w:w="57" w:type="dxa"/>
              <w:right w:w="57" w:type="dxa"/>
            </w:tcMar>
            <w:vAlign w:val="center"/>
          </w:tcPr>
          <w:p w14:paraId="090079F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562" w:type="dxa"/>
            <w:tcMar>
              <w:left w:w="57" w:type="dxa"/>
              <w:right w:w="57" w:type="dxa"/>
            </w:tcMar>
            <w:vAlign w:val="center"/>
          </w:tcPr>
          <w:p w14:paraId="7253305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tcMar>
              <w:left w:w="57" w:type="dxa"/>
              <w:right w:w="57" w:type="dxa"/>
            </w:tcMar>
            <w:vAlign w:val="center"/>
          </w:tcPr>
          <w:p w14:paraId="7C72B4B3" w14:textId="77777777" w:rsidR="009E5597" w:rsidRDefault="009E5597">
            <w:pPr>
              <w:widowControl/>
              <w:jc w:val="left"/>
              <w:rPr>
                <w:rFonts w:ascii="仿宋_GB2312" w:eastAsia="仿宋_GB2312" w:hAnsi="宋体" w:cs="Times New Roman"/>
                <w:kern w:val="0"/>
              </w:rPr>
            </w:pPr>
          </w:p>
        </w:tc>
        <w:tc>
          <w:tcPr>
            <w:tcW w:w="1886" w:type="dxa"/>
            <w:gridSpan w:val="2"/>
            <w:tcMar>
              <w:left w:w="57" w:type="dxa"/>
              <w:right w:w="57" w:type="dxa"/>
            </w:tcMar>
            <w:vAlign w:val="center"/>
          </w:tcPr>
          <w:p w14:paraId="578B264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42" w:type="dxa"/>
            <w:tcMar>
              <w:left w:w="57" w:type="dxa"/>
              <w:right w:w="57" w:type="dxa"/>
            </w:tcMar>
            <w:vAlign w:val="center"/>
          </w:tcPr>
          <w:p w14:paraId="1049016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61FBBD1" w14:textId="77777777">
        <w:trPr>
          <w:trHeight w:val="510"/>
        </w:trPr>
        <w:tc>
          <w:tcPr>
            <w:tcW w:w="534" w:type="dxa"/>
            <w:vMerge/>
            <w:tcMar>
              <w:left w:w="57" w:type="dxa"/>
              <w:right w:w="57" w:type="dxa"/>
            </w:tcMar>
            <w:vAlign w:val="center"/>
          </w:tcPr>
          <w:p w14:paraId="1D9403D2"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526351AD" w14:textId="77777777" w:rsidR="009E5597" w:rsidRDefault="009E5597">
            <w:pPr>
              <w:widowControl/>
              <w:jc w:val="left"/>
              <w:rPr>
                <w:rFonts w:ascii="仿宋_GB2312" w:eastAsia="仿宋_GB2312" w:hAnsi="宋体" w:cs="Times New Roman"/>
                <w:kern w:val="0"/>
              </w:rPr>
            </w:pPr>
          </w:p>
        </w:tc>
        <w:tc>
          <w:tcPr>
            <w:tcW w:w="852" w:type="dxa"/>
            <w:vMerge w:val="restart"/>
            <w:tcMar>
              <w:left w:w="57" w:type="dxa"/>
              <w:right w:w="57" w:type="dxa"/>
            </w:tcMar>
            <w:vAlign w:val="center"/>
          </w:tcPr>
          <w:p w14:paraId="4741312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生态</w:t>
            </w:r>
          </w:p>
          <w:p w14:paraId="2B06FD0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w:t>
            </w:r>
          </w:p>
          <w:p w14:paraId="462501C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278" w:type="dxa"/>
            <w:gridSpan w:val="2"/>
            <w:tcMar>
              <w:left w:w="57" w:type="dxa"/>
              <w:right w:w="57" w:type="dxa"/>
            </w:tcMar>
            <w:vAlign w:val="center"/>
          </w:tcPr>
          <w:p w14:paraId="14C2172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562" w:type="dxa"/>
            <w:tcMar>
              <w:left w:w="57" w:type="dxa"/>
              <w:right w:w="57" w:type="dxa"/>
            </w:tcMar>
            <w:vAlign w:val="center"/>
          </w:tcPr>
          <w:p w14:paraId="74FEB6D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val="restart"/>
            <w:tcMar>
              <w:left w:w="57" w:type="dxa"/>
              <w:right w:w="57" w:type="dxa"/>
            </w:tcMar>
            <w:vAlign w:val="center"/>
          </w:tcPr>
          <w:p w14:paraId="6AB92C1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生态</w:t>
            </w:r>
          </w:p>
          <w:p w14:paraId="5CDE8F2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w:t>
            </w:r>
          </w:p>
          <w:p w14:paraId="6127C37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886" w:type="dxa"/>
            <w:gridSpan w:val="2"/>
            <w:tcMar>
              <w:left w:w="57" w:type="dxa"/>
              <w:right w:w="57" w:type="dxa"/>
            </w:tcMar>
            <w:vAlign w:val="center"/>
          </w:tcPr>
          <w:p w14:paraId="4D8240F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42" w:type="dxa"/>
            <w:tcMar>
              <w:left w:w="57" w:type="dxa"/>
              <w:right w:w="57" w:type="dxa"/>
            </w:tcMar>
            <w:vAlign w:val="center"/>
          </w:tcPr>
          <w:p w14:paraId="1903E97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F4BD0F4" w14:textId="77777777">
        <w:trPr>
          <w:trHeight w:val="510"/>
        </w:trPr>
        <w:tc>
          <w:tcPr>
            <w:tcW w:w="534" w:type="dxa"/>
            <w:vMerge/>
            <w:tcMar>
              <w:left w:w="57" w:type="dxa"/>
              <w:right w:w="57" w:type="dxa"/>
            </w:tcMar>
            <w:vAlign w:val="center"/>
          </w:tcPr>
          <w:p w14:paraId="4A750F00"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07CD572F" w14:textId="77777777" w:rsidR="009E5597" w:rsidRDefault="009E5597">
            <w:pPr>
              <w:widowControl/>
              <w:jc w:val="left"/>
              <w:rPr>
                <w:rFonts w:ascii="仿宋_GB2312" w:eastAsia="仿宋_GB2312" w:hAnsi="宋体" w:cs="Times New Roman"/>
                <w:kern w:val="0"/>
              </w:rPr>
            </w:pPr>
          </w:p>
        </w:tc>
        <w:tc>
          <w:tcPr>
            <w:tcW w:w="852" w:type="dxa"/>
            <w:vMerge/>
            <w:tcMar>
              <w:left w:w="57" w:type="dxa"/>
              <w:right w:w="57" w:type="dxa"/>
            </w:tcMar>
            <w:vAlign w:val="center"/>
          </w:tcPr>
          <w:p w14:paraId="6B9653EE" w14:textId="77777777" w:rsidR="009E5597" w:rsidRDefault="009E5597">
            <w:pPr>
              <w:widowControl/>
              <w:jc w:val="left"/>
              <w:rPr>
                <w:rFonts w:ascii="仿宋_GB2312" w:eastAsia="仿宋_GB2312" w:hAnsi="宋体" w:cs="Times New Roman"/>
                <w:kern w:val="0"/>
              </w:rPr>
            </w:pPr>
          </w:p>
        </w:tc>
        <w:tc>
          <w:tcPr>
            <w:tcW w:w="1278" w:type="dxa"/>
            <w:gridSpan w:val="2"/>
            <w:tcMar>
              <w:left w:w="57" w:type="dxa"/>
              <w:right w:w="57" w:type="dxa"/>
            </w:tcMar>
            <w:vAlign w:val="center"/>
          </w:tcPr>
          <w:p w14:paraId="011EB19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562" w:type="dxa"/>
            <w:tcMar>
              <w:left w:w="57" w:type="dxa"/>
              <w:right w:w="57" w:type="dxa"/>
            </w:tcMar>
            <w:vAlign w:val="center"/>
          </w:tcPr>
          <w:p w14:paraId="118FEFD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tcMar>
              <w:left w:w="57" w:type="dxa"/>
              <w:right w:w="57" w:type="dxa"/>
            </w:tcMar>
            <w:vAlign w:val="center"/>
          </w:tcPr>
          <w:p w14:paraId="59F18404" w14:textId="77777777" w:rsidR="009E5597" w:rsidRDefault="009E5597">
            <w:pPr>
              <w:widowControl/>
              <w:jc w:val="left"/>
              <w:rPr>
                <w:rFonts w:ascii="仿宋_GB2312" w:eastAsia="仿宋_GB2312" w:hAnsi="宋体" w:cs="Times New Roman"/>
                <w:kern w:val="0"/>
              </w:rPr>
            </w:pPr>
          </w:p>
        </w:tc>
        <w:tc>
          <w:tcPr>
            <w:tcW w:w="1886" w:type="dxa"/>
            <w:gridSpan w:val="2"/>
            <w:tcMar>
              <w:left w:w="57" w:type="dxa"/>
              <w:right w:w="57" w:type="dxa"/>
            </w:tcMar>
            <w:vAlign w:val="center"/>
          </w:tcPr>
          <w:p w14:paraId="2162828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42" w:type="dxa"/>
            <w:tcMar>
              <w:left w:w="57" w:type="dxa"/>
              <w:right w:w="57" w:type="dxa"/>
            </w:tcMar>
            <w:vAlign w:val="center"/>
          </w:tcPr>
          <w:p w14:paraId="5B365AF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E452585" w14:textId="77777777">
        <w:trPr>
          <w:trHeight w:val="510"/>
        </w:trPr>
        <w:tc>
          <w:tcPr>
            <w:tcW w:w="534" w:type="dxa"/>
            <w:vMerge/>
            <w:tcMar>
              <w:left w:w="57" w:type="dxa"/>
              <w:right w:w="57" w:type="dxa"/>
            </w:tcMar>
            <w:vAlign w:val="center"/>
          </w:tcPr>
          <w:p w14:paraId="2A9BEEB8"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3B21C6A9" w14:textId="77777777" w:rsidR="009E5597" w:rsidRDefault="009E5597">
            <w:pPr>
              <w:widowControl/>
              <w:jc w:val="left"/>
              <w:rPr>
                <w:rFonts w:ascii="仿宋_GB2312" w:eastAsia="仿宋_GB2312" w:hAnsi="宋体" w:cs="Times New Roman"/>
                <w:kern w:val="0"/>
              </w:rPr>
            </w:pPr>
          </w:p>
        </w:tc>
        <w:tc>
          <w:tcPr>
            <w:tcW w:w="852" w:type="dxa"/>
            <w:vMerge/>
            <w:tcMar>
              <w:left w:w="57" w:type="dxa"/>
              <w:right w:w="57" w:type="dxa"/>
            </w:tcMar>
            <w:vAlign w:val="center"/>
          </w:tcPr>
          <w:p w14:paraId="19CF159E" w14:textId="77777777" w:rsidR="009E5597" w:rsidRDefault="009E5597">
            <w:pPr>
              <w:widowControl/>
              <w:jc w:val="left"/>
              <w:rPr>
                <w:rFonts w:ascii="仿宋_GB2312" w:eastAsia="仿宋_GB2312" w:hAnsi="宋体" w:cs="Times New Roman"/>
                <w:kern w:val="0"/>
              </w:rPr>
            </w:pPr>
          </w:p>
        </w:tc>
        <w:tc>
          <w:tcPr>
            <w:tcW w:w="1278" w:type="dxa"/>
            <w:gridSpan w:val="2"/>
            <w:tcMar>
              <w:left w:w="57" w:type="dxa"/>
              <w:right w:w="57" w:type="dxa"/>
            </w:tcMar>
            <w:vAlign w:val="center"/>
          </w:tcPr>
          <w:p w14:paraId="387D082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562" w:type="dxa"/>
            <w:tcMar>
              <w:left w:w="57" w:type="dxa"/>
              <w:right w:w="57" w:type="dxa"/>
            </w:tcMar>
            <w:vAlign w:val="center"/>
          </w:tcPr>
          <w:p w14:paraId="2FAF352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tcMar>
              <w:left w:w="57" w:type="dxa"/>
              <w:right w:w="57" w:type="dxa"/>
            </w:tcMar>
            <w:vAlign w:val="center"/>
          </w:tcPr>
          <w:p w14:paraId="6F982490" w14:textId="77777777" w:rsidR="009E5597" w:rsidRDefault="009E5597">
            <w:pPr>
              <w:widowControl/>
              <w:jc w:val="left"/>
              <w:rPr>
                <w:rFonts w:ascii="仿宋_GB2312" w:eastAsia="仿宋_GB2312" w:hAnsi="宋体" w:cs="Times New Roman"/>
                <w:kern w:val="0"/>
              </w:rPr>
            </w:pPr>
          </w:p>
        </w:tc>
        <w:tc>
          <w:tcPr>
            <w:tcW w:w="1886" w:type="dxa"/>
            <w:gridSpan w:val="2"/>
            <w:tcMar>
              <w:left w:w="57" w:type="dxa"/>
              <w:right w:w="57" w:type="dxa"/>
            </w:tcMar>
            <w:vAlign w:val="center"/>
          </w:tcPr>
          <w:p w14:paraId="3ABF960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42" w:type="dxa"/>
            <w:tcMar>
              <w:left w:w="57" w:type="dxa"/>
              <w:right w:w="57" w:type="dxa"/>
            </w:tcMar>
            <w:vAlign w:val="center"/>
          </w:tcPr>
          <w:p w14:paraId="62EAA19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92A432A" w14:textId="77777777">
        <w:trPr>
          <w:trHeight w:val="510"/>
        </w:trPr>
        <w:tc>
          <w:tcPr>
            <w:tcW w:w="534" w:type="dxa"/>
            <w:vMerge/>
            <w:tcMar>
              <w:left w:w="57" w:type="dxa"/>
              <w:right w:w="57" w:type="dxa"/>
            </w:tcMar>
            <w:vAlign w:val="center"/>
          </w:tcPr>
          <w:p w14:paraId="1DBD4419"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00EA3253" w14:textId="77777777" w:rsidR="009E5597" w:rsidRDefault="009E5597">
            <w:pPr>
              <w:widowControl/>
              <w:jc w:val="left"/>
              <w:rPr>
                <w:rFonts w:ascii="仿宋_GB2312" w:eastAsia="仿宋_GB2312" w:hAnsi="宋体" w:cs="Times New Roman"/>
                <w:kern w:val="0"/>
              </w:rPr>
            </w:pPr>
          </w:p>
        </w:tc>
        <w:tc>
          <w:tcPr>
            <w:tcW w:w="852" w:type="dxa"/>
            <w:vMerge w:val="restart"/>
            <w:tcMar>
              <w:left w:w="57" w:type="dxa"/>
              <w:right w:w="57" w:type="dxa"/>
            </w:tcMar>
            <w:vAlign w:val="center"/>
          </w:tcPr>
          <w:p w14:paraId="3399595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可持续影响</w:t>
            </w:r>
          </w:p>
          <w:p w14:paraId="1D0456F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278" w:type="dxa"/>
            <w:gridSpan w:val="2"/>
            <w:tcMar>
              <w:left w:w="57" w:type="dxa"/>
              <w:right w:w="57" w:type="dxa"/>
            </w:tcMar>
            <w:vAlign w:val="center"/>
          </w:tcPr>
          <w:p w14:paraId="4A89EFB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562" w:type="dxa"/>
            <w:tcMar>
              <w:left w:w="57" w:type="dxa"/>
              <w:right w:w="57" w:type="dxa"/>
            </w:tcMar>
            <w:vAlign w:val="center"/>
          </w:tcPr>
          <w:p w14:paraId="28BEA38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val="restart"/>
            <w:tcMar>
              <w:left w:w="57" w:type="dxa"/>
              <w:right w:w="57" w:type="dxa"/>
            </w:tcMar>
            <w:vAlign w:val="center"/>
          </w:tcPr>
          <w:p w14:paraId="349431E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可持续影响</w:t>
            </w:r>
          </w:p>
          <w:p w14:paraId="344A7BA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886" w:type="dxa"/>
            <w:gridSpan w:val="2"/>
            <w:tcMar>
              <w:left w:w="57" w:type="dxa"/>
              <w:right w:w="57" w:type="dxa"/>
            </w:tcMar>
            <w:vAlign w:val="center"/>
          </w:tcPr>
          <w:p w14:paraId="2876734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42" w:type="dxa"/>
            <w:tcMar>
              <w:left w:w="57" w:type="dxa"/>
              <w:right w:w="57" w:type="dxa"/>
            </w:tcMar>
            <w:vAlign w:val="center"/>
          </w:tcPr>
          <w:p w14:paraId="633090A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6CB596F" w14:textId="77777777">
        <w:trPr>
          <w:trHeight w:val="510"/>
        </w:trPr>
        <w:tc>
          <w:tcPr>
            <w:tcW w:w="534" w:type="dxa"/>
            <w:vMerge/>
            <w:tcMar>
              <w:left w:w="57" w:type="dxa"/>
              <w:right w:w="57" w:type="dxa"/>
            </w:tcMar>
            <w:vAlign w:val="center"/>
          </w:tcPr>
          <w:p w14:paraId="455F7CB2"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7B3F9BB7" w14:textId="77777777" w:rsidR="009E5597" w:rsidRDefault="009E5597">
            <w:pPr>
              <w:widowControl/>
              <w:jc w:val="left"/>
              <w:rPr>
                <w:rFonts w:ascii="仿宋_GB2312" w:eastAsia="仿宋_GB2312" w:hAnsi="宋体" w:cs="Times New Roman"/>
                <w:kern w:val="0"/>
              </w:rPr>
            </w:pPr>
          </w:p>
        </w:tc>
        <w:tc>
          <w:tcPr>
            <w:tcW w:w="852" w:type="dxa"/>
            <w:vMerge/>
            <w:tcMar>
              <w:left w:w="57" w:type="dxa"/>
              <w:right w:w="57" w:type="dxa"/>
            </w:tcMar>
            <w:vAlign w:val="center"/>
          </w:tcPr>
          <w:p w14:paraId="5245C0A1" w14:textId="77777777" w:rsidR="009E5597" w:rsidRDefault="009E5597">
            <w:pPr>
              <w:widowControl/>
              <w:jc w:val="left"/>
              <w:rPr>
                <w:rFonts w:ascii="仿宋_GB2312" w:eastAsia="仿宋_GB2312" w:hAnsi="宋体" w:cs="Times New Roman"/>
                <w:kern w:val="0"/>
              </w:rPr>
            </w:pPr>
          </w:p>
        </w:tc>
        <w:tc>
          <w:tcPr>
            <w:tcW w:w="1278" w:type="dxa"/>
            <w:gridSpan w:val="2"/>
            <w:tcMar>
              <w:left w:w="57" w:type="dxa"/>
              <w:right w:w="57" w:type="dxa"/>
            </w:tcMar>
            <w:vAlign w:val="center"/>
          </w:tcPr>
          <w:p w14:paraId="58FBB1C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562" w:type="dxa"/>
            <w:tcMar>
              <w:left w:w="57" w:type="dxa"/>
              <w:right w:w="57" w:type="dxa"/>
            </w:tcMar>
            <w:vAlign w:val="center"/>
          </w:tcPr>
          <w:p w14:paraId="4AE048E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tcMar>
              <w:left w:w="57" w:type="dxa"/>
              <w:right w:w="57" w:type="dxa"/>
            </w:tcMar>
            <w:vAlign w:val="center"/>
          </w:tcPr>
          <w:p w14:paraId="195AB54B" w14:textId="77777777" w:rsidR="009E5597" w:rsidRDefault="009E5597">
            <w:pPr>
              <w:widowControl/>
              <w:jc w:val="left"/>
              <w:rPr>
                <w:rFonts w:ascii="仿宋_GB2312" w:eastAsia="仿宋_GB2312" w:hAnsi="宋体" w:cs="Times New Roman"/>
                <w:kern w:val="0"/>
              </w:rPr>
            </w:pPr>
          </w:p>
        </w:tc>
        <w:tc>
          <w:tcPr>
            <w:tcW w:w="1886" w:type="dxa"/>
            <w:gridSpan w:val="2"/>
            <w:tcMar>
              <w:left w:w="57" w:type="dxa"/>
              <w:right w:w="57" w:type="dxa"/>
            </w:tcMar>
            <w:vAlign w:val="center"/>
          </w:tcPr>
          <w:p w14:paraId="47E9C82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42" w:type="dxa"/>
            <w:tcMar>
              <w:left w:w="57" w:type="dxa"/>
              <w:right w:w="57" w:type="dxa"/>
            </w:tcMar>
            <w:vAlign w:val="center"/>
          </w:tcPr>
          <w:p w14:paraId="6EAF513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0C447D2" w14:textId="77777777">
        <w:trPr>
          <w:trHeight w:val="510"/>
        </w:trPr>
        <w:tc>
          <w:tcPr>
            <w:tcW w:w="534" w:type="dxa"/>
            <w:vMerge/>
            <w:tcMar>
              <w:left w:w="57" w:type="dxa"/>
              <w:right w:w="57" w:type="dxa"/>
            </w:tcMar>
            <w:vAlign w:val="center"/>
          </w:tcPr>
          <w:p w14:paraId="5232E8D7"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061B6111" w14:textId="77777777" w:rsidR="009E5597" w:rsidRDefault="009E5597">
            <w:pPr>
              <w:widowControl/>
              <w:jc w:val="left"/>
              <w:rPr>
                <w:rFonts w:ascii="仿宋_GB2312" w:eastAsia="仿宋_GB2312" w:hAnsi="宋体" w:cs="Times New Roman"/>
                <w:kern w:val="0"/>
              </w:rPr>
            </w:pPr>
          </w:p>
        </w:tc>
        <w:tc>
          <w:tcPr>
            <w:tcW w:w="852" w:type="dxa"/>
            <w:vMerge/>
            <w:tcMar>
              <w:left w:w="57" w:type="dxa"/>
              <w:right w:w="57" w:type="dxa"/>
            </w:tcMar>
            <w:vAlign w:val="center"/>
          </w:tcPr>
          <w:p w14:paraId="63677E4C" w14:textId="77777777" w:rsidR="009E5597" w:rsidRDefault="009E5597">
            <w:pPr>
              <w:widowControl/>
              <w:jc w:val="left"/>
              <w:rPr>
                <w:rFonts w:ascii="仿宋_GB2312" w:eastAsia="仿宋_GB2312" w:hAnsi="宋体" w:cs="Times New Roman"/>
                <w:kern w:val="0"/>
              </w:rPr>
            </w:pPr>
          </w:p>
        </w:tc>
        <w:tc>
          <w:tcPr>
            <w:tcW w:w="1278" w:type="dxa"/>
            <w:gridSpan w:val="2"/>
            <w:tcMar>
              <w:left w:w="57" w:type="dxa"/>
              <w:right w:w="57" w:type="dxa"/>
            </w:tcMar>
            <w:vAlign w:val="center"/>
          </w:tcPr>
          <w:p w14:paraId="1465217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562" w:type="dxa"/>
            <w:tcMar>
              <w:left w:w="57" w:type="dxa"/>
              <w:right w:w="57" w:type="dxa"/>
            </w:tcMar>
            <w:vAlign w:val="center"/>
          </w:tcPr>
          <w:p w14:paraId="06C2D09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tcMar>
              <w:left w:w="57" w:type="dxa"/>
              <w:right w:w="57" w:type="dxa"/>
            </w:tcMar>
            <w:vAlign w:val="center"/>
          </w:tcPr>
          <w:p w14:paraId="7AC90752" w14:textId="77777777" w:rsidR="009E5597" w:rsidRDefault="009E5597">
            <w:pPr>
              <w:widowControl/>
              <w:jc w:val="left"/>
              <w:rPr>
                <w:rFonts w:ascii="仿宋_GB2312" w:eastAsia="仿宋_GB2312" w:hAnsi="宋体" w:cs="Times New Roman"/>
                <w:kern w:val="0"/>
              </w:rPr>
            </w:pPr>
          </w:p>
        </w:tc>
        <w:tc>
          <w:tcPr>
            <w:tcW w:w="1886" w:type="dxa"/>
            <w:gridSpan w:val="2"/>
            <w:tcMar>
              <w:left w:w="57" w:type="dxa"/>
              <w:right w:w="57" w:type="dxa"/>
            </w:tcMar>
            <w:vAlign w:val="center"/>
          </w:tcPr>
          <w:p w14:paraId="0D2AC62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42" w:type="dxa"/>
            <w:tcMar>
              <w:left w:w="57" w:type="dxa"/>
              <w:right w:w="57" w:type="dxa"/>
            </w:tcMar>
            <w:vAlign w:val="center"/>
          </w:tcPr>
          <w:p w14:paraId="3D00BFA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001CD28" w14:textId="77777777">
        <w:trPr>
          <w:trHeight w:val="510"/>
        </w:trPr>
        <w:tc>
          <w:tcPr>
            <w:tcW w:w="534" w:type="dxa"/>
            <w:vMerge/>
            <w:tcMar>
              <w:left w:w="57" w:type="dxa"/>
              <w:right w:w="57" w:type="dxa"/>
            </w:tcMar>
            <w:vAlign w:val="center"/>
          </w:tcPr>
          <w:p w14:paraId="6504364D"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6DA42134" w14:textId="77777777" w:rsidR="009E5597" w:rsidRDefault="009E5597">
            <w:pPr>
              <w:widowControl/>
              <w:jc w:val="left"/>
              <w:rPr>
                <w:rFonts w:ascii="仿宋_GB2312" w:eastAsia="仿宋_GB2312" w:hAnsi="宋体" w:cs="Times New Roman"/>
                <w:kern w:val="0"/>
              </w:rPr>
            </w:pPr>
          </w:p>
        </w:tc>
        <w:tc>
          <w:tcPr>
            <w:tcW w:w="852" w:type="dxa"/>
            <w:tcMar>
              <w:left w:w="57" w:type="dxa"/>
              <w:right w:w="57" w:type="dxa"/>
            </w:tcMar>
            <w:vAlign w:val="center"/>
          </w:tcPr>
          <w:p w14:paraId="4C9AC40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278" w:type="dxa"/>
            <w:gridSpan w:val="2"/>
            <w:tcMar>
              <w:left w:w="57" w:type="dxa"/>
              <w:right w:w="57" w:type="dxa"/>
            </w:tcMar>
            <w:vAlign w:val="center"/>
          </w:tcPr>
          <w:p w14:paraId="685FD97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62" w:type="dxa"/>
            <w:tcMar>
              <w:left w:w="57" w:type="dxa"/>
              <w:right w:w="57" w:type="dxa"/>
            </w:tcMar>
            <w:vAlign w:val="center"/>
          </w:tcPr>
          <w:p w14:paraId="4025E97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tcMar>
              <w:left w:w="57" w:type="dxa"/>
              <w:right w:w="57" w:type="dxa"/>
            </w:tcMar>
            <w:vAlign w:val="center"/>
          </w:tcPr>
          <w:p w14:paraId="097B630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886" w:type="dxa"/>
            <w:gridSpan w:val="2"/>
            <w:tcMar>
              <w:left w:w="57" w:type="dxa"/>
              <w:right w:w="57" w:type="dxa"/>
            </w:tcMar>
            <w:vAlign w:val="center"/>
          </w:tcPr>
          <w:p w14:paraId="5D92349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342" w:type="dxa"/>
            <w:tcMar>
              <w:left w:w="57" w:type="dxa"/>
              <w:right w:w="57" w:type="dxa"/>
            </w:tcMar>
            <w:vAlign w:val="center"/>
          </w:tcPr>
          <w:p w14:paraId="4CF78DA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3B18488" w14:textId="77777777">
        <w:trPr>
          <w:trHeight w:val="510"/>
        </w:trPr>
        <w:tc>
          <w:tcPr>
            <w:tcW w:w="534" w:type="dxa"/>
            <w:vMerge/>
            <w:tcMar>
              <w:left w:w="57" w:type="dxa"/>
              <w:right w:w="57" w:type="dxa"/>
            </w:tcMar>
            <w:vAlign w:val="center"/>
          </w:tcPr>
          <w:p w14:paraId="702845AE" w14:textId="77777777" w:rsidR="009E5597" w:rsidRDefault="009E5597">
            <w:pPr>
              <w:widowControl/>
              <w:jc w:val="left"/>
              <w:rPr>
                <w:rFonts w:ascii="仿宋_GB2312" w:eastAsia="仿宋_GB2312" w:hAnsi="宋体" w:cs="Times New Roman"/>
                <w:kern w:val="0"/>
              </w:rPr>
            </w:pPr>
          </w:p>
        </w:tc>
        <w:tc>
          <w:tcPr>
            <w:tcW w:w="590" w:type="dxa"/>
            <w:vMerge w:val="restart"/>
            <w:tcMar>
              <w:left w:w="57" w:type="dxa"/>
              <w:right w:w="57" w:type="dxa"/>
            </w:tcMar>
            <w:vAlign w:val="center"/>
          </w:tcPr>
          <w:p w14:paraId="54060F5C" w14:textId="77777777" w:rsidR="009E5597" w:rsidRDefault="00877A50">
            <w:pPr>
              <w:widowControl/>
              <w:jc w:val="center"/>
              <w:rPr>
                <w:rFonts w:ascii="仿宋_GB2312" w:eastAsia="仿宋_GB2312" w:hAnsi="宋体" w:cs="Times New Roman"/>
                <w:kern w:val="0"/>
              </w:rPr>
            </w:pPr>
            <w:r>
              <w:rPr>
                <w:rFonts w:ascii="仿宋_GB2312" w:eastAsia="仿宋_GB2312" w:hAnsi="宋体" w:cs="Times New Roman" w:hint="eastAsia"/>
                <w:kern w:val="0"/>
              </w:rPr>
              <w:t>满 意 度 指 标</w:t>
            </w:r>
          </w:p>
        </w:tc>
        <w:tc>
          <w:tcPr>
            <w:tcW w:w="852" w:type="dxa"/>
            <w:vMerge w:val="restart"/>
            <w:tcMar>
              <w:left w:w="57" w:type="dxa"/>
              <w:right w:w="57" w:type="dxa"/>
            </w:tcMar>
            <w:vAlign w:val="center"/>
          </w:tcPr>
          <w:p w14:paraId="07880CA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服务</w:t>
            </w:r>
          </w:p>
          <w:p w14:paraId="095AEA9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对象</w:t>
            </w:r>
          </w:p>
          <w:p w14:paraId="7FE58C7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满意度指标</w:t>
            </w:r>
          </w:p>
        </w:tc>
        <w:tc>
          <w:tcPr>
            <w:tcW w:w="1278" w:type="dxa"/>
            <w:gridSpan w:val="2"/>
            <w:tcMar>
              <w:left w:w="57" w:type="dxa"/>
              <w:right w:w="57" w:type="dxa"/>
            </w:tcMar>
            <w:vAlign w:val="center"/>
          </w:tcPr>
          <w:p w14:paraId="244AE8F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562" w:type="dxa"/>
            <w:tcMar>
              <w:left w:w="57" w:type="dxa"/>
              <w:right w:w="57" w:type="dxa"/>
            </w:tcMar>
            <w:vAlign w:val="center"/>
          </w:tcPr>
          <w:p w14:paraId="68D7C12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val="restart"/>
            <w:tcMar>
              <w:left w:w="57" w:type="dxa"/>
              <w:right w:w="57" w:type="dxa"/>
            </w:tcMar>
            <w:vAlign w:val="center"/>
          </w:tcPr>
          <w:p w14:paraId="381A510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服务</w:t>
            </w:r>
          </w:p>
          <w:p w14:paraId="64A2910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对象</w:t>
            </w:r>
          </w:p>
          <w:p w14:paraId="4BA237B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满意度指标</w:t>
            </w:r>
          </w:p>
        </w:tc>
        <w:tc>
          <w:tcPr>
            <w:tcW w:w="1886" w:type="dxa"/>
            <w:gridSpan w:val="2"/>
            <w:tcMar>
              <w:left w:w="57" w:type="dxa"/>
              <w:right w:w="57" w:type="dxa"/>
            </w:tcMar>
            <w:vAlign w:val="center"/>
          </w:tcPr>
          <w:p w14:paraId="2941667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1342" w:type="dxa"/>
            <w:tcMar>
              <w:left w:w="57" w:type="dxa"/>
              <w:right w:w="57" w:type="dxa"/>
            </w:tcMar>
            <w:vAlign w:val="center"/>
          </w:tcPr>
          <w:p w14:paraId="4D03BE8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ADBDE6B" w14:textId="77777777">
        <w:trPr>
          <w:trHeight w:val="510"/>
        </w:trPr>
        <w:tc>
          <w:tcPr>
            <w:tcW w:w="534" w:type="dxa"/>
            <w:vMerge/>
            <w:tcMar>
              <w:left w:w="57" w:type="dxa"/>
              <w:right w:w="57" w:type="dxa"/>
            </w:tcMar>
            <w:vAlign w:val="center"/>
          </w:tcPr>
          <w:p w14:paraId="6C362B6C"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752CBC27" w14:textId="77777777" w:rsidR="009E5597" w:rsidRDefault="009E5597">
            <w:pPr>
              <w:widowControl/>
              <w:jc w:val="left"/>
              <w:rPr>
                <w:rFonts w:ascii="仿宋_GB2312" w:eastAsia="仿宋_GB2312" w:hAnsi="宋体" w:cs="Times New Roman"/>
                <w:kern w:val="0"/>
              </w:rPr>
            </w:pPr>
          </w:p>
        </w:tc>
        <w:tc>
          <w:tcPr>
            <w:tcW w:w="852" w:type="dxa"/>
            <w:vMerge/>
            <w:tcMar>
              <w:left w:w="57" w:type="dxa"/>
              <w:right w:w="57" w:type="dxa"/>
            </w:tcMar>
            <w:vAlign w:val="center"/>
          </w:tcPr>
          <w:p w14:paraId="503B0FFD" w14:textId="77777777" w:rsidR="009E5597" w:rsidRDefault="009E5597">
            <w:pPr>
              <w:widowControl/>
              <w:jc w:val="left"/>
              <w:rPr>
                <w:rFonts w:ascii="仿宋_GB2312" w:eastAsia="仿宋_GB2312" w:hAnsi="宋体" w:cs="Times New Roman"/>
                <w:kern w:val="0"/>
              </w:rPr>
            </w:pPr>
          </w:p>
        </w:tc>
        <w:tc>
          <w:tcPr>
            <w:tcW w:w="1278" w:type="dxa"/>
            <w:gridSpan w:val="2"/>
            <w:tcMar>
              <w:left w:w="57" w:type="dxa"/>
              <w:right w:w="57" w:type="dxa"/>
            </w:tcMar>
            <w:vAlign w:val="center"/>
          </w:tcPr>
          <w:p w14:paraId="04E1457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562" w:type="dxa"/>
            <w:tcMar>
              <w:left w:w="57" w:type="dxa"/>
              <w:right w:w="57" w:type="dxa"/>
            </w:tcMar>
            <w:vAlign w:val="center"/>
          </w:tcPr>
          <w:p w14:paraId="51319C1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tcMar>
              <w:left w:w="57" w:type="dxa"/>
              <w:right w:w="57" w:type="dxa"/>
            </w:tcMar>
            <w:vAlign w:val="center"/>
          </w:tcPr>
          <w:p w14:paraId="773D5C31" w14:textId="77777777" w:rsidR="009E5597" w:rsidRDefault="009E5597">
            <w:pPr>
              <w:widowControl/>
              <w:jc w:val="left"/>
              <w:rPr>
                <w:rFonts w:ascii="仿宋_GB2312" w:eastAsia="仿宋_GB2312" w:hAnsi="宋体" w:cs="Times New Roman"/>
                <w:kern w:val="0"/>
              </w:rPr>
            </w:pPr>
          </w:p>
        </w:tc>
        <w:tc>
          <w:tcPr>
            <w:tcW w:w="1886" w:type="dxa"/>
            <w:gridSpan w:val="2"/>
            <w:tcMar>
              <w:left w:w="57" w:type="dxa"/>
              <w:right w:w="57" w:type="dxa"/>
            </w:tcMar>
            <w:vAlign w:val="center"/>
          </w:tcPr>
          <w:p w14:paraId="0806B51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1342" w:type="dxa"/>
            <w:tcMar>
              <w:left w:w="57" w:type="dxa"/>
              <w:right w:w="57" w:type="dxa"/>
            </w:tcMar>
            <w:vAlign w:val="center"/>
          </w:tcPr>
          <w:p w14:paraId="045E25C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878FA19" w14:textId="77777777">
        <w:trPr>
          <w:trHeight w:val="510"/>
        </w:trPr>
        <w:tc>
          <w:tcPr>
            <w:tcW w:w="534" w:type="dxa"/>
            <w:vMerge/>
            <w:tcMar>
              <w:left w:w="57" w:type="dxa"/>
              <w:right w:w="57" w:type="dxa"/>
            </w:tcMar>
            <w:vAlign w:val="center"/>
          </w:tcPr>
          <w:p w14:paraId="4FF07F45"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584F5015" w14:textId="77777777" w:rsidR="009E5597" w:rsidRDefault="009E5597">
            <w:pPr>
              <w:widowControl/>
              <w:jc w:val="left"/>
              <w:rPr>
                <w:rFonts w:ascii="仿宋_GB2312" w:eastAsia="仿宋_GB2312" w:hAnsi="宋体" w:cs="Times New Roman"/>
                <w:kern w:val="0"/>
              </w:rPr>
            </w:pPr>
          </w:p>
        </w:tc>
        <w:tc>
          <w:tcPr>
            <w:tcW w:w="852" w:type="dxa"/>
            <w:vMerge/>
            <w:tcMar>
              <w:left w:w="57" w:type="dxa"/>
              <w:right w:w="57" w:type="dxa"/>
            </w:tcMar>
            <w:vAlign w:val="center"/>
          </w:tcPr>
          <w:p w14:paraId="75C0238C" w14:textId="77777777" w:rsidR="009E5597" w:rsidRDefault="009E5597">
            <w:pPr>
              <w:widowControl/>
              <w:jc w:val="left"/>
              <w:rPr>
                <w:rFonts w:ascii="仿宋_GB2312" w:eastAsia="仿宋_GB2312" w:hAnsi="宋体" w:cs="Times New Roman"/>
                <w:kern w:val="0"/>
              </w:rPr>
            </w:pPr>
          </w:p>
        </w:tc>
        <w:tc>
          <w:tcPr>
            <w:tcW w:w="1278" w:type="dxa"/>
            <w:gridSpan w:val="2"/>
            <w:tcMar>
              <w:left w:w="57" w:type="dxa"/>
              <w:right w:w="57" w:type="dxa"/>
            </w:tcMar>
            <w:vAlign w:val="center"/>
          </w:tcPr>
          <w:p w14:paraId="67209D9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562" w:type="dxa"/>
            <w:tcMar>
              <w:left w:w="57" w:type="dxa"/>
              <w:right w:w="57" w:type="dxa"/>
            </w:tcMar>
            <w:vAlign w:val="center"/>
          </w:tcPr>
          <w:p w14:paraId="694B24F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vMerge/>
            <w:tcMar>
              <w:left w:w="57" w:type="dxa"/>
              <w:right w:w="57" w:type="dxa"/>
            </w:tcMar>
            <w:vAlign w:val="center"/>
          </w:tcPr>
          <w:p w14:paraId="02D4FF08" w14:textId="77777777" w:rsidR="009E5597" w:rsidRDefault="009E5597">
            <w:pPr>
              <w:widowControl/>
              <w:jc w:val="left"/>
              <w:rPr>
                <w:rFonts w:ascii="仿宋_GB2312" w:eastAsia="仿宋_GB2312" w:hAnsi="宋体" w:cs="Times New Roman"/>
                <w:kern w:val="0"/>
              </w:rPr>
            </w:pPr>
          </w:p>
        </w:tc>
        <w:tc>
          <w:tcPr>
            <w:tcW w:w="1886" w:type="dxa"/>
            <w:gridSpan w:val="2"/>
            <w:tcMar>
              <w:left w:w="57" w:type="dxa"/>
              <w:right w:w="57" w:type="dxa"/>
            </w:tcMar>
            <w:vAlign w:val="center"/>
          </w:tcPr>
          <w:p w14:paraId="4048825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1342" w:type="dxa"/>
            <w:tcMar>
              <w:left w:w="57" w:type="dxa"/>
              <w:right w:w="57" w:type="dxa"/>
            </w:tcMar>
            <w:vAlign w:val="center"/>
          </w:tcPr>
          <w:p w14:paraId="38BD126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CF1AEA5" w14:textId="77777777">
        <w:trPr>
          <w:trHeight w:val="510"/>
        </w:trPr>
        <w:tc>
          <w:tcPr>
            <w:tcW w:w="534" w:type="dxa"/>
            <w:vMerge/>
            <w:tcMar>
              <w:left w:w="57" w:type="dxa"/>
              <w:right w:w="57" w:type="dxa"/>
            </w:tcMar>
            <w:vAlign w:val="center"/>
          </w:tcPr>
          <w:p w14:paraId="641F7FC0" w14:textId="77777777" w:rsidR="009E5597" w:rsidRDefault="009E5597">
            <w:pPr>
              <w:widowControl/>
              <w:jc w:val="left"/>
              <w:rPr>
                <w:rFonts w:ascii="仿宋_GB2312" w:eastAsia="仿宋_GB2312" w:hAnsi="宋体" w:cs="Times New Roman"/>
                <w:kern w:val="0"/>
              </w:rPr>
            </w:pPr>
          </w:p>
        </w:tc>
        <w:tc>
          <w:tcPr>
            <w:tcW w:w="590" w:type="dxa"/>
            <w:vMerge/>
            <w:tcMar>
              <w:left w:w="57" w:type="dxa"/>
              <w:right w:w="57" w:type="dxa"/>
            </w:tcMar>
            <w:vAlign w:val="center"/>
          </w:tcPr>
          <w:p w14:paraId="2774CD75" w14:textId="77777777" w:rsidR="009E5597" w:rsidRDefault="009E5597">
            <w:pPr>
              <w:widowControl/>
              <w:jc w:val="left"/>
              <w:rPr>
                <w:rFonts w:ascii="仿宋_GB2312" w:eastAsia="仿宋_GB2312" w:hAnsi="宋体" w:cs="Times New Roman"/>
                <w:kern w:val="0"/>
              </w:rPr>
            </w:pPr>
          </w:p>
        </w:tc>
        <w:tc>
          <w:tcPr>
            <w:tcW w:w="852" w:type="dxa"/>
            <w:tcMar>
              <w:left w:w="57" w:type="dxa"/>
              <w:right w:w="57" w:type="dxa"/>
            </w:tcMar>
            <w:vAlign w:val="center"/>
          </w:tcPr>
          <w:p w14:paraId="46FAB9C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278" w:type="dxa"/>
            <w:gridSpan w:val="2"/>
            <w:tcMar>
              <w:left w:w="57" w:type="dxa"/>
              <w:right w:w="57" w:type="dxa"/>
            </w:tcMar>
            <w:vAlign w:val="center"/>
          </w:tcPr>
          <w:p w14:paraId="1BB5CA9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62" w:type="dxa"/>
            <w:tcMar>
              <w:left w:w="57" w:type="dxa"/>
              <w:right w:w="57" w:type="dxa"/>
            </w:tcMar>
            <w:vAlign w:val="center"/>
          </w:tcPr>
          <w:p w14:paraId="28296DF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04" w:type="dxa"/>
            <w:tcMar>
              <w:left w:w="57" w:type="dxa"/>
              <w:right w:w="57" w:type="dxa"/>
            </w:tcMar>
            <w:vAlign w:val="center"/>
          </w:tcPr>
          <w:p w14:paraId="586BE97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1886" w:type="dxa"/>
            <w:gridSpan w:val="2"/>
            <w:tcMar>
              <w:left w:w="57" w:type="dxa"/>
              <w:right w:w="57" w:type="dxa"/>
            </w:tcMar>
            <w:vAlign w:val="center"/>
          </w:tcPr>
          <w:p w14:paraId="3EE8E43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342" w:type="dxa"/>
            <w:tcMar>
              <w:left w:w="57" w:type="dxa"/>
              <w:right w:w="57" w:type="dxa"/>
            </w:tcMar>
            <w:vAlign w:val="center"/>
          </w:tcPr>
          <w:p w14:paraId="07888F6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bl>
    <w:p w14:paraId="7EC5B612" w14:textId="77777777" w:rsidR="009E5597" w:rsidRDefault="009E5597">
      <w:pPr>
        <w:widowControl/>
        <w:rPr>
          <w:rFonts w:ascii="仿宋_GB2312" w:eastAsia="仿宋_GB2312" w:hAnsi="Times New Roman" w:cs="Times New Roman"/>
          <w:sz w:val="32"/>
          <w:szCs w:val="32"/>
        </w:rPr>
      </w:pPr>
    </w:p>
    <w:p w14:paraId="01E6D158" w14:textId="77777777" w:rsidR="009E5597" w:rsidRDefault="00877A50">
      <w:pPr>
        <w:widowControl/>
        <w:rPr>
          <w:rFonts w:ascii="黑体" w:eastAsia="黑体" w:hAnsi="Times New Roman" w:cs="Times New Roman"/>
          <w:sz w:val="28"/>
          <w:szCs w:val="28"/>
        </w:rPr>
      </w:pPr>
      <w:r>
        <w:rPr>
          <w:rFonts w:ascii="仿宋_GB2312" w:eastAsia="仿宋_GB2312" w:hAnsi="Times New Roman" w:cs="Times New Roman"/>
          <w:sz w:val="32"/>
          <w:szCs w:val="32"/>
        </w:rPr>
        <w:br w:type="page"/>
      </w:r>
      <w:r>
        <w:rPr>
          <w:rFonts w:ascii="黑体" w:eastAsia="黑体" w:hAnsi="Times New Roman" w:cs="黑体" w:hint="eastAsia"/>
          <w:sz w:val="28"/>
          <w:szCs w:val="28"/>
        </w:rPr>
        <w:t>附</w:t>
      </w:r>
      <w:r>
        <w:rPr>
          <w:rFonts w:ascii="黑体" w:eastAsia="黑体" w:hAnsi="Times New Roman" w:cs="黑体"/>
          <w:sz w:val="28"/>
          <w:szCs w:val="28"/>
        </w:rPr>
        <w:t>3</w:t>
      </w:r>
      <w:r>
        <w:rPr>
          <w:rFonts w:ascii="黑体" w:eastAsia="黑体" w:hAnsi="Times New Roman" w:cs="黑体" w:hint="eastAsia"/>
          <w:sz w:val="28"/>
          <w:szCs w:val="28"/>
        </w:rPr>
        <w:t>：</w:t>
      </w:r>
    </w:p>
    <w:p w14:paraId="0EF9D9BD" w14:textId="77777777" w:rsidR="009E5597" w:rsidRDefault="009E5597">
      <w:pPr>
        <w:widowControl/>
        <w:spacing w:line="400" w:lineRule="exact"/>
        <w:jc w:val="center"/>
        <w:rPr>
          <w:rFonts w:ascii="黑体" w:eastAsia="黑体" w:hAnsi="Times New Roman" w:cs="Times New Roman"/>
          <w:sz w:val="28"/>
          <w:szCs w:val="28"/>
        </w:rPr>
      </w:pPr>
    </w:p>
    <w:p w14:paraId="2222E70E" w14:textId="77777777" w:rsidR="009E5597" w:rsidRDefault="00877A50">
      <w:pPr>
        <w:widowControl/>
        <w:jc w:val="center"/>
        <w:rPr>
          <w:rFonts w:ascii="方正小标宋简体" w:eastAsia="方正小标宋简体" w:hAnsi="Times New Roman" w:cs="Times New Roman"/>
          <w:sz w:val="36"/>
          <w:szCs w:val="36"/>
        </w:rPr>
      </w:pPr>
      <w:r>
        <w:rPr>
          <w:rFonts w:ascii="方正小标宋简体" w:eastAsia="方正小标宋简体" w:hAnsi="Times New Roman" w:cs="方正小标宋简体" w:hint="eastAsia"/>
          <w:sz w:val="36"/>
          <w:szCs w:val="36"/>
        </w:rPr>
        <w:t>转移支付（省直专项）项目绩效目标申报表</w:t>
      </w:r>
    </w:p>
    <w:p w14:paraId="3006C1D4" w14:textId="77777777" w:rsidR="009E5597" w:rsidRDefault="00877A50">
      <w:pPr>
        <w:widowControl/>
        <w:jc w:val="center"/>
        <w:rPr>
          <w:rFonts w:ascii="楷体_GB2312" w:eastAsia="楷体_GB2312" w:hAnsi="Times New Roman" w:cs="Times New Roman"/>
          <w:sz w:val="28"/>
          <w:szCs w:val="28"/>
        </w:rPr>
      </w:pPr>
      <w:r>
        <w:rPr>
          <w:rFonts w:ascii="楷体_GB2312" w:eastAsia="楷体_GB2312" w:hAnsi="Times New Roman" w:cs="楷体_GB2312" w:hint="eastAsia"/>
          <w:sz w:val="28"/>
          <w:szCs w:val="28"/>
        </w:rPr>
        <w:t>（</w:t>
      </w:r>
      <w:r>
        <w:rPr>
          <w:rFonts w:ascii="楷体_GB2312" w:eastAsia="楷体_GB2312" w:hAnsi="Times New Roman" w:cs="楷体_GB2312"/>
          <w:sz w:val="28"/>
          <w:szCs w:val="28"/>
        </w:rPr>
        <w:t xml:space="preserve"> </w:t>
      </w:r>
      <w:r>
        <w:rPr>
          <w:rFonts w:ascii="楷体_GB2312" w:eastAsia="楷体_GB2312" w:hAnsi="Times New Roman" w:cs="楷体_GB2312" w:hint="eastAsia"/>
          <w:sz w:val="28"/>
          <w:szCs w:val="28"/>
        </w:rPr>
        <w:t>××年度）</w:t>
      </w:r>
    </w:p>
    <w:p w14:paraId="0E46AF45" w14:textId="77777777" w:rsidR="009E5597" w:rsidRDefault="009E5597">
      <w:pPr>
        <w:rPr>
          <w:rFonts w:cs="Times New Roman"/>
        </w:rPr>
      </w:pPr>
    </w:p>
    <w:tbl>
      <w:tblPr>
        <w:tblW w:w="89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03"/>
        <w:gridCol w:w="1283"/>
        <w:gridCol w:w="850"/>
        <w:gridCol w:w="965"/>
        <w:gridCol w:w="1505"/>
        <w:gridCol w:w="675"/>
        <w:gridCol w:w="2264"/>
      </w:tblGrid>
      <w:tr w:rsidR="009E5597" w14:paraId="4FBE5CD0" w14:textId="77777777">
        <w:trPr>
          <w:trHeight w:val="567"/>
        </w:trPr>
        <w:tc>
          <w:tcPr>
            <w:tcW w:w="1406" w:type="dxa"/>
            <w:gridSpan w:val="2"/>
            <w:tcMar>
              <w:left w:w="57" w:type="dxa"/>
              <w:right w:w="57" w:type="dxa"/>
            </w:tcMar>
            <w:vAlign w:val="center"/>
          </w:tcPr>
          <w:p w14:paraId="48BEA7F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项目名称</w:t>
            </w:r>
          </w:p>
        </w:tc>
        <w:tc>
          <w:tcPr>
            <w:tcW w:w="7542" w:type="dxa"/>
            <w:gridSpan w:val="6"/>
            <w:tcMar>
              <w:left w:w="57" w:type="dxa"/>
              <w:right w:w="57" w:type="dxa"/>
            </w:tcMar>
            <w:vAlign w:val="center"/>
          </w:tcPr>
          <w:p w14:paraId="553E3D3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08636AF" w14:textId="77777777">
        <w:trPr>
          <w:trHeight w:val="919"/>
        </w:trPr>
        <w:tc>
          <w:tcPr>
            <w:tcW w:w="1406" w:type="dxa"/>
            <w:gridSpan w:val="2"/>
            <w:tcMar>
              <w:left w:w="57" w:type="dxa"/>
              <w:right w:w="57" w:type="dxa"/>
            </w:tcMar>
            <w:vAlign w:val="center"/>
          </w:tcPr>
          <w:p w14:paraId="54FB738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所属转移支付（省直专项）名称</w:t>
            </w:r>
          </w:p>
        </w:tc>
        <w:tc>
          <w:tcPr>
            <w:tcW w:w="7542" w:type="dxa"/>
            <w:gridSpan w:val="6"/>
            <w:tcMar>
              <w:left w:w="57" w:type="dxa"/>
              <w:right w:w="57" w:type="dxa"/>
            </w:tcMar>
            <w:vAlign w:val="center"/>
          </w:tcPr>
          <w:p w14:paraId="4D8ACA7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460F452" w14:textId="77777777">
        <w:trPr>
          <w:trHeight w:val="979"/>
        </w:trPr>
        <w:tc>
          <w:tcPr>
            <w:tcW w:w="1406" w:type="dxa"/>
            <w:gridSpan w:val="2"/>
            <w:tcMar>
              <w:left w:w="57" w:type="dxa"/>
              <w:right w:w="57" w:type="dxa"/>
            </w:tcMar>
            <w:vAlign w:val="center"/>
          </w:tcPr>
          <w:p w14:paraId="17ECB04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省直部门</w:t>
            </w:r>
          </w:p>
        </w:tc>
        <w:tc>
          <w:tcPr>
            <w:tcW w:w="3098" w:type="dxa"/>
            <w:gridSpan w:val="3"/>
            <w:tcMar>
              <w:left w:w="57" w:type="dxa"/>
              <w:right w:w="57" w:type="dxa"/>
            </w:tcMar>
            <w:vAlign w:val="center"/>
          </w:tcPr>
          <w:p w14:paraId="6E33E31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05" w:type="dxa"/>
            <w:tcMar>
              <w:left w:w="57" w:type="dxa"/>
              <w:right w:w="57" w:type="dxa"/>
            </w:tcMar>
            <w:vAlign w:val="center"/>
          </w:tcPr>
          <w:p w14:paraId="579CE6BD"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市县财政部门（省直专项</w:t>
            </w:r>
          </w:p>
          <w:p w14:paraId="394CCFC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可不填）</w:t>
            </w:r>
          </w:p>
        </w:tc>
        <w:tc>
          <w:tcPr>
            <w:tcW w:w="2939" w:type="dxa"/>
            <w:gridSpan w:val="2"/>
            <w:tcMar>
              <w:left w:w="57" w:type="dxa"/>
              <w:right w:w="57" w:type="dxa"/>
            </w:tcMar>
            <w:vAlign w:val="center"/>
          </w:tcPr>
          <w:p w14:paraId="52CBED7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236FD83" w14:textId="77777777">
        <w:trPr>
          <w:trHeight w:val="840"/>
        </w:trPr>
        <w:tc>
          <w:tcPr>
            <w:tcW w:w="1406" w:type="dxa"/>
            <w:gridSpan w:val="2"/>
            <w:tcMar>
              <w:left w:w="57" w:type="dxa"/>
              <w:right w:w="57" w:type="dxa"/>
            </w:tcMar>
            <w:vAlign w:val="center"/>
          </w:tcPr>
          <w:p w14:paraId="4689D9B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市县主管部门（</w:t>
            </w:r>
            <w:proofErr w:type="gramStart"/>
            <w:r>
              <w:rPr>
                <w:rFonts w:ascii="仿宋_GB2312" w:eastAsia="仿宋_GB2312" w:hAnsi="宋体" w:cs="仿宋_GB2312" w:hint="eastAsia"/>
                <w:kern w:val="0"/>
              </w:rPr>
              <w:t>省直专项</w:t>
            </w:r>
            <w:proofErr w:type="gramEnd"/>
            <w:r>
              <w:rPr>
                <w:rFonts w:ascii="仿宋_GB2312" w:eastAsia="仿宋_GB2312" w:hAnsi="宋体" w:cs="仿宋_GB2312" w:hint="eastAsia"/>
                <w:kern w:val="0"/>
              </w:rPr>
              <w:t>可不填）</w:t>
            </w:r>
          </w:p>
        </w:tc>
        <w:tc>
          <w:tcPr>
            <w:tcW w:w="3098" w:type="dxa"/>
            <w:gridSpan w:val="3"/>
            <w:tcMar>
              <w:left w:w="57" w:type="dxa"/>
              <w:right w:w="57" w:type="dxa"/>
            </w:tcMar>
            <w:vAlign w:val="center"/>
          </w:tcPr>
          <w:p w14:paraId="3170FDF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505" w:type="dxa"/>
            <w:tcMar>
              <w:left w:w="57" w:type="dxa"/>
              <w:right w:w="57" w:type="dxa"/>
            </w:tcMar>
            <w:vAlign w:val="center"/>
          </w:tcPr>
          <w:p w14:paraId="56CCD6E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具体</w:t>
            </w:r>
          </w:p>
          <w:p w14:paraId="0B5E6A9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实施单位</w:t>
            </w:r>
          </w:p>
        </w:tc>
        <w:tc>
          <w:tcPr>
            <w:tcW w:w="2939" w:type="dxa"/>
            <w:gridSpan w:val="2"/>
            <w:tcMar>
              <w:left w:w="57" w:type="dxa"/>
              <w:right w:w="57" w:type="dxa"/>
            </w:tcMar>
            <w:vAlign w:val="center"/>
          </w:tcPr>
          <w:p w14:paraId="402CD01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992C95B" w14:textId="77777777">
        <w:trPr>
          <w:trHeight w:val="439"/>
        </w:trPr>
        <w:tc>
          <w:tcPr>
            <w:tcW w:w="1406" w:type="dxa"/>
            <w:gridSpan w:val="2"/>
            <w:vMerge w:val="restart"/>
            <w:tcMar>
              <w:left w:w="57" w:type="dxa"/>
              <w:right w:w="57" w:type="dxa"/>
            </w:tcMar>
            <w:vAlign w:val="center"/>
          </w:tcPr>
          <w:p w14:paraId="62A83C3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资金情况</w:t>
            </w:r>
          </w:p>
          <w:p w14:paraId="6B1A071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（万元）</w:t>
            </w:r>
          </w:p>
        </w:tc>
        <w:tc>
          <w:tcPr>
            <w:tcW w:w="2133" w:type="dxa"/>
            <w:gridSpan w:val="2"/>
            <w:tcMar>
              <w:left w:w="57" w:type="dxa"/>
              <w:right w:w="57" w:type="dxa"/>
            </w:tcMar>
            <w:vAlign w:val="center"/>
          </w:tcPr>
          <w:p w14:paraId="608E7DF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年度资金总额：</w:t>
            </w:r>
          </w:p>
        </w:tc>
        <w:tc>
          <w:tcPr>
            <w:tcW w:w="5409" w:type="dxa"/>
            <w:gridSpan w:val="4"/>
            <w:tcMar>
              <w:left w:w="57" w:type="dxa"/>
              <w:right w:w="57" w:type="dxa"/>
            </w:tcMar>
            <w:vAlign w:val="center"/>
          </w:tcPr>
          <w:p w14:paraId="5582E4D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00EB42C" w14:textId="77777777">
        <w:trPr>
          <w:trHeight w:val="439"/>
        </w:trPr>
        <w:tc>
          <w:tcPr>
            <w:tcW w:w="1406" w:type="dxa"/>
            <w:gridSpan w:val="2"/>
            <w:vMerge/>
            <w:tcMar>
              <w:left w:w="57" w:type="dxa"/>
              <w:right w:w="57" w:type="dxa"/>
            </w:tcMar>
            <w:vAlign w:val="center"/>
          </w:tcPr>
          <w:p w14:paraId="2F435E15" w14:textId="77777777" w:rsidR="009E5597" w:rsidRDefault="009E5597">
            <w:pPr>
              <w:widowControl/>
              <w:jc w:val="left"/>
              <w:rPr>
                <w:rFonts w:ascii="仿宋_GB2312" w:eastAsia="仿宋_GB2312" w:hAnsi="宋体" w:cs="Times New Roman"/>
                <w:kern w:val="0"/>
              </w:rPr>
            </w:pPr>
          </w:p>
        </w:tc>
        <w:tc>
          <w:tcPr>
            <w:tcW w:w="2133" w:type="dxa"/>
            <w:gridSpan w:val="2"/>
            <w:tcMar>
              <w:left w:w="57" w:type="dxa"/>
              <w:right w:w="57" w:type="dxa"/>
            </w:tcMar>
            <w:vAlign w:val="center"/>
          </w:tcPr>
          <w:p w14:paraId="467D240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其中：财政资金</w:t>
            </w:r>
          </w:p>
        </w:tc>
        <w:tc>
          <w:tcPr>
            <w:tcW w:w="5409" w:type="dxa"/>
            <w:gridSpan w:val="4"/>
            <w:tcMar>
              <w:left w:w="57" w:type="dxa"/>
              <w:right w:w="57" w:type="dxa"/>
            </w:tcMar>
            <w:vAlign w:val="center"/>
          </w:tcPr>
          <w:p w14:paraId="49DCA0B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14AEE08" w14:textId="77777777">
        <w:trPr>
          <w:trHeight w:val="439"/>
        </w:trPr>
        <w:tc>
          <w:tcPr>
            <w:tcW w:w="1406" w:type="dxa"/>
            <w:gridSpan w:val="2"/>
            <w:vMerge/>
            <w:tcMar>
              <w:left w:w="57" w:type="dxa"/>
              <w:right w:w="57" w:type="dxa"/>
            </w:tcMar>
            <w:vAlign w:val="center"/>
          </w:tcPr>
          <w:p w14:paraId="3F22C317" w14:textId="77777777" w:rsidR="009E5597" w:rsidRDefault="009E5597">
            <w:pPr>
              <w:widowControl/>
              <w:jc w:val="left"/>
              <w:rPr>
                <w:rFonts w:ascii="仿宋_GB2312" w:eastAsia="仿宋_GB2312" w:hAnsi="宋体" w:cs="Times New Roman"/>
                <w:kern w:val="0"/>
              </w:rPr>
            </w:pPr>
          </w:p>
        </w:tc>
        <w:tc>
          <w:tcPr>
            <w:tcW w:w="2133" w:type="dxa"/>
            <w:gridSpan w:val="2"/>
            <w:tcMar>
              <w:left w:w="57" w:type="dxa"/>
              <w:right w:w="57" w:type="dxa"/>
            </w:tcMar>
            <w:vAlign w:val="center"/>
          </w:tcPr>
          <w:p w14:paraId="33A331A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其他资金</w:t>
            </w:r>
          </w:p>
        </w:tc>
        <w:tc>
          <w:tcPr>
            <w:tcW w:w="5409" w:type="dxa"/>
            <w:gridSpan w:val="4"/>
            <w:tcMar>
              <w:left w:w="57" w:type="dxa"/>
              <w:right w:w="57" w:type="dxa"/>
            </w:tcMar>
            <w:vAlign w:val="center"/>
          </w:tcPr>
          <w:p w14:paraId="16B4CDE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BE9A634" w14:textId="77777777">
        <w:trPr>
          <w:trHeight w:val="2565"/>
        </w:trPr>
        <w:tc>
          <w:tcPr>
            <w:tcW w:w="703" w:type="dxa"/>
            <w:tcMar>
              <w:left w:w="57" w:type="dxa"/>
              <w:right w:w="57" w:type="dxa"/>
            </w:tcMar>
            <w:vAlign w:val="center"/>
          </w:tcPr>
          <w:p w14:paraId="229A72B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总</w:t>
            </w:r>
          </w:p>
          <w:p w14:paraId="1A2F86B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体</w:t>
            </w:r>
          </w:p>
          <w:p w14:paraId="2C50B33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目</w:t>
            </w:r>
          </w:p>
          <w:p w14:paraId="2EF8F5F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标</w:t>
            </w:r>
          </w:p>
        </w:tc>
        <w:tc>
          <w:tcPr>
            <w:tcW w:w="8245" w:type="dxa"/>
            <w:gridSpan w:val="7"/>
            <w:tcMar>
              <w:left w:w="57" w:type="dxa"/>
              <w:right w:w="57" w:type="dxa"/>
            </w:tcMar>
          </w:tcPr>
          <w:p w14:paraId="1FFFDCAB" w14:textId="77777777" w:rsidR="009E5597" w:rsidRDefault="009E5597">
            <w:pPr>
              <w:widowControl/>
              <w:jc w:val="left"/>
              <w:rPr>
                <w:rFonts w:ascii="仿宋_GB2312" w:eastAsia="仿宋_GB2312" w:hAnsi="宋体" w:cs="Times New Roman"/>
                <w:kern w:val="0"/>
              </w:rPr>
            </w:pPr>
          </w:p>
          <w:p w14:paraId="35C155D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1</w:t>
            </w:r>
            <w:r>
              <w:rPr>
                <w:rFonts w:ascii="仿宋_GB2312" w:eastAsia="仿宋_GB2312" w:hAnsi="宋体" w:cs="仿宋_GB2312" w:hint="eastAsia"/>
                <w:kern w:val="0"/>
              </w:rPr>
              <w:t>：</w:t>
            </w:r>
          </w:p>
          <w:p w14:paraId="55075BD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2</w:t>
            </w:r>
            <w:r>
              <w:rPr>
                <w:rFonts w:ascii="仿宋_GB2312" w:eastAsia="仿宋_GB2312" w:hAnsi="宋体" w:cs="仿宋_GB2312" w:hint="eastAsia"/>
                <w:kern w:val="0"/>
              </w:rPr>
              <w:t>：</w:t>
            </w:r>
          </w:p>
          <w:p w14:paraId="165B4A8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目标</w:t>
            </w:r>
            <w:r>
              <w:rPr>
                <w:rFonts w:ascii="仿宋_GB2312" w:eastAsia="仿宋_GB2312" w:hAnsi="宋体" w:cs="仿宋_GB2312"/>
                <w:kern w:val="0"/>
              </w:rPr>
              <w:t>3</w:t>
            </w:r>
            <w:r>
              <w:rPr>
                <w:rFonts w:ascii="仿宋_GB2312" w:eastAsia="仿宋_GB2312" w:hAnsi="宋体" w:cs="仿宋_GB2312" w:hint="eastAsia"/>
                <w:kern w:val="0"/>
              </w:rPr>
              <w:t>：</w:t>
            </w:r>
          </w:p>
          <w:p w14:paraId="47470DC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r>
      <w:tr w:rsidR="009E5597" w14:paraId="45E624DC" w14:textId="77777777">
        <w:trPr>
          <w:trHeight w:val="480"/>
        </w:trPr>
        <w:tc>
          <w:tcPr>
            <w:tcW w:w="703" w:type="dxa"/>
            <w:vMerge w:val="restart"/>
            <w:tcMar>
              <w:left w:w="57" w:type="dxa"/>
              <w:right w:w="57" w:type="dxa"/>
            </w:tcMar>
            <w:vAlign w:val="center"/>
          </w:tcPr>
          <w:p w14:paraId="1D99D0DD"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绩</w:t>
            </w:r>
            <w:proofErr w:type="gramEnd"/>
          </w:p>
          <w:p w14:paraId="30EE7C10"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效</w:t>
            </w:r>
            <w:proofErr w:type="gramEnd"/>
          </w:p>
          <w:p w14:paraId="481A3A1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w:t>
            </w:r>
          </w:p>
          <w:p w14:paraId="3134759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标</w:t>
            </w:r>
          </w:p>
        </w:tc>
        <w:tc>
          <w:tcPr>
            <w:tcW w:w="703" w:type="dxa"/>
            <w:tcMar>
              <w:left w:w="57" w:type="dxa"/>
              <w:right w:w="57" w:type="dxa"/>
            </w:tcMar>
            <w:vAlign w:val="center"/>
          </w:tcPr>
          <w:p w14:paraId="4490739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一级</w:t>
            </w:r>
          </w:p>
          <w:p w14:paraId="74AEDE6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283" w:type="dxa"/>
            <w:tcMar>
              <w:left w:w="57" w:type="dxa"/>
              <w:right w:w="57" w:type="dxa"/>
            </w:tcMar>
            <w:vAlign w:val="center"/>
          </w:tcPr>
          <w:p w14:paraId="739766B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二级指标</w:t>
            </w:r>
          </w:p>
        </w:tc>
        <w:tc>
          <w:tcPr>
            <w:tcW w:w="3995" w:type="dxa"/>
            <w:gridSpan w:val="4"/>
            <w:tcMar>
              <w:left w:w="57" w:type="dxa"/>
              <w:right w:w="57" w:type="dxa"/>
            </w:tcMar>
            <w:vAlign w:val="center"/>
          </w:tcPr>
          <w:p w14:paraId="124B7A9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2264" w:type="dxa"/>
            <w:tcMar>
              <w:left w:w="57" w:type="dxa"/>
              <w:right w:w="57" w:type="dxa"/>
            </w:tcMar>
            <w:vAlign w:val="center"/>
          </w:tcPr>
          <w:p w14:paraId="74AA575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指标值</w:t>
            </w:r>
          </w:p>
        </w:tc>
      </w:tr>
      <w:tr w:rsidR="009E5597" w14:paraId="1AFA0123" w14:textId="77777777">
        <w:trPr>
          <w:trHeight w:val="439"/>
        </w:trPr>
        <w:tc>
          <w:tcPr>
            <w:tcW w:w="703" w:type="dxa"/>
            <w:vMerge/>
            <w:tcMar>
              <w:left w:w="57" w:type="dxa"/>
              <w:right w:w="57" w:type="dxa"/>
            </w:tcMar>
            <w:vAlign w:val="center"/>
          </w:tcPr>
          <w:p w14:paraId="2920EDDB" w14:textId="77777777" w:rsidR="009E5597" w:rsidRDefault="009E5597">
            <w:pPr>
              <w:widowControl/>
              <w:jc w:val="left"/>
              <w:rPr>
                <w:rFonts w:ascii="仿宋_GB2312" w:eastAsia="仿宋_GB2312" w:hAnsi="宋体" w:cs="Times New Roman"/>
                <w:kern w:val="0"/>
              </w:rPr>
            </w:pPr>
          </w:p>
        </w:tc>
        <w:tc>
          <w:tcPr>
            <w:tcW w:w="703" w:type="dxa"/>
            <w:vMerge w:val="restart"/>
            <w:tcMar>
              <w:left w:w="57" w:type="dxa"/>
              <w:right w:w="57" w:type="dxa"/>
            </w:tcMar>
            <w:vAlign w:val="center"/>
          </w:tcPr>
          <w:p w14:paraId="6F51AD8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产</w:t>
            </w:r>
          </w:p>
          <w:p w14:paraId="2B7B962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出</w:t>
            </w:r>
          </w:p>
          <w:p w14:paraId="3F3CE66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w:t>
            </w:r>
          </w:p>
          <w:p w14:paraId="1E5F139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标</w:t>
            </w:r>
          </w:p>
        </w:tc>
        <w:tc>
          <w:tcPr>
            <w:tcW w:w="1283" w:type="dxa"/>
            <w:vMerge w:val="restart"/>
            <w:tcMar>
              <w:left w:w="57" w:type="dxa"/>
              <w:right w:w="57" w:type="dxa"/>
            </w:tcMar>
            <w:vAlign w:val="center"/>
          </w:tcPr>
          <w:p w14:paraId="4080825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数量指标</w:t>
            </w:r>
          </w:p>
        </w:tc>
        <w:tc>
          <w:tcPr>
            <w:tcW w:w="3995" w:type="dxa"/>
            <w:gridSpan w:val="4"/>
            <w:tcMar>
              <w:left w:w="57" w:type="dxa"/>
              <w:right w:w="57" w:type="dxa"/>
            </w:tcMar>
            <w:vAlign w:val="center"/>
          </w:tcPr>
          <w:p w14:paraId="1D14492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2264" w:type="dxa"/>
            <w:tcMar>
              <w:left w:w="57" w:type="dxa"/>
              <w:right w:w="57" w:type="dxa"/>
            </w:tcMar>
            <w:vAlign w:val="center"/>
          </w:tcPr>
          <w:p w14:paraId="2E47FE7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7C16FDE" w14:textId="77777777">
        <w:trPr>
          <w:trHeight w:val="439"/>
        </w:trPr>
        <w:tc>
          <w:tcPr>
            <w:tcW w:w="703" w:type="dxa"/>
            <w:vMerge/>
            <w:tcMar>
              <w:left w:w="57" w:type="dxa"/>
              <w:right w:w="57" w:type="dxa"/>
            </w:tcMar>
            <w:vAlign w:val="center"/>
          </w:tcPr>
          <w:p w14:paraId="040A5065"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1ABADA68" w14:textId="77777777" w:rsidR="009E5597" w:rsidRDefault="009E5597">
            <w:pPr>
              <w:widowControl/>
              <w:jc w:val="left"/>
              <w:rPr>
                <w:rFonts w:ascii="仿宋_GB2312" w:eastAsia="仿宋_GB2312" w:hAnsi="宋体" w:cs="Times New Roman"/>
                <w:kern w:val="0"/>
              </w:rPr>
            </w:pPr>
          </w:p>
        </w:tc>
        <w:tc>
          <w:tcPr>
            <w:tcW w:w="1283" w:type="dxa"/>
            <w:vMerge/>
            <w:tcMar>
              <w:left w:w="57" w:type="dxa"/>
              <w:right w:w="57" w:type="dxa"/>
            </w:tcMar>
            <w:vAlign w:val="center"/>
          </w:tcPr>
          <w:p w14:paraId="0D59859A" w14:textId="77777777" w:rsidR="009E5597" w:rsidRDefault="009E5597">
            <w:pPr>
              <w:widowControl/>
              <w:jc w:val="left"/>
              <w:rPr>
                <w:rFonts w:ascii="仿宋_GB2312" w:eastAsia="仿宋_GB2312" w:hAnsi="宋体" w:cs="Times New Roman"/>
                <w:kern w:val="0"/>
              </w:rPr>
            </w:pPr>
          </w:p>
        </w:tc>
        <w:tc>
          <w:tcPr>
            <w:tcW w:w="3995" w:type="dxa"/>
            <w:gridSpan w:val="4"/>
            <w:tcMar>
              <w:left w:w="57" w:type="dxa"/>
              <w:right w:w="57" w:type="dxa"/>
            </w:tcMar>
            <w:vAlign w:val="center"/>
          </w:tcPr>
          <w:p w14:paraId="3E6712C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2264" w:type="dxa"/>
            <w:tcMar>
              <w:left w:w="57" w:type="dxa"/>
              <w:right w:w="57" w:type="dxa"/>
            </w:tcMar>
            <w:vAlign w:val="center"/>
          </w:tcPr>
          <w:p w14:paraId="1349229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E71C4E1" w14:textId="77777777">
        <w:trPr>
          <w:trHeight w:val="439"/>
        </w:trPr>
        <w:tc>
          <w:tcPr>
            <w:tcW w:w="703" w:type="dxa"/>
            <w:vMerge/>
            <w:tcMar>
              <w:left w:w="57" w:type="dxa"/>
              <w:right w:w="57" w:type="dxa"/>
            </w:tcMar>
            <w:vAlign w:val="center"/>
          </w:tcPr>
          <w:p w14:paraId="52ED9680"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7FB39A44" w14:textId="77777777" w:rsidR="009E5597" w:rsidRDefault="009E5597">
            <w:pPr>
              <w:widowControl/>
              <w:jc w:val="left"/>
              <w:rPr>
                <w:rFonts w:ascii="仿宋_GB2312" w:eastAsia="仿宋_GB2312" w:hAnsi="宋体" w:cs="Times New Roman"/>
                <w:kern w:val="0"/>
              </w:rPr>
            </w:pPr>
          </w:p>
        </w:tc>
        <w:tc>
          <w:tcPr>
            <w:tcW w:w="1283" w:type="dxa"/>
            <w:vMerge/>
            <w:tcMar>
              <w:left w:w="57" w:type="dxa"/>
              <w:right w:w="57" w:type="dxa"/>
            </w:tcMar>
            <w:vAlign w:val="center"/>
          </w:tcPr>
          <w:p w14:paraId="283226E1" w14:textId="77777777" w:rsidR="009E5597" w:rsidRDefault="009E5597">
            <w:pPr>
              <w:widowControl/>
              <w:jc w:val="left"/>
              <w:rPr>
                <w:rFonts w:ascii="仿宋_GB2312" w:eastAsia="仿宋_GB2312" w:hAnsi="宋体" w:cs="Times New Roman"/>
                <w:kern w:val="0"/>
              </w:rPr>
            </w:pPr>
          </w:p>
        </w:tc>
        <w:tc>
          <w:tcPr>
            <w:tcW w:w="3995" w:type="dxa"/>
            <w:gridSpan w:val="4"/>
            <w:tcMar>
              <w:left w:w="57" w:type="dxa"/>
              <w:right w:w="57" w:type="dxa"/>
            </w:tcMar>
            <w:vAlign w:val="center"/>
          </w:tcPr>
          <w:p w14:paraId="270A491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2264" w:type="dxa"/>
            <w:tcMar>
              <w:left w:w="57" w:type="dxa"/>
              <w:right w:w="57" w:type="dxa"/>
            </w:tcMar>
            <w:vAlign w:val="center"/>
          </w:tcPr>
          <w:p w14:paraId="50A3293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5CC7527" w14:textId="77777777">
        <w:trPr>
          <w:trHeight w:val="439"/>
        </w:trPr>
        <w:tc>
          <w:tcPr>
            <w:tcW w:w="703" w:type="dxa"/>
            <w:vMerge/>
            <w:tcMar>
              <w:left w:w="57" w:type="dxa"/>
              <w:right w:w="57" w:type="dxa"/>
            </w:tcMar>
            <w:vAlign w:val="center"/>
          </w:tcPr>
          <w:p w14:paraId="0D9ABCAA"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04447FD5" w14:textId="77777777" w:rsidR="009E5597" w:rsidRDefault="009E5597">
            <w:pPr>
              <w:widowControl/>
              <w:jc w:val="left"/>
              <w:rPr>
                <w:rFonts w:ascii="仿宋_GB2312" w:eastAsia="仿宋_GB2312" w:hAnsi="宋体" w:cs="Times New Roman"/>
                <w:kern w:val="0"/>
              </w:rPr>
            </w:pPr>
          </w:p>
        </w:tc>
        <w:tc>
          <w:tcPr>
            <w:tcW w:w="1283" w:type="dxa"/>
            <w:vMerge w:val="restart"/>
            <w:tcMar>
              <w:left w:w="57" w:type="dxa"/>
              <w:right w:w="57" w:type="dxa"/>
            </w:tcMar>
            <w:vAlign w:val="center"/>
          </w:tcPr>
          <w:p w14:paraId="52E8B91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质量指标</w:t>
            </w:r>
          </w:p>
        </w:tc>
        <w:tc>
          <w:tcPr>
            <w:tcW w:w="3995" w:type="dxa"/>
            <w:gridSpan w:val="4"/>
            <w:tcMar>
              <w:left w:w="57" w:type="dxa"/>
              <w:right w:w="57" w:type="dxa"/>
            </w:tcMar>
            <w:vAlign w:val="center"/>
          </w:tcPr>
          <w:p w14:paraId="45116F5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2264" w:type="dxa"/>
            <w:tcMar>
              <w:left w:w="57" w:type="dxa"/>
              <w:right w:w="57" w:type="dxa"/>
            </w:tcMar>
            <w:vAlign w:val="center"/>
          </w:tcPr>
          <w:p w14:paraId="48EA0B9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51390FC" w14:textId="77777777">
        <w:trPr>
          <w:trHeight w:val="439"/>
        </w:trPr>
        <w:tc>
          <w:tcPr>
            <w:tcW w:w="703" w:type="dxa"/>
            <w:vMerge/>
            <w:tcMar>
              <w:left w:w="57" w:type="dxa"/>
              <w:right w:w="57" w:type="dxa"/>
            </w:tcMar>
            <w:vAlign w:val="center"/>
          </w:tcPr>
          <w:p w14:paraId="1FB74152"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5451ACB2" w14:textId="77777777" w:rsidR="009E5597" w:rsidRDefault="009E5597">
            <w:pPr>
              <w:widowControl/>
              <w:jc w:val="left"/>
              <w:rPr>
                <w:rFonts w:ascii="仿宋_GB2312" w:eastAsia="仿宋_GB2312" w:hAnsi="宋体" w:cs="Times New Roman"/>
                <w:kern w:val="0"/>
              </w:rPr>
            </w:pPr>
          </w:p>
        </w:tc>
        <w:tc>
          <w:tcPr>
            <w:tcW w:w="1283" w:type="dxa"/>
            <w:vMerge/>
            <w:tcMar>
              <w:left w:w="57" w:type="dxa"/>
              <w:right w:w="57" w:type="dxa"/>
            </w:tcMar>
            <w:vAlign w:val="center"/>
          </w:tcPr>
          <w:p w14:paraId="5C5B148F" w14:textId="77777777" w:rsidR="009E5597" w:rsidRDefault="009E5597">
            <w:pPr>
              <w:widowControl/>
              <w:jc w:val="left"/>
              <w:rPr>
                <w:rFonts w:ascii="仿宋_GB2312" w:eastAsia="仿宋_GB2312" w:hAnsi="宋体" w:cs="Times New Roman"/>
                <w:kern w:val="0"/>
              </w:rPr>
            </w:pPr>
          </w:p>
        </w:tc>
        <w:tc>
          <w:tcPr>
            <w:tcW w:w="3995" w:type="dxa"/>
            <w:gridSpan w:val="4"/>
            <w:tcMar>
              <w:left w:w="57" w:type="dxa"/>
              <w:right w:w="57" w:type="dxa"/>
            </w:tcMar>
            <w:vAlign w:val="center"/>
          </w:tcPr>
          <w:p w14:paraId="2D30A15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2264" w:type="dxa"/>
            <w:tcMar>
              <w:left w:w="57" w:type="dxa"/>
              <w:right w:w="57" w:type="dxa"/>
            </w:tcMar>
            <w:vAlign w:val="center"/>
          </w:tcPr>
          <w:p w14:paraId="3DAB70C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741A43D" w14:textId="77777777">
        <w:trPr>
          <w:trHeight w:val="439"/>
        </w:trPr>
        <w:tc>
          <w:tcPr>
            <w:tcW w:w="703" w:type="dxa"/>
            <w:vMerge/>
            <w:tcMar>
              <w:left w:w="57" w:type="dxa"/>
              <w:right w:w="57" w:type="dxa"/>
            </w:tcMar>
            <w:vAlign w:val="center"/>
          </w:tcPr>
          <w:p w14:paraId="0AAE00F2"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5066FEE2" w14:textId="77777777" w:rsidR="009E5597" w:rsidRDefault="009E5597">
            <w:pPr>
              <w:widowControl/>
              <w:jc w:val="left"/>
              <w:rPr>
                <w:rFonts w:ascii="仿宋_GB2312" w:eastAsia="仿宋_GB2312" w:hAnsi="宋体" w:cs="Times New Roman"/>
                <w:kern w:val="0"/>
              </w:rPr>
            </w:pPr>
          </w:p>
        </w:tc>
        <w:tc>
          <w:tcPr>
            <w:tcW w:w="1283" w:type="dxa"/>
            <w:vMerge/>
            <w:tcMar>
              <w:left w:w="57" w:type="dxa"/>
              <w:right w:w="57" w:type="dxa"/>
            </w:tcMar>
            <w:vAlign w:val="center"/>
          </w:tcPr>
          <w:p w14:paraId="1A4CFC12" w14:textId="77777777" w:rsidR="009E5597" w:rsidRDefault="009E5597">
            <w:pPr>
              <w:widowControl/>
              <w:jc w:val="left"/>
              <w:rPr>
                <w:rFonts w:ascii="仿宋_GB2312" w:eastAsia="仿宋_GB2312" w:hAnsi="宋体" w:cs="Times New Roman"/>
                <w:kern w:val="0"/>
              </w:rPr>
            </w:pPr>
          </w:p>
        </w:tc>
        <w:tc>
          <w:tcPr>
            <w:tcW w:w="3995" w:type="dxa"/>
            <w:gridSpan w:val="4"/>
            <w:tcMar>
              <w:left w:w="57" w:type="dxa"/>
              <w:right w:w="57" w:type="dxa"/>
            </w:tcMar>
            <w:vAlign w:val="center"/>
          </w:tcPr>
          <w:p w14:paraId="166EFB7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2264" w:type="dxa"/>
            <w:tcMar>
              <w:left w:w="57" w:type="dxa"/>
              <w:right w:w="57" w:type="dxa"/>
            </w:tcMar>
            <w:vAlign w:val="center"/>
          </w:tcPr>
          <w:p w14:paraId="3AB184D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6845D8A" w14:textId="77777777">
        <w:trPr>
          <w:trHeight w:val="439"/>
        </w:trPr>
        <w:tc>
          <w:tcPr>
            <w:tcW w:w="703" w:type="dxa"/>
            <w:vMerge w:val="restart"/>
            <w:tcMar>
              <w:left w:w="57" w:type="dxa"/>
              <w:right w:w="57" w:type="dxa"/>
            </w:tcMar>
            <w:vAlign w:val="center"/>
          </w:tcPr>
          <w:p w14:paraId="3C468F3A"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绩</w:t>
            </w:r>
            <w:proofErr w:type="gramEnd"/>
          </w:p>
          <w:p w14:paraId="79F18074"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效</w:t>
            </w:r>
            <w:proofErr w:type="gramEnd"/>
          </w:p>
          <w:p w14:paraId="40D9E0E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w:t>
            </w:r>
          </w:p>
          <w:p w14:paraId="01967E1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标</w:t>
            </w:r>
          </w:p>
        </w:tc>
        <w:tc>
          <w:tcPr>
            <w:tcW w:w="703" w:type="dxa"/>
            <w:vMerge/>
            <w:tcMar>
              <w:left w:w="57" w:type="dxa"/>
              <w:right w:w="57" w:type="dxa"/>
            </w:tcMar>
            <w:vAlign w:val="center"/>
          </w:tcPr>
          <w:p w14:paraId="0570600D" w14:textId="77777777" w:rsidR="009E5597" w:rsidRDefault="009E5597">
            <w:pPr>
              <w:widowControl/>
              <w:jc w:val="left"/>
              <w:rPr>
                <w:rFonts w:ascii="仿宋_GB2312" w:eastAsia="仿宋_GB2312" w:hAnsi="宋体" w:cs="Times New Roman"/>
                <w:kern w:val="0"/>
              </w:rPr>
            </w:pPr>
          </w:p>
        </w:tc>
        <w:tc>
          <w:tcPr>
            <w:tcW w:w="1283" w:type="dxa"/>
            <w:vMerge w:val="restart"/>
            <w:tcMar>
              <w:left w:w="57" w:type="dxa"/>
              <w:right w:w="57" w:type="dxa"/>
            </w:tcMar>
            <w:vAlign w:val="center"/>
          </w:tcPr>
          <w:p w14:paraId="4321737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时效指标</w:t>
            </w:r>
          </w:p>
        </w:tc>
        <w:tc>
          <w:tcPr>
            <w:tcW w:w="3995" w:type="dxa"/>
            <w:gridSpan w:val="4"/>
            <w:tcMar>
              <w:left w:w="57" w:type="dxa"/>
              <w:right w:w="57" w:type="dxa"/>
            </w:tcMar>
            <w:vAlign w:val="center"/>
          </w:tcPr>
          <w:p w14:paraId="7557900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2264" w:type="dxa"/>
            <w:tcMar>
              <w:left w:w="57" w:type="dxa"/>
              <w:right w:w="57" w:type="dxa"/>
            </w:tcMar>
            <w:vAlign w:val="center"/>
          </w:tcPr>
          <w:p w14:paraId="3B3D376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2AE1687" w14:textId="77777777">
        <w:trPr>
          <w:trHeight w:val="439"/>
        </w:trPr>
        <w:tc>
          <w:tcPr>
            <w:tcW w:w="703" w:type="dxa"/>
            <w:vMerge/>
            <w:tcMar>
              <w:left w:w="57" w:type="dxa"/>
              <w:right w:w="57" w:type="dxa"/>
            </w:tcMar>
            <w:vAlign w:val="center"/>
          </w:tcPr>
          <w:p w14:paraId="0F05442A"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5814A83E" w14:textId="77777777" w:rsidR="009E5597" w:rsidRDefault="009E5597">
            <w:pPr>
              <w:widowControl/>
              <w:jc w:val="left"/>
              <w:rPr>
                <w:rFonts w:ascii="仿宋_GB2312" w:eastAsia="仿宋_GB2312" w:hAnsi="宋体" w:cs="Times New Roman"/>
                <w:kern w:val="0"/>
              </w:rPr>
            </w:pPr>
          </w:p>
        </w:tc>
        <w:tc>
          <w:tcPr>
            <w:tcW w:w="1283" w:type="dxa"/>
            <w:vMerge/>
            <w:tcMar>
              <w:left w:w="57" w:type="dxa"/>
              <w:right w:w="57" w:type="dxa"/>
            </w:tcMar>
            <w:vAlign w:val="center"/>
          </w:tcPr>
          <w:p w14:paraId="2B873A13" w14:textId="77777777" w:rsidR="009E5597" w:rsidRDefault="009E5597">
            <w:pPr>
              <w:widowControl/>
              <w:jc w:val="left"/>
              <w:rPr>
                <w:rFonts w:ascii="仿宋_GB2312" w:eastAsia="仿宋_GB2312" w:hAnsi="宋体" w:cs="Times New Roman"/>
                <w:kern w:val="0"/>
              </w:rPr>
            </w:pPr>
          </w:p>
        </w:tc>
        <w:tc>
          <w:tcPr>
            <w:tcW w:w="3995" w:type="dxa"/>
            <w:gridSpan w:val="4"/>
            <w:tcMar>
              <w:left w:w="57" w:type="dxa"/>
              <w:right w:w="57" w:type="dxa"/>
            </w:tcMar>
            <w:vAlign w:val="center"/>
          </w:tcPr>
          <w:p w14:paraId="7DCBC5C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2264" w:type="dxa"/>
            <w:tcMar>
              <w:left w:w="57" w:type="dxa"/>
              <w:right w:w="57" w:type="dxa"/>
            </w:tcMar>
            <w:vAlign w:val="center"/>
          </w:tcPr>
          <w:p w14:paraId="0D6FBCE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6546116" w14:textId="77777777">
        <w:trPr>
          <w:trHeight w:val="439"/>
        </w:trPr>
        <w:tc>
          <w:tcPr>
            <w:tcW w:w="703" w:type="dxa"/>
            <w:vMerge/>
            <w:tcMar>
              <w:left w:w="57" w:type="dxa"/>
              <w:right w:w="57" w:type="dxa"/>
            </w:tcMar>
            <w:vAlign w:val="center"/>
          </w:tcPr>
          <w:p w14:paraId="3BA2E627"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736426FA" w14:textId="77777777" w:rsidR="009E5597" w:rsidRDefault="009E5597">
            <w:pPr>
              <w:widowControl/>
              <w:jc w:val="left"/>
              <w:rPr>
                <w:rFonts w:ascii="仿宋_GB2312" w:eastAsia="仿宋_GB2312" w:hAnsi="宋体" w:cs="Times New Roman"/>
                <w:kern w:val="0"/>
              </w:rPr>
            </w:pPr>
          </w:p>
        </w:tc>
        <w:tc>
          <w:tcPr>
            <w:tcW w:w="1283" w:type="dxa"/>
            <w:vMerge/>
            <w:tcMar>
              <w:left w:w="57" w:type="dxa"/>
              <w:right w:w="57" w:type="dxa"/>
            </w:tcMar>
            <w:vAlign w:val="center"/>
          </w:tcPr>
          <w:p w14:paraId="64384997" w14:textId="77777777" w:rsidR="009E5597" w:rsidRDefault="009E5597">
            <w:pPr>
              <w:widowControl/>
              <w:jc w:val="left"/>
              <w:rPr>
                <w:rFonts w:ascii="仿宋_GB2312" w:eastAsia="仿宋_GB2312" w:hAnsi="宋体" w:cs="Times New Roman"/>
                <w:kern w:val="0"/>
              </w:rPr>
            </w:pPr>
          </w:p>
        </w:tc>
        <w:tc>
          <w:tcPr>
            <w:tcW w:w="3995" w:type="dxa"/>
            <w:gridSpan w:val="4"/>
            <w:tcMar>
              <w:left w:w="57" w:type="dxa"/>
              <w:right w:w="57" w:type="dxa"/>
            </w:tcMar>
            <w:vAlign w:val="center"/>
          </w:tcPr>
          <w:p w14:paraId="5E6C20F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2264" w:type="dxa"/>
            <w:tcMar>
              <w:left w:w="57" w:type="dxa"/>
              <w:right w:w="57" w:type="dxa"/>
            </w:tcMar>
            <w:vAlign w:val="center"/>
          </w:tcPr>
          <w:p w14:paraId="753967E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C1B9482" w14:textId="77777777">
        <w:trPr>
          <w:trHeight w:val="439"/>
        </w:trPr>
        <w:tc>
          <w:tcPr>
            <w:tcW w:w="703" w:type="dxa"/>
            <w:vMerge/>
            <w:tcMar>
              <w:left w:w="57" w:type="dxa"/>
              <w:right w:w="57" w:type="dxa"/>
            </w:tcMar>
            <w:vAlign w:val="center"/>
          </w:tcPr>
          <w:p w14:paraId="5E1D642E"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289914BA" w14:textId="77777777" w:rsidR="009E5597" w:rsidRDefault="009E5597">
            <w:pPr>
              <w:widowControl/>
              <w:jc w:val="left"/>
              <w:rPr>
                <w:rFonts w:ascii="仿宋_GB2312" w:eastAsia="仿宋_GB2312" w:hAnsi="宋体" w:cs="Times New Roman"/>
                <w:kern w:val="0"/>
              </w:rPr>
            </w:pPr>
          </w:p>
        </w:tc>
        <w:tc>
          <w:tcPr>
            <w:tcW w:w="1283" w:type="dxa"/>
            <w:vMerge w:val="restart"/>
            <w:tcMar>
              <w:left w:w="57" w:type="dxa"/>
              <w:right w:w="57" w:type="dxa"/>
            </w:tcMar>
            <w:vAlign w:val="center"/>
          </w:tcPr>
          <w:p w14:paraId="13BCD92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成本指标</w:t>
            </w:r>
          </w:p>
        </w:tc>
        <w:tc>
          <w:tcPr>
            <w:tcW w:w="3995" w:type="dxa"/>
            <w:gridSpan w:val="4"/>
            <w:tcMar>
              <w:left w:w="57" w:type="dxa"/>
              <w:right w:w="57" w:type="dxa"/>
            </w:tcMar>
            <w:vAlign w:val="center"/>
          </w:tcPr>
          <w:p w14:paraId="4EE3356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2264" w:type="dxa"/>
            <w:tcMar>
              <w:left w:w="57" w:type="dxa"/>
              <w:right w:w="57" w:type="dxa"/>
            </w:tcMar>
            <w:vAlign w:val="center"/>
          </w:tcPr>
          <w:p w14:paraId="7D84D63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7C46450" w14:textId="77777777">
        <w:trPr>
          <w:trHeight w:val="439"/>
        </w:trPr>
        <w:tc>
          <w:tcPr>
            <w:tcW w:w="703" w:type="dxa"/>
            <w:vMerge/>
            <w:tcMar>
              <w:left w:w="57" w:type="dxa"/>
              <w:right w:w="57" w:type="dxa"/>
            </w:tcMar>
            <w:vAlign w:val="center"/>
          </w:tcPr>
          <w:p w14:paraId="791D41D3"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72732C91" w14:textId="77777777" w:rsidR="009E5597" w:rsidRDefault="009E5597">
            <w:pPr>
              <w:widowControl/>
              <w:jc w:val="left"/>
              <w:rPr>
                <w:rFonts w:ascii="仿宋_GB2312" w:eastAsia="仿宋_GB2312" w:hAnsi="宋体" w:cs="Times New Roman"/>
                <w:kern w:val="0"/>
              </w:rPr>
            </w:pPr>
          </w:p>
        </w:tc>
        <w:tc>
          <w:tcPr>
            <w:tcW w:w="1283" w:type="dxa"/>
            <w:vMerge/>
            <w:tcMar>
              <w:left w:w="57" w:type="dxa"/>
              <w:right w:w="57" w:type="dxa"/>
            </w:tcMar>
            <w:vAlign w:val="center"/>
          </w:tcPr>
          <w:p w14:paraId="4781ACB0" w14:textId="77777777" w:rsidR="009E5597" w:rsidRDefault="009E5597">
            <w:pPr>
              <w:widowControl/>
              <w:jc w:val="left"/>
              <w:rPr>
                <w:rFonts w:ascii="仿宋_GB2312" w:eastAsia="仿宋_GB2312" w:hAnsi="宋体" w:cs="Times New Roman"/>
                <w:kern w:val="0"/>
              </w:rPr>
            </w:pPr>
          </w:p>
        </w:tc>
        <w:tc>
          <w:tcPr>
            <w:tcW w:w="3995" w:type="dxa"/>
            <w:gridSpan w:val="4"/>
            <w:tcMar>
              <w:left w:w="57" w:type="dxa"/>
              <w:right w:w="57" w:type="dxa"/>
            </w:tcMar>
            <w:vAlign w:val="center"/>
          </w:tcPr>
          <w:p w14:paraId="54CAB91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2264" w:type="dxa"/>
            <w:tcMar>
              <w:left w:w="57" w:type="dxa"/>
              <w:right w:w="57" w:type="dxa"/>
            </w:tcMar>
            <w:vAlign w:val="center"/>
          </w:tcPr>
          <w:p w14:paraId="002ADF4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567A8A7" w14:textId="77777777">
        <w:trPr>
          <w:trHeight w:val="439"/>
        </w:trPr>
        <w:tc>
          <w:tcPr>
            <w:tcW w:w="703" w:type="dxa"/>
            <w:vMerge/>
            <w:tcMar>
              <w:left w:w="57" w:type="dxa"/>
              <w:right w:w="57" w:type="dxa"/>
            </w:tcMar>
            <w:vAlign w:val="center"/>
          </w:tcPr>
          <w:p w14:paraId="1449096A"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50FAD9C6" w14:textId="77777777" w:rsidR="009E5597" w:rsidRDefault="009E5597">
            <w:pPr>
              <w:widowControl/>
              <w:jc w:val="left"/>
              <w:rPr>
                <w:rFonts w:ascii="仿宋_GB2312" w:eastAsia="仿宋_GB2312" w:hAnsi="宋体" w:cs="Times New Roman"/>
                <w:kern w:val="0"/>
              </w:rPr>
            </w:pPr>
          </w:p>
        </w:tc>
        <w:tc>
          <w:tcPr>
            <w:tcW w:w="1283" w:type="dxa"/>
            <w:vMerge/>
            <w:tcMar>
              <w:left w:w="57" w:type="dxa"/>
              <w:right w:w="57" w:type="dxa"/>
            </w:tcMar>
            <w:vAlign w:val="center"/>
          </w:tcPr>
          <w:p w14:paraId="42816D50" w14:textId="77777777" w:rsidR="009E5597" w:rsidRDefault="009E5597">
            <w:pPr>
              <w:widowControl/>
              <w:jc w:val="left"/>
              <w:rPr>
                <w:rFonts w:ascii="仿宋_GB2312" w:eastAsia="仿宋_GB2312" w:hAnsi="宋体" w:cs="Times New Roman"/>
                <w:kern w:val="0"/>
              </w:rPr>
            </w:pPr>
          </w:p>
        </w:tc>
        <w:tc>
          <w:tcPr>
            <w:tcW w:w="3995" w:type="dxa"/>
            <w:gridSpan w:val="4"/>
            <w:tcMar>
              <w:left w:w="57" w:type="dxa"/>
              <w:right w:w="57" w:type="dxa"/>
            </w:tcMar>
            <w:vAlign w:val="center"/>
          </w:tcPr>
          <w:p w14:paraId="7A4B794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2264" w:type="dxa"/>
            <w:tcMar>
              <w:left w:w="57" w:type="dxa"/>
              <w:right w:w="57" w:type="dxa"/>
            </w:tcMar>
            <w:vAlign w:val="center"/>
          </w:tcPr>
          <w:p w14:paraId="3C78126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EA70196" w14:textId="77777777">
        <w:trPr>
          <w:trHeight w:val="439"/>
        </w:trPr>
        <w:tc>
          <w:tcPr>
            <w:tcW w:w="703" w:type="dxa"/>
            <w:vMerge/>
            <w:tcMar>
              <w:left w:w="57" w:type="dxa"/>
              <w:right w:w="57" w:type="dxa"/>
            </w:tcMar>
            <w:vAlign w:val="center"/>
          </w:tcPr>
          <w:p w14:paraId="54BDEC54"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15202E4E" w14:textId="77777777" w:rsidR="009E5597" w:rsidRDefault="009E5597">
            <w:pPr>
              <w:widowControl/>
              <w:jc w:val="left"/>
              <w:rPr>
                <w:rFonts w:ascii="仿宋_GB2312" w:eastAsia="仿宋_GB2312" w:hAnsi="宋体" w:cs="Times New Roman"/>
                <w:kern w:val="0"/>
              </w:rPr>
            </w:pPr>
          </w:p>
        </w:tc>
        <w:tc>
          <w:tcPr>
            <w:tcW w:w="1283" w:type="dxa"/>
            <w:tcMar>
              <w:left w:w="57" w:type="dxa"/>
              <w:right w:w="57" w:type="dxa"/>
            </w:tcMar>
            <w:vAlign w:val="center"/>
          </w:tcPr>
          <w:p w14:paraId="0E9D2D5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3995" w:type="dxa"/>
            <w:gridSpan w:val="4"/>
            <w:tcMar>
              <w:left w:w="57" w:type="dxa"/>
              <w:right w:w="57" w:type="dxa"/>
            </w:tcMar>
            <w:vAlign w:val="center"/>
          </w:tcPr>
          <w:p w14:paraId="3EE2507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264" w:type="dxa"/>
            <w:tcMar>
              <w:left w:w="57" w:type="dxa"/>
              <w:right w:w="57" w:type="dxa"/>
            </w:tcMar>
            <w:vAlign w:val="center"/>
          </w:tcPr>
          <w:p w14:paraId="0B3656A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7145FF8" w14:textId="77777777">
        <w:trPr>
          <w:trHeight w:val="439"/>
        </w:trPr>
        <w:tc>
          <w:tcPr>
            <w:tcW w:w="703" w:type="dxa"/>
            <w:vMerge/>
            <w:tcMar>
              <w:left w:w="57" w:type="dxa"/>
              <w:right w:w="57" w:type="dxa"/>
            </w:tcMar>
            <w:vAlign w:val="center"/>
          </w:tcPr>
          <w:p w14:paraId="27F4A4D2" w14:textId="77777777" w:rsidR="009E5597" w:rsidRDefault="009E5597">
            <w:pPr>
              <w:widowControl/>
              <w:jc w:val="left"/>
              <w:rPr>
                <w:rFonts w:ascii="仿宋_GB2312" w:eastAsia="仿宋_GB2312" w:hAnsi="宋体" w:cs="Times New Roman"/>
                <w:kern w:val="0"/>
              </w:rPr>
            </w:pPr>
          </w:p>
        </w:tc>
        <w:tc>
          <w:tcPr>
            <w:tcW w:w="703" w:type="dxa"/>
            <w:vMerge w:val="restart"/>
            <w:tcMar>
              <w:left w:w="57" w:type="dxa"/>
              <w:right w:w="57" w:type="dxa"/>
            </w:tcMar>
            <w:vAlign w:val="center"/>
          </w:tcPr>
          <w:p w14:paraId="6F63D125"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效</w:t>
            </w:r>
            <w:proofErr w:type="gramEnd"/>
          </w:p>
          <w:p w14:paraId="635B75D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益</w:t>
            </w:r>
          </w:p>
          <w:p w14:paraId="46C5C88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w:t>
            </w:r>
          </w:p>
          <w:p w14:paraId="2CAB893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标</w:t>
            </w:r>
          </w:p>
        </w:tc>
        <w:tc>
          <w:tcPr>
            <w:tcW w:w="1283" w:type="dxa"/>
            <w:vMerge w:val="restart"/>
            <w:tcMar>
              <w:left w:w="57" w:type="dxa"/>
              <w:right w:w="57" w:type="dxa"/>
            </w:tcMar>
            <w:vAlign w:val="center"/>
          </w:tcPr>
          <w:p w14:paraId="4BBBBB1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经济效益</w:t>
            </w:r>
          </w:p>
          <w:p w14:paraId="7C05B02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3995" w:type="dxa"/>
            <w:gridSpan w:val="4"/>
            <w:tcMar>
              <w:left w:w="57" w:type="dxa"/>
              <w:right w:w="57" w:type="dxa"/>
            </w:tcMar>
            <w:vAlign w:val="center"/>
          </w:tcPr>
          <w:p w14:paraId="0143D4F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2264" w:type="dxa"/>
            <w:tcMar>
              <w:left w:w="57" w:type="dxa"/>
              <w:right w:w="57" w:type="dxa"/>
            </w:tcMar>
            <w:vAlign w:val="center"/>
          </w:tcPr>
          <w:p w14:paraId="224DA08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B842840" w14:textId="77777777">
        <w:trPr>
          <w:trHeight w:val="439"/>
        </w:trPr>
        <w:tc>
          <w:tcPr>
            <w:tcW w:w="703" w:type="dxa"/>
            <w:vMerge/>
            <w:tcMar>
              <w:left w:w="57" w:type="dxa"/>
              <w:right w:w="57" w:type="dxa"/>
            </w:tcMar>
            <w:vAlign w:val="center"/>
          </w:tcPr>
          <w:p w14:paraId="03B274EB"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703BFF99" w14:textId="77777777" w:rsidR="009E5597" w:rsidRDefault="009E5597">
            <w:pPr>
              <w:widowControl/>
              <w:jc w:val="left"/>
              <w:rPr>
                <w:rFonts w:ascii="仿宋_GB2312" w:eastAsia="仿宋_GB2312" w:hAnsi="宋体" w:cs="Times New Roman"/>
                <w:kern w:val="0"/>
              </w:rPr>
            </w:pPr>
          </w:p>
        </w:tc>
        <w:tc>
          <w:tcPr>
            <w:tcW w:w="1283" w:type="dxa"/>
            <w:vMerge/>
            <w:tcMar>
              <w:left w:w="57" w:type="dxa"/>
              <w:right w:w="57" w:type="dxa"/>
            </w:tcMar>
            <w:vAlign w:val="center"/>
          </w:tcPr>
          <w:p w14:paraId="48C976D2" w14:textId="77777777" w:rsidR="009E5597" w:rsidRDefault="009E5597">
            <w:pPr>
              <w:widowControl/>
              <w:jc w:val="left"/>
              <w:rPr>
                <w:rFonts w:ascii="仿宋_GB2312" w:eastAsia="仿宋_GB2312" w:hAnsi="宋体" w:cs="Times New Roman"/>
                <w:kern w:val="0"/>
              </w:rPr>
            </w:pPr>
          </w:p>
        </w:tc>
        <w:tc>
          <w:tcPr>
            <w:tcW w:w="3995" w:type="dxa"/>
            <w:gridSpan w:val="4"/>
            <w:tcMar>
              <w:left w:w="57" w:type="dxa"/>
              <w:right w:w="57" w:type="dxa"/>
            </w:tcMar>
            <w:vAlign w:val="center"/>
          </w:tcPr>
          <w:p w14:paraId="73E03D9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2264" w:type="dxa"/>
            <w:tcMar>
              <w:left w:w="57" w:type="dxa"/>
              <w:right w:w="57" w:type="dxa"/>
            </w:tcMar>
            <w:vAlign w:val="center"/>
          </w:tcPr>
          <w:p w14:paraId="7CA89C6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7A00F60" w14:textId="77777777">
        <w:trPr>
          <w:trHeight w:val="439"/>
        </w:trPr>
        <w:tc>
          <w:tcPr>
            <w:tcW w:w="703" w:type="dxa"/>
            <w:vMerge/>
            <w:tcMar>
              <w:left w:w="57" w:type="dxa"/>
              <w:right w:w="57" w:type="dxa"/>
            </w:tcMar>
            <w:vAlign w:val="center"/>
          </w:tcPr>
          <w:p w14:paraId="4809188F"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200002CA" w14:textId="77777777" w:rsidR="009E5597" w:rsidRDefault="009E5597">
            <w:pPr>
              <w:widowControl/>
              <w:jc w:val="left"/>
              <w:rPr>
                <w:rFonts w:ascii="仿宋_GB2312" w:eastAsia="仿宋_GB2312" w:hAnsi="宋体" w:cs="Times New Roman"/>
                <w:kern w:val="0"/>
              </w:rPr>
            </w:pPr>
          </w:p>
        </w:tc>
        <w:tc>
          <w:tcPr>
            <w:tcW w:w="1283" w:type="dxa"/>
            <w:vMerge/>
            <w:tcMar>
              <w:left w:w="57" w:type="dxa"/>
              <w:right w:w="57" w:type="dxa"/>
            </w:tcMar>
            <w:vAlign w:val="center"/>
          </w:tcPr>
          <w:p w14:paraId="3B77B4E2" w14:textId="77777777" w:rsidR="009E5597" w:rsidRDefault="009E5597">
            <w:pPr>
              <w:widowControl/>
              <w:jc w:val="left"/>
              <w:rPr>
                <w:rFonts w:ascii="仿宋_GB2312" w:eastAsia="仿宋_GB2312" w:hAnsi="宋体" w:cs="Times New Roman"/>
                <w:kern w:val="0"/>
              </w:rPr>
            </w:pPr>
          </w:p>
        </w:tc>
        <w:tc>
          <w:tcPr>
            <w:tcW w:w="3995" w:type="dxa"/>
            <w:gridSpan w:val="4"/>
            <w:tcMar>
              <w:left w:w="57" w:type="dxa"/>
              <w:right w:w="57" w:type="dxa"/>
            </w:tcMar>
            <w:vAlign w:val="center"/>
          </w:tcPr>
          <w:p w14:paraId="7A63101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2264" w:type="dxa"/>
            <w:tcMar>
              <w:left w:w="57" w:type="dxa"/>
              <w:right w:w="57" w:type="dxa"/>
            </w:tcMar>
            <w:vAlign w:val="center"/>
          </w:tcPr>
          <w:p w14:paraId="456D92A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F2DB59A" w14:textId="77777777">
        <w:trPr>
          <w:trHeight w:val="439"/>
        </w:trPr>
        <w:tc>
          <w:tcPr>
            <w:tcW w:w="703" w:type="dxa"/>
            <w:vMerge/>
            <w:tcMar>
              <w:left w:w="57" w:type="dxa"/>
              <w:right w:w="57" w:type="dxa"/>
            </w:tcMar>
            <w:vAlign w:val="center"/>
          </w:tcPr>
          <w:p w14:paraId="727A8F44"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62D72926" w14:textId="77777777" w:rsidR="009E5597" w:rsidRDefault="009E5597">
            <w:pPr>
              <w:widowControl/>
              <w:jc w:val="left"/>
              <w:rPr>
                <w:rFonts w:ascii="仿宋_GB2312" w:eastAsia="仿宋_GB2312" w:hAnsi="宋体" w:cs="Times New Roman"/>
                <w:kern w:val="0"/>
              </w:rPr>
            </w:pPr>
          </w:p>
        </w:tc>
        <w:tc>
          <w:tcPr>
            <w:tcW w:w="1283" w:type="dxa"/>
            <w:vMerge w:val="restart"/>
            <w:tcMar>
              <w:left w:w="57" w:type="dxa"/>
              <w:right w:w="57" w:type="dxa"/>
            </w:tcMar>
            <w:vAlign w:val="center"/>
          </w:tcPr>
          <w:p w14:paraId="735283F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社会效益</w:t>
            </w:r>
          </w:p>
          <w:p w14:paraId="3F9DDA3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3995" w:type="dxa"/>
            <w:gridSpan w:val="4"/>
            <w:tcMar>
              <w:left w:w="57" w:type="dxa"/>
              <w:right w:w="57" w:type="dxa"/>
            </w:tcMar>
            <w:vAlign w:val="center"/>
          </w:tcPr>
          <w:p w14:paraId="25CA873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2264" w:type="dxa"/>
            <w:tcMar>
              <w:left w:w="57" w:type="dxa"/>
              <w:right w:w="57" w:type="dxa"/>
            </w:tcMar>
            <w:vAlign w:val="center"/>
          </w:tcPr>
          <w:p w14:paraId="65B22B2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DA4A4E1" w14:textId="77777777">
        <w:trPr>
          <w:trHeight w:val="439"/>
        </w:trPr>
        <w:tc>
          <w:tcPr>
            <w:tcW w:w="703" w:type="dxa"/>
            <w:vMerge/>
            <w:tcMar>
              <w:left w:w="57" w:type="dxa"/>
              <w:right w:w="57" w:type="dxa"/>
            </w:tcMar>
            <w:vAlign w:val="center"/>
          </w:tcPr>
          <w:p w14:paraId="179CD79F"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7708C035" w14:textId="77777777" w:rsidR="009E5597" w:rsidRDefault="009E5597">
            <w:pPr>
              <w:widowControl/>
              <w:jc w:val="left"/>
              <w:rPr>
                <w:rFonts w:ascii="仿宋_GB2312" w:eastAsia="仿宋_GB2312" w:hAnsi="宋体" w:cs="Times New Roman"/>
                <w:kern w:val="0"/>
              </w:rPr>
            </w:pPr>
          </w:p>
        </w:tc>
        <w:tc>
          <w:tcPr>
            <w:tcW w:w="1283" w:type="dxa"/>
            <w:vMerge/>
            <w:tcMar>
              <w:left w:w="57" w:type="dxa"/>
              <w:right w:w="57" w:type="dxa"/>
            </w:tcMar>
            <w:vAlign w:val="center"/>
          </w:tcPr>
          <w:p w14:paraId="25C29C1B" w14:textId="77777777" w:rsidR="009E5597" w:rsidRDefault="009E5597">
            <w:pPr>
              <w:widowControl/>
              <w:jc w:val="left"/>
              <w:rPr>
                <w:rFonts w:ascii="仿宋_GB2312" w:eastAsia="仿宋_GB2312" w:hAnsi="宋体" w:cs="Times New Roman"/>
                <w:kern w:val="0"/>
              </w:rPr>
            </w:pPr>
          </w:p>
        </w:tc>
        <w:tc>
          <w:tcPr>
            <w:tcW w:w="3995" w:type="dxa"/>
            <w:gridSpan w:val="4"/>
            <w:tcMar>
              <w:left w:w="57" w:type="dxa"/>
              <w:right w:w="57" w:type="dxa"/>
            </w:tcMar>
            <w:vAlign w:val="center"/>
          </w:tcPr>
          <w:p w14:paraId="35EB6C2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2264" w:type="dxa"/>
            <w:tcMar>
              <w:left w:w="57" w:type="dxa"/>
              <w:right w:w="57" w:type="dxa"/>
            </w:tcMar>
            <w:vAlign w:val="center"/>
          </w:tcPr>
          <w:p w14:paraId="23A21FA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15A9AE9" w14:textId="77777777">
        <w:trPr>
          <w:trHeight w:val="439"/>
        </w:trPr>
        <w:tc>
          <w:tcPr>
            <w:tcW w:w="703" w:type="dxa"/>
            <w:vMerge/>
            <w:tcMar>
              <w:left w:w="57" w:type="dxa"/>
              <w:right w:w="57" w:type="dxa"/>
            </w:tcMar>
            <w:vAlign w:val="center"/>
          </w:tcPr>
          <w:p w14:paraId="50561E75"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12DB5CBA" w14:textId="77777777" w:rsidR="009E5597" w:rsidRDefault="009E5597">
            <w:pPr>
              <w:widowControl/>
              <w:jc w:val="left"/>
              <w:rPr>
                <w:rFonts w:ascii="仿宋_GB2312" w:eastAsia="仿宋_GB2312" w:hAnsi="宋体" w:cs="Times New Roman"/>
                <w:kern w:val="0"/>
              </w:rPr>
            </w:pPr>
          </w:p>
        </w:tc>
        <w:tc>
          <w:tcPr>
            <w:tcW w:w="1283" w:type="dxa"/>
            <w:vMerge/>
            <w:tcMar>
              <w:left w:w="57" w:type="dxa"/>
              <w:right w:w="57" w:type="dxa"/>
            </w:tcMar>
            <w:vAlign w:val="center"/>
          </w:tcPr>
          <w:p w14:paraId="04810678" w14:textId="77777777" w:rsidR="009E5597" w:rsidRDefault="009E5597">
            <w:pPr>
              <w:widowControl/>
              <w:jc w:val="left"/>
              <w:rPr>
                <w:rFonts w:ascii="仿宋_GB2312" w:eastAsia="仿宋_GB2312" w:hAnsi="宋体" w:cs="Times New Roman"/>
                <w:kern w:val="0"/>
              </w:rPr>
            </w:pPr>
          </w:p>
        </w:tc>
        <w:tc>
          <w:tcPr>
            <w:tcW w:w="3995" w:type="dxa"/>
            <w:gridSpan w:val="4"/>
            <w:tcMar>
              <w:left w:w="57" w:type="dxa"/>
              <w:right w:w="57" w:type="dxa"/>
            </w:tcMar>
            <w:vAlign w:val="center"/>
          </w:tcPr>
          <w:p w14:paraId="64E1D43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2264" w:type="dxa"/>
            <w:tcMar>
              <w:left w:w="57" w:type="dxa"/>
              <w:right w:w="57" w:type="dxa"/>
            </w:tcMar>
            <w:vAlign w:val="center"/>
          </w:tcPr>
          <w:p w14:paraId="46979C7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39FC4C0" w14:textId="77777777">
        <w:trPr>
          <w:trHeight w:val="439"/>
        </w:trPr>
        <w:tc>
          <w:tcPr>
            <w:tcW w:w="703" w:type="dxa"/>
            <w:vMerge/>
            <w:tcMar>
              <w:left w:w="57" w:type="dxa"/>
              <w:right w:w="57" w:type="dxa"/>
            </w:tcMar>
            <w:vAlign w:val="center"/>
          </w:tcPr>
          <w:p w14:paraId="4BF5A506"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29C8C2DA" w14:textId="77777777" w:rsidR="009E5597" w:rsidRDefault="009E5597">
            <w:pPr>
              <w:widowControl/>
              <w:jc w:val="left"/>
              <w:rPr>
                <w:rFonts w:ascii="仿宋_GB2312" w:eastAsia="仿宋_GB2312" w:hAnsi="宋体" w:cs="Times New Roman"/>
                <w:kern w:val="0"/>
              </w:rPr>
            </w:pPr>
          </w:p>
        </w:tc>
        <w:tc>
          <w:tcPr>
            <w:tcW w:w="1283" w:type="dxa"/>
            <w:vMerge w:val="restart"/>
            <w:tcMar>
              <w:left w:w="57" w:type="dxa"/>
              <w:right w:w="57" w:type="dxa"/>
            </w:tcMar>
            <w:vAlign w:val="center"/>
          </w:tcPr>
          <w:p w14:paraId="15E7FFB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生态效益</w:t>
            </w:r>
          </w:p>
          <w:p w14:paraId="0049ACC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3995" w:type="dxa"/>
            <w:gridSpan w:val="4"/>
            <w:tcMar>
              <w:left w:w="57" w:type="dxa"/>
              <w:right w:w="57" w:type="dxa"/>
            </w:tcMar>
            <w:vAlign w:val="center"/>
          </w:tcPr>
          <w:p w14:paraId="257628F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2264" w:type="dxa"/>
            <w:tcMar>
              <w:left w:w="57" w:type="dxa"/>
              <w:right w:w="57" w:type="dxa"/>
            </w:tcMar>
            <w:vAlign w:val="center"/>
          </w:tcPr>
          <w:p w14:paraId="410E109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009278A" w14:textId="77777777">
        <w:trPr>
          <w:trHeight w:val="439"/>
        </w:trPr>
        <w:tc>
          <w:tcPr>
            <w:tcW w:w="703" w:type="dxa"/>
            <w:vMerge/>
            <w:tcMar>
              <w:left w:w="57" w:type="dxa"/>
              <w:right w:w="57" w:type="dxa"/>
            </w:tcMar>
            <w:vAlign w:val="center"/>
          </w:tcPr>
          <w:p w14:paraId="334BEDAA"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02E96C87" w14:textId="77777777" w:rsidR="009E5597" w:rsidRDefault="009E5597">
            <w:pPr>
              <w:widowControl/>
              <w:jc w:val="left"/>
              <w:rPr>
                <w:rFonts w:ascii="仿宋_GB2312" w:eastAsia="仿宋_GB2312" w:hAnsi="宋体" w:cs="Times New Roman"/>
                <w:kern w:val="0"/>
              </w:rPr>
            </w:pPr>
          </w:p>
        </w:tc>
        <w:tc>
          <w:tcPr>
            <w:tcW w:w="1283" w:type="dxa"/>
            <w:vMerge/>
            <w:tcMar>
              <w:left w:w="57" w:type="dxa"/>
              <w:right w:w="57" w:type="dxa"/>
            </w:tcMar>
            <w:vAlign w:val="center"/>
          </w:tcPr>
          <w:p w14:paraId="4FF51B62" w14:textId="77777777" w:rsidR="009E5597" w:rsidRDefault="009E5597">
            <w:pPr>
              <w:widowControl/>
              <w:jc w:val="left"/>
              <w:rPr>
                <w:rFonts w:ascii="仿宋_GB2312" w:eastAsia="仿宋_GB2312" w:hAnsi="宋体" w:cs="Times New Roman"/>
                <w:kern w:val="0"/>
              </w:rPr>
            </w:pPr>
          </w:p>
        </w:tc>
        <w:tc>
          <w:tcPr>
            <w:tcW w:w="3995" w:type="dxa"/>
            <w:gridSpan w:val="4"/>
            <w:tcMar>
              <w:left w:w="57" w:type="dxa"/>
              <w:right w:w="57" w:type="dxa"/>
            </w:tcMar>
            <w:vAlign w:val="center"/>
          </w:tcPr>
          <w:p w14:paraId="09285C1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2264" w:type="dxa"/>
            <w:tcMar>
              <w:left w:w="57" w:type="dxa"/>
              <w:right w:w="57" w:type="dxa"/>
            </w:tcMar>
            <w:vAlign w:val="center"/>
          </w:tcPr>
          <w:p w14:paraId="6C62A96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D93DAC8" w14:textId="77777777">
        <w:trPr>
          <w:trHeight w:val="439"/>
        </w:trPr>
        <w:tc>
          <w:tcPr>
            <w:tcW w:w="703" w:type="dxa"/>
            <w:vMerge/>
            <w:tcMar>
              <w:left w:w="57" w:type="dxa"/>
              <w:right w:w="57" w:type="dxa"/>
            </w:tcMar>
            <w:vAlign w:val="center"/>
          </w:tcPr>
          <w:p w14:paraId="1A3E9441"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6DCA4126" w14:textId="77777777" w:rsidR="009E5597" w:rsidRDefault="009E5597">
            <w:pPr>
              <w:widowControl/>
              <w:jc w:val="left"/>
              <w:rPr>
                <w:rFonts w:ascii="仿宋_GB2312" w:eastAsia="仿宋_GB2312" w:hAnsi="宋体" w:cs="Times New Roman"/>
                <w:kern w:val="0"/>
              </w:rPr>
            </w:pPr>
          </w:p>
        </w:tc>
        <w:tc>
          <w:tcPr>
            <w:tcW w:w="1283" w:type="dxa"/>
            <w:vMerge/>
            <w:tcMar>
              <w:left w:w="57" w:type="dxa"/>
              <w:right w:w="57" w:type="dxa"/>
            </w:tcMar>
            <w:vAlign w:val="center"/>
          </w:tcPr>
          <w:p w14:paraId="03325036" w14:textId="77777777" w:rsidR="009E5597" w:rsidRDefault="009E5597">
            <w:pPr>
              <w:widowControl/>
              <w:jc w:val="left"/>
              <w:rPr>
                <w:rFonts w:ascii="仿宋_GB2312" w:eastAsia="仿宋_GB2312" w:hAnsi="宋体" w:cs="Times New Roman"/>
                <w:kern w:val="0"/>
              </w:rPr>
            </w:pPr>
          </w:p>
        </w:tc>
        <w:tc>
          <w:tcPr>
            <w:tcW w:w="3995" w:type="dxa"/>
            <w:gridSpan w:val="4"/>
            <w:tcMar>
              <w:left w:w="57" w:type="dxa"/>
              <w:right w:w="57" w:type="dxa"/>
            </w:tcMar>
            <w:vAlign w:val="center"/>
          </w:tcPr>
          <w:p w14:paraId="3C3BCF6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2264" w:type="dxa"/>
            <w:tcMar>
              <w:left w:w="57" w:type="dxa"/>
              <w:right w:w="57" w:type="dxa"/>
            </w:tcMar>
            <w:vAlign w:val="center"/>
          </w:tcPr>
          <w:p w14:paraId="5D908D9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920D724" w14:textId="77777777">
        <w:trPr>
          <w:trHeight w:val="439"/>
        </w:trPr>
        <w:tc>
          <w:tcPr>
            <w:tcW w:w="703" w:type="dxa"/>
            <w:vMerge/>
            <w:tcMar>
              <w:left w:w="57" w:type="dxa"/>
              <w:right w:w="57" w:type="dxa"/>
            </w:tcMar>
            <w:vAlign w:val="center"/>
          </w:tcPr>
          <w:p w14:paraId="7C3CDBBB"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45C69429" w14:textId="77777777" w:rsidR="009E5597" w:rsidRDefault="009E5597">
            <w:pPr>
              <w:widowControl/>
              <w:jc w:val="left"/>
              <w:rPr>
                <w:rFonts w:ascii="仿宋_GB2312" w:eastAsia="仿宋_GB2312" w:hAnsi="宋体" w:cs="Times New Roman"/>
                <w:kern w:val="0"/>
              </w:rPr>
            </w:pPr>
          </w:p>
        </w:tc>
        <w:tc>
          <w:tcPr>
            <w:tcW w:w="1283" w:type="dxa"/>
            <w:vMerge w:val="restart"/>
            <w:tcMar>
              <w:left w:w="57" w:type="dxa"/>
              <w:right w:w="57" w:type="dxa"/>
            </w:tcMar>
            <w:vAlign w:val="center"/>
          </w:tcPr>
          <w:p w14:paraId="6E2ED33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可持续影响</w:t>
            </w:r>
          </w:p>
          <w:p w14:paraId="1569DB8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3995" w:type="dxa"/>
            <w:gridSpan w:val="4"/>
            <w:tcMar>
              <w:left w:w="57" w:type="dxa"/>
              <w:right w:w="57" w:type="dxa"/>
            </w:tcMar>
            <w:vAlign w:val="center"/>
          </w:tcPr>
          <w:p w14:paraId="19173E9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2264" w:type="dxa"/>
            <w:tcMar>
              <w:left w:w="57" w:type="dxa"/>
              <w:right w:w="57" w:type="dxa"/>
            </w:tcMar>
            <w:vAlign w:val="center"/>
          </w:tcPr>
          <w:p w14:paraId="2BC895A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523E6E4" w14:textId="77777777">
        <w:trPr>
          <w:trHeight w:val="439"/>
        </w:trPr>
        <w:tc>
          <w:tcPr>
            <w:tcW w:w="703" w:type="dxa"/>
            <w:vMerge/>
            <w:tcMar>
              <w:left w:w="57" w:type="dxa"/>
              <w:right w:w="57" w:type="dxa"/>
            </w:tcMar>
            <w:vAlign w:val="center"/>
          </w:tcPr>
          <w:p w14:paraId="0BEA6CE1"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3B5F9D53" w14:textId="77777777" w:rsidR="009E5597" w:rsidRDefault="009E5597">
            <w:pPr>
              <w:widowControl/>
              <w:jc w:val="left"/>
              <w:rPr>
                <w:rFonts w:ascii="仿宋_GB2312" w:eastAsia="仿宋_GB2312" w:hAnsi="宋体" w:cs="Times New Roman"/>
                <w:kern w:val="0"/>
              </w:rPr>
            </w:pPr>
          </w:p>
        </w:tc>
        <w:tc>
          <w:tcPr>
            <w:tcW w:w="1283" w:type="dxa"/>
            <w:vMerge/>
            <w:tcMar>
              <w:left w:w="57" w:type="dxa"/>
              <w:right w:w="57" w:type="dxa"/>
            </w:tcMar>
            <w:vAlign w:val="center"/>
          </w:tcPr>
          <w:p w14:paraId="5E234BB9" w14:textId="77777777" w:rsidR="009E5597" w:rsidRDefault="009E5597">
            <w:pPr>
              <w:widowControl/>
              <w:jc w:val="left"/>
              <w:rPr>
                <w:rFonts w:ascii="仿宋_GB2312" w:eastAsia="仿宋_GB2312" w:hAnsi="宋体" w:cs="Times New Roman"/>
                <w:kern w:val="0"/>
              </w:rPr>
            </w:pPr>
          </w:p>
        </w:tc>
        <w:tc>
          <w:tcPr>
            <w:tcW w:w="3995" w:type="dxa"/>
            <w:gridSpan w:val="4"/>
            <w:tcMar>
              <w:left w:w="57" w:type="dxa"/>
              <w:right w:w="57" w:type="dxa"/>
            </w:tcMar>
            <w:vAlign w:val="center"/>
          </w:tcPr>
          <w:p w14:paraId="0B1CD87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2264" w:type="dxa"/>
            <w:tcMar>
              <w:left w:w="57" w:type="dxa"/>
              <w:right w:w="57" w:type="dxa"/>
            </w:tcMar>
            <w:vAlign w:val="center"/>
          </w:tcPr>
          <w:p w14:paraId="6CAA1CE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C72DD62" w14:textId="77777777">
        <w:trPr>
          <w:trHeight w:val="439"/>
        </w:trPr>
        <w:tc>
          <w:tcPr>
            <w:tcW w:w="703" w:type="dxa"/>
            <w:vMerge/>
            <w:tcMar>
              <w:left w:w="57" w:type="dxa"/>
              <w:right w:w="57" w:type="dxa"/>
            </w:tcMar>
            <w:vAlign w:val="center"/>
          </w:tcPr>
          <w:p w14:paraId="5D5DA759"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6CE9D819" w14:textId="77777777" w:rsidR="009E5597" w:rsidRDefault="009E5597">
            <w:pPr>
              <w:widowControl/>
              <w:jc w:val="left"/>
              <w:rPr>
                <w:rFonts w:ascii="仿宋_GB2312" w:eastAsia="仿宋_GB2312" w:hAnsi="宋体" w:cs="Times New Roman"/>
                <w:kern w:val="0"/>
              </w:rPr>
            </w:pPr>
          </w:p>
        </w:tc>
        <w:tc>
          <w:tcPr>
            <w:tcW w:w="1283" w:type="dxa"/>
            <w:vMerge/>
            <w:tcMar>
              <w:left w:w="57" w:type="dxa"/>
              <w:right w:w="57" w:type="dxa"/>
            </w:tcMar>
            <w:vAlign w:val="center"/>
          </w:tcPr>
          <w:p w14:paraId="62141DF5" w14:textId="77777777" w:rsidR="009E5597" w:rsidRDefault="009E5597">
            <w:pPr>
              <w:widowControl/>
              <w:jc w:val="left"/>
              <w:rPr>
                <w:rFonts w:ascii="仿宋_GB2312" w:eastAsia="仿宋_GB2312" w:hAnsi="宋体" w:cs="Times New Roman"/>
                <w:kern w:val="0"/>
              </w:rPr>
            </w:pPr>
          </w:p>
        </w:tc>
        <w:tc>
          <w:tcPr>
            <w:tcW w:w="3995" w:type="dxa"/>
            <w:gridSpan w:val="4"/>
            <w:tcMar>
              <w:left w:w="57" w:type="dxa"/>
              <w:right w:w="57" w:type="dxa"/>
            </w:tcMar>
            <w:vAlign w:val="center"/>
          </w:tcPr>
          <w:p w14:paraId="38CE28F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2264" w:type="dxa"/>
            <w:tcMar>
              <w:left w:w="57" w:type="dxa"/>
              <w:right w:w="57" w:type="dxa"/>
            </w:tcMar>
            <w:vAlign w:val="center"/>
          </w:tcPr>
          <w:p w14:paraId="5806EB0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E28E8A1" w14:textId="77777777">
        <w:trPr>
          <w:trHeight w:val="439"/>
        </w:trPr>
        <w:tc>
          <w:tcPr>
            <w:tcW w:w="703" w:type="dxa"/>
            <w:vMerge/>
            <w:tcMar>
              <w:left w:w="57" w:type="dxa"/>
              <w:right w:w="57" w:type="dxa"/>
            </w:tcMar>
            <w:vAlign w:val="center"/>
          </w:tcPr>
          <w:p w14:paraId="7DA3C5C6"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0EE74095" w14:textId="77777777" w:rsidR="009E5597" w:rsidRDefault="009E5597">
            <w:pPr>
              <w:widowControl/>
              <w:jc w:val="left"/>
              <w:rPr>
                <w:rFonts w:ascii="仿宋_GB2312" w:eastAsia="仿宋_GB2312" w:hAnsi="宋体" w:cs="Times New Roman"/>
                <w:kern w:val="0"/>
              </w:rPr>
            </w:pPr>
          </w:p>
        </w:tc>
        <w:tc>
          <w:tcPr>
            <w:tcW w:w="1283" w:type="dxa"/>
            <w:tcMar>
              <w:left w:w="57" w:type="dxa"/>
              <w:right w:w="57" w:type="dxa"/>
            </w:tcMar>
            <w:vAlign w:val="center"/>
          </w:tcPr>
          <w:p w14:paraId="58A54D2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3995" w:type="dxa"/>
            <w:gridSpan w:val="4"/>
            <w:tcMar>
              <w:left w:w="57" w:type="dxa"/>
              <w:right w:w="57" w:type="dxa"/>
            </w:tcMar>
            <w:vAlign w:val="center"/>
          </w:tcPr>
          <w:p w14:paraId="588D8D6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264" w:type="dxa"/>
            <w:tcMar>
              <w:left w:w="57" w:type="dxa"/>
              <w:right w:w="57" w:type="dxa"/>
            </w:tcMar>
            <w:vAlign w:val="center"/>
          </w:tcPr>
          <w:p w14:paraId="4976D07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9ABC7C6" w14:textId="77777777">
        <w:trPr>
          <w:trHeight w:val="439"/>
        </w:trPr>
        <w:tc>
          <w:tcPr>
            <w:tcW w:w="703" w:type="dxa"/>
            <w:vMerge/>
            <w:tcMar>
              <w:left w:w="57" w:type="dxa"/>
              <w:right w:w="57" w:type="dxa"/>
            </w:tcMar>
            <w:vAlign w:val="center"/>
          </w:tcPr>
          <w:p w14:paraId="3271628C" w14:textId="77777777" w:rsidR="009E5597" w:rsidRDefault="009E5597">
            <w:pPr>
              <w:widowControl/>
              <w:jc w:val="left"/>
              <w:rPr>
                <w:rFonts w:ascii="仿宋_GB2312" w:eastAsia="仿宋_GB2312" w:hAnsi="宋体" w:cs="Times New Roman"/>
                <w:kern w:val="0"/>
              </w:rPr>
            </w:pPr>
          </w:p>
        </w:tc>
        <w:tc>
          <w:tcPr>
            <w:tcW w:w="703" w:type="dxa"/>
            <w:vMerge w:val="restart"/>
            <w:tcMar>
              <w:left w:w="57" w:type="dxa"/>
              <w:right w:w="57" w:type="dxa"/>
            </w:tcMar>
            <w:vAlign w:val="center"/>
          </w:tcPr>
          <w:p w14:paraId="42DE6AA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满  意  度  指  标</w:t>
            </w:r>
          </w:p>
        </w:tc>
        <w:tc>
          <w:tcPr>
            <w:tcW w:w="1283" w:type="dxa"/>
            <w:vMerge w:val="restart"/>
            <w:tcMar>
              <w:left w:w="57" w:type="dxa"/>
              <w:right w:w="57" w:type="dxa"/>
            </w:tcMar>
            <w:vAlign w:val="center"/>
          </w:tcPr>
          <w:p w14:paraId="69AE61A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服务对象</w:t>
            </w:r>
          </w:p>
          <w:p w14:paraId="61E6485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满意度指标</w:t>
            </w:r>
          </w:p>
        </w:tc>
        <w:tc>
          <w:tcPr>
            <w:tcW w:w="3995" w:type="dxa"/>
            <w:gridSpan w:val="4"/>
            <w:tcMar>
              <w:left w:w="57" w:type="dxa"/>
              <w:right w:w="57" w:type="dxa"/>
            </w:tcMar>
            <w:vAlign w:val="center"/>
          </w:tcPr>
          <w:p w14:paraId="5A71522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1</w:t>
            </w:r>
            <w:r>
              <w:rPr>
                <w:rFonts w:ascii="仿宋_GB2312" w:eastAsia="仿宋_GB2312" w:hAnsi="宋体" w:cs="仿宋_GB2312" w:hint="eastAsia"/>
                <w:kern w:val="0"/>
              </w:rPr>
              <w:t>：</w:t>
            </w:r>
          </w:p>
        </w:tc>
        <w:tc>
          <w:tcPr>
            <w:tcW w:w="2264" w:type="dxa"/>
            <w:tcMar>
              <w:left w:w="57" w:type="dxa"/>
              <w:right w:w="57" w:type="dxa"/>
            </w:tcMar>
            <w:vAlign w:val="center"/>
          </w:tcPr>
          <w:p w14:paraId="486945E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8A64529" w14:textId="77777777">
        <w:trPr>
          <w:trHeight w:val="439"/>
        </w:trPr>
        <w:tc>
          <w:tcPr>
            <w:tcW w:w="703" w:type="dxa"/>
            <w:vMerge/>
            <w:tcMar>
              <w:left w:w="57" w:type="dxa"/>
              <w:right w:w="57" w:type="dxa"/>
            </w:tcMar>
            <w:vAlign w:val="center"/>
          </w:tcPr>
          <w:p w14:paraId="1E1BBF63"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298A053E" w14:textId="77777777" w:rsidR="009E5597" w:rsidRDefault="009E5597">
            <w:pPr>
              <w:widowControl/>
              <w:jc w:val="left"/>
              <w:rPr>
                <w:rFonts w:ascii="仿宋_GB2312" w:eastAsia="仿宋_GB2312" w:hAnsi="宋体" w:cs="Times New Roman"/>
                <w:kern w:val="0"/>
              </w:rPr>
            </w:pPr>
          </w:p>
        </w:tc>
        <w:tc>
          <w:tcPr>
            <w:tcW w:w="1283" w:type="dxa"/>
            <w:vMerge/>
            <w:tcMar>
              <w:left w:w="57" w:type="dxa"/>
              <w:right w:w="57" w:type="dxa"/>
            </w:tcMar>
            <w:vAlign w:val="center"/>
          </w:tcPr>
          <w:p w14:paraId="2EF7F1EB" w14:textId="77777777" w:rsidR="009E5597" w:rsidRDefault="009E5597">
            <w:pPr>
              <w:widowControl/>
              <w:jc w:val="left"/>
              <w:rPr>
                <w:rFonts w:ascii="仿宋_GB2312" w:eastAsia="仿宋_GB2312" w:hAnsi="宋体" w:cs="Times New Roman"/>
                <w:kern w:val="0"/>
              </w:rPr>
            </w:pPr>
          </w:p>
        </w:tc>
        <w:tc>
          <w:tcPr>
            <w:tcW w:w="3995" w:type="dxa"/>
            <w:gridSpan w:val="4"/>
            <w:tcMar>
              <w:left w:w="57" w:type="dxa"/>
              <w:right w:w="57" w:type="dxa"/>
            </w:tcMar>
            <w:vAlign w:val="center"/>
          </w:tcPr>
          <w:p w14:paraId="7908886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指标</w:t>
            </w:r>
            <w:r>
              <w:rPr>
                <w:rFonts w:ascii="仿宋_GB2312" w:eastAsia="仿宋_GB2312" w:hAnsi="宋体" w:cs="仿宋_GB2312"/>
                <w:kern w:val="0"/>
              </w:rPr>
              <w:t>2</w:t>
            </w:r>
            <w:r>
              <w:rPr>
                <w:rFonts w:ascii="仿宋_GB2312" w:eastAsia="仿宋_GB2312" w:hAnsi="宋体" w:cs="仿宋_GB2312" w:hint="eastAsia"/>
                <w:kern w:val="0"/>
              </w:rPr>
              <w:t>：</w:t>
            </w:r>
          </w:p>
        </w:tc>
        <w:tc>
          <w:tcPr>
            <w:tcW w:w="2264" w:type="dxa"/>
            <w:tcMar>
              <w:left w:w="57" w:type="dxa"/>
              <w:right w:w="57" w:type="dxa"/>
            </w:tcMar>
            <w:vAlign w:val="center"/>
          </w:tcPr>
          <w:p w14:paraId="5765D4E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3770C1C" w14:textId="77777777">
        <w:trPr>
          <w:trHeight w:val="439"/>
        </w:trPr>
        <w:tc>
          <w:tcPr>
            <w:tcW w:w="703" w:type="dxa"/>
            <w:vMerge/>
            <w:tcMar>
              <w:left w:w="57" w:type="dxa"/>
              <w:right w:w="57" w:type="dxa"/>
            </w:tcMar>
            <w:vAlign w:val="center"/>
          </w:tcPr>
          <w:p w14:paraId="1DB83786"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3F36CC72" w14:textId="77777777" w:rsidR="009E5597" w:rsidRDefault="009E5597">
            <w:pPr>
              <w:widowControl/>
              <w:jc w:val="left"/>
              <w:rPr>
                <w:rFonts w:ascii="仿宋_GB2312" w:eastAsia="仿宋_GB2312" w:hAnsi="宋体" w:cs="Times New Roman"/>
                <w:kern w:val="0"/>
              </w:rPr>
            </w:pPr>
          </w:p>
        </w:tc>
        <w:tc>
          <w:tcPr>
            <w:tcW w:w="1283" w:type="dxa"/>
            <w:vMerge/>
            <w:tcMar>
              <w:left w:w="57" w:type="dxa"/>
              <w:right w:w="57" w:type="dxa"/>
            </w:tcMar>
            <w:vAlign w:val="center"/>
          </w:tcPr>
          <w:p w14:paraId="344E172B" w14:textId="77777777" w:rsidR="009E5597" w:rsidRDefault="009E5597">
            <w:pPr>
              <w:widowControl/>
              <w:jc w:val="left"/>
              <w:rPr>
                <w:rFonts w:ascii="仿宋_GB2312" w:eastAsia="仿宋_GB2312" w:hAnsi="宋体" w:cs="Times New Roman"/>
                <w:kern w:val="0"/>
              </w:rPr>
            </w:pPr>
          </w:p>
        </w:tc>
        <w:tc>
          <w:tcPr>
            <w:tcW w:w="3995" w:type="dxa"/>
            <w:gridSpan w:val="4"/>
            <w:tcMar>
              <w:left w:w="57" w:type="dxa"/>
              <w:right w:w="57" w:type="dxa"/>
            </w:tcMar>
            <w:vAlign w:val="center"/>
          </w:tcPr>
          <w:p w14:paraId="32DB99B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w:t>
            </w:r>
          </w:p>
        </w:tc>
        <w:tc>
          <w:tcPr>
            <w:tcW w:w="2264" w:type="dxa"/>
            <w:tcMar>
              <w:left w:w="57" w:type="dxa"/>
              <w:right w:w="57" w:type="dxa"/>
            </w:tcMar>
            <w:vAlign w:val="center"/>
          </w:tcPr>
          <w:p w14:paraId="2DA5248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D43BB35" w14:textId="77777777">
        <w:trPr>
          <w:trHeight w:val="439"/>
        </w:trPr>
        <w:tc>
          <w:tcPr>
            <w:tcW w:w="703" w:type="dxa"/>
            <w:vMerge/>
            <w:tcMar>
              <w:left w:w="57" w:type="dxa"/>
              <w:right w:w="57" w:type="dxa"/>
            </w:tcMar>
            <w:vAlign w:val="center"/>
          </w:tcPr>
          <w:p w14:paraId="7918696E" w14:textId="77777777" w:rsidR="009E5597" w:rsidRDefault="009E5597">
            <w:pPr>
              <w:widowControl/>
              <w:jc w:val="left"/>
              <w:rPr>
                <w:rFonts w:ascii="仿宋_GB2312" w:eastAsia="仿宋_GB2312" w:hAnsi="宋体" w:cs="Times New Roman"/>
                <w:kern w:val="0"/>
              </w:rPr>
            </w:pPr>
          </w:p>
        </w:tc>
        <w:tc>
          <w:tcPr>
            <w:tcW w:w="703" w:type="dxa"/>
            <w:vMerge/>
            <w:tcMar>
              <w:left w:w="57" w:type="dxa"/>
              <w:right w:w="57" w:type="dxa"/>
            </w:tcMar>
            <w:vAlign w:val="center"/>
          </w:tcPr>
          <w:p w14:paraId="3891AA4E" w14:textId="77777777" w:rsidR="009E5597" w:rsidRDefault="009E5597">
            <w:pPr>
              <w:widowControl/>
              <w:jc w:val="left"/>
              <w:rPr>
                <w:rFonts w:ascii="仿宋_GB2312" w:eastAsia="仿宋_GB2312" w:hAnsi="宋体" w:cs="Times New Roman"/>
                <w:kern w:val="0"/>
              </w:rPr>
            </w:pPr>
          </w:p>
        </w:tc>
        <w:tc>
          <w:tcPr>
            <w:tcW w:w="1283" w:type="dxa"/>
            <w:tcMar>
              <w:left w:w="57" w:type="dxa"/>
              <w:right w:w="57" w:type="dxa"/>
            </w:tcMar>
            <w:vAlign w:val="center"/>
          </w:tcPr>
          <w:p w14:paraId="473F4A3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3995" w:type="dxa"/>
            <w:gridSpan w:val="4"/>
            <w:tcMar>
              <w:left w:w="57" w:type="dxa"/>
              <w:right w:w="57" w:type="dxa"/>
            </w:tcMar>
            <w:vAlign w:val="center"/>
          </w:tcPr>
          <w:p w14:paraId="620F6F6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264" w:type="dxa"/>
            <w:tcMar>
              <w:left w:w="57" w:type="dxa"/>
              <w:right w:w="57" w:type="dxa"/>
            </w:tcMar>
            <w:vAlign w:val="center"/>
          </w:tcPr>
          <w:p w14:paraId="0530D40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bl>
    <w:p w14:paraId="6A71BAD7" w14:textId="77777777" w:rsidR="009E5597" w:rsidRDefault="009E5597">
      <w:pPr>
        <w:widowControl/>
        <w:rPr>
          <w:rFonts w:ascii="仿宋_GB2312" w:eastAsia="仿宋_GB2312" w:hAnsi="Times New Roman" w:cs="Times New Roman"/>
          <w:sz w:val="32"/>
          <w:szCs w:val="32"/>
        </w:rPr>
      </w:pPr>
    </w:p>
    <w:p w14:paraId="2819BB19" w14:textId="77777777" w:rsidR="009E5597" w:rsidRDefault="00877A50">
      <w:pPr>
        <w:widowControl/>
        <w:rPr>
          <w:rFonts w:ascii="黑体" w:eastAsia="黑体" w:hAnsi="Times New Roman" w:cs="Times New Roman"/>
          <w:sz w:val="28"/>
          <w:szCs w:val="28"/>
        </w:rPr>
      </w:pPr>
      <w:r>
        <w:rPr>
          <w:rFonts w:ascii="仿宋_GB2312" w:eastAsia="仿宋_GB2312" w:hAnsi="Times New Roman" w:cs="Times New Roman"/>
          <w:sz w:val="32"/>
          <w:szCs w:val="32"/>
        </w:rPr>
        <w:br w:type="page"/>
      </w:r>
      <w:r>
        <w:rPr>
          <w:rFonts w:ascii="黑体" w:eastAsia="黑体" w:hAnsi="Times New Roman" w:cs="黑体" w:hint="eastAsia"/>
          <w:sz w:val="28"/>
          <w:szCs w:val="28"/>
        </w:rPr>
        <w:t>附</w:t>
      </w:r>
      <w:r>
        <w:rPr>
          <w:rFonts w:ascii="黑体" w:eastAsia="黑体" w:hAnsi="Times New Roman" w:cs="黑体"/>
          <w:sz w:val="28"/>
          <w:szCs w:val="28"/>
        </w:rPr>
        <w:t>4</w:t>
      </w:r>
      <w:r>
        <w:rPr>
          <w:rFonts w:ascii="黑体" w:eastAsia="黑体" w:hAnsi="Times New Roman" w:cs="黑体" w:hint="eastAsia"/>
          <w:sz w:val="28"/>
          <w:szCs w:val="28"/>
        </w:rPr>
        <w:t>：</w:t>
      </w:r>
    </w:p>
    <w:p w14:paraId="7E2B849F" w14:textId="77777777" w:rsidR="009E5597" w:rsidRDefault="00877A50">
      <w:pPr>
        <w:widowControl/>
        <w:jc w:val="center"/>
        <w:rPr>
          <w:rFonts w:ascii="方正小标宋简体" w:eastAsia="方正小标宋简体" w:hAnsi="Times New Roman" w:cs="Times New Roman"/>
          <w:sz w:val="36"/>
          <w:szCs w:val="36"/>
        </w:rPr>
      </w:pPr>
      <w:r>
        <w:rPr>
          <w:rFonts w:ascii="方正小标宋简体" w:eastAsia="方正小标宋简体" w:hAnsi="Times New Roman" w:cs="方正小标宋简体" w:hint="eastAsia"/>
          <w:sz w:val="36"/>
          <w:szCs w:val="36"/>
        </w:rPr>
        <w:t>转移支付（省直专项）整体绩效目标执行监控表</w:t>
      </w:r>
    </w:p>
    <w:p w14:paraId="668BC018" w14:textId="77777777" w:rsidR="009E5597" w:rsidRDefault="00877A50">
      <w:pPr>
        <w:widowControl/>
        <w:jc w:val="center"/>
        <w:rPr>
          <w:rFonts w:ascii="楷体_GB2312" w:eastAsia="楷体_GB2312" w:hAnsi="Times New Roman" w:cs="Times New Roman"/>
          <w:sz w:val="28"/>
          <w:szCs w:val="28"/>
        </w:rPr>
      </w:pPr>
      <w:r>
        <w:rPr>
          <w:rFonts w:ascii="楷体_GB2312" w:eastAsia="楷体_GB2312" w:hAnsi="Times New Roman" w:cs="楷体_GB2312" w:hint="eastAsia"/>
          <w:sz w:val="28"/>
          <w:szCs w:val="28"/>
        </w:rPr>
        <w:t>（</w:t>
      </w:r>
      <w:r>
        <w:rPr>
          <w:rFonts w:ascii="楷体_GB2312" w:eastAsia="楷体_GB2312" w:hAnsi="Times New Roman" w:cs="楷体_GB2312"/>
          <w:sz w:val="28"/>
          <w:szCs w:val="28"/>
        </w:rPr>
        <w:t xml:space="preserve"> </w:t>
      </w:r>
      <w:r>
        <w:rPr>
          <w:rFonts w:ascii="楷体_GB2312" w:eastAsia="楷体_GB2312" w:hAnsi="Times New Roman" w:cs="楷体_GB2312" w:hint="eastAsia"/>
          <w:sz w:val="28"/>
          <w:szCs w:val="28"/>
        </w:rPr>
        <w:t>××年度）</w:t>
      </w:r>
    </w:p>
    <w:p w14:paraId="1A554E22" w14:textId="77777777" w:rsidR="009E5597" w:rsidRDefault="009E5597">
      <w:pPr>
        <w:rPr>
          <w:rFonts w:cs="Times New Roman"/>
        </w:rPr>
      </w:pPr>
    </w:p>
    <w:tbl>
      <w:tblPr>
        <w:tblW w:w="8948" w:type="dxa"/>
        <w:tblInd w:w="2" w:type="dxa"/>
        <w:tblLayout w:type="fixed"/>
        <w:tblLook w:val="04A0" w:firstRow="1" w:lastRow="0" w:firstColumn="1" w:lastColumn="0" w:noHBand="0" w:noVBand="1"/>
      </w:tblPr>
      <w:tblGrid>
        <w:gridCol w:w="704"/>
        <w:gridCol w:w="992"/>
        <w:gridCol w:w="2127"/>
        <w:gridCol w:w="992"/>
        <w:gridCol w:w="1417"/>
        <w:gridCol w:w="1701"/>
        <w:gridCol w:w="1015"/>
      </w:tblGrid>
      <w:tr w:rsidR="009E5597" w14:paraId="6FCFB63B" w14:textId="77777777">
        <w:trPr>
          <w:trHeight w:val="397"/>
        </w:trPr>
        <w:tc>
          <w:tcPr>
            <w:tcW w:w="169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A33A07"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转移支付</w:t>
            </w:r>
          </w:p>
          <w:p w14:paraId="71F609EA" w14:textId="77777777" w:rsidR="009E5597" w:rsidRDefault="00D03789">
            <w:pPr>
              <w:widowControl/>
              <w:jc w:val="center"/>
              <w:rPr>
                <w:rFonts w:ascii="仿宋_GB2312" w:eastAsia="仿宋_GB2312" w:hAnsi="宋体" w:cs="Times New Roman"/>
                <w:b/>
                <w:bCs/>
                <w:kern w:val="0"/>
              </w:rPr>
            </w:pPr>
            <w:r>
              <w:rPr>
                <w:rFonts w:ascii="仿宋_GB2312" w:eastAsia="仿宋_GB2312" w:hAnsi="宋体" w:cs="仿宋_GB2312"/>
                <w:b/>
                <w:bCs/>
                <w:kern w:val="0"/>
              </w:rPr>
              <w:t>（</w:t>
            </w:r>
            <w:r w:rsidR="00877A50">
              <w:rPr>
                <w:rFonts w:ascii="仿宋_GB2312" w:eastAsia="仿宋_GB2312" w:hAnsi="宋体" w:cs="仿宋_GB2312" w:hint="eastAsia"/>
                <w:b/>
                <w:bCs/>
                <w:kern w:val="0"/>
              </w:rPr>
              <w:t>省直专项）名称</w:t>
            </w:r>
          </w:p>
        </w:tc>
        <w:tc>
          <w:tcPr>
            <w:tcW w:w="7252" w:type="dxa"/>
            <w:gridSpan w:val="5"/>
            <w:tcBorders>
              <w:top w:val="single" w:sz="4" w:space="0" w:color="auto"/>
              <w:left w:val="nil"/>
              <w:bottom w:val="single" w:sz="4" w:space="0" w:color="auto"/>
              <w:right w:val="single" w:sz="4" w:space="0" w:color="auto"/>
            </w:tcBorders>
            <w:tcMar>
              <w:left w:w="57" w:type="dxa"/>
              <w:right w:w="57" w:type="dxa"/>
            </w:tcMar>
            <w:vAlign w:val="center"/>
          </w:tcPr>
          <w:p w14:paraId="06E73B0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0B07BDC" w14:textId="77777777">
        <w:trPr>
          <w:trHeight w:val="510"/>
        </w:trPr>
        <w:tc>
          <w:tcPr>
            <w:tcW w:w="169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8EF4F7"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省直部门</w:t>
            </w:r>
          </w:p>
        </w:tc>
        <w:tc>
          <w:tcPr>
            <w:tcW w:w="3119" w:type="dxa"/>
            <w:gridSpan w:val="2"/>
            <w:tcBorders>
              <w:top w:val="single" w:sz="4" w:space="0" w:color="auto"/>
              <w:left w:val="nil"/>
              <w:bottom w:val="single" w:sz="4" w:space="0" w:color="auto"/>
              <w:right w:val="single" w:sz="4" w:space="0" w:color="auto"/>
            </w:tcBorders>
            <w:tcMar>
              <w:left w:w="57" w:type="dxa"/>
              <w:right w:w="57" w:type="dxa"/>
            </w:tcMar>
            <w:vAlign w:val="center"/>
          </w:tcPr>
          <w:p w14:paraId="1D58613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6295C794" w14:textId="77777777" w:rsidR="009E5597" w:rsidRDefault="00877A50">
            <w:pPr>
              <w:widowControl/>
              <w:jc w:val="left"/>
              <w:rPr>
                <w:rFonts w:ascii="仿宋_GB2312" w:eastAsia="仿宋_GB2312" w:hAnsi="宋体" w:cs="Times New Roman"/>
                <w:b/>
                <w:bCs/>
                <w:kern w:val="0"/>
              </w:rPr>
            </w:pPr>
            <w:r>
              <w:rPr>
                <w:rFonts w:ascii="仿宋_GB2312" w:eastAsia="仿宋_GB2312" w:hAnsi="宋体" w:cs="仿宋_GB2312" w:hint="eastAsia"/>
                <w:b/>
                <w:bCs/>
                <w:kern w:val="0"/>
              </w:rPr>
              <w:t>实施期</w:t>
            </w:r>
          </w:p>
        </w:tc>
        <w:tc>
          <w:tcPr>
            <w:tcW w:w="2716" w:type="dxa"/>
            <w:gridSpan w:val="2"/>
            <w:tcBorders>
              <w:top w:val="single" w:sz="4" w:space="0" w:color="auto"/>
              <w:left w:val="nil"/>
              <w:bottom w:val="single" w:sz="4" w:space="0" w:color="auto"/>
              <w:right w:val="single" w:sz="4" w:space="0" w:color="auto"/>
            </w:tcBorders>
            <w:tcMar>
              <w:left w:w="57" w:type="dxa"/>
              <w:right w:w="57" w:type="dxa"/>
            </w:tcMar>
            <w:vAlign w:val="center"/>
          </w:tcPr>
          <w:p w14:paraId="271661B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526CB8F" w14:textId="77777777">
        <w:trPr>
          <w:trHeight w:val="397"/>
        </w:trPr>
        <w:tc>
          <w:tcPr>
            <w:tcW w:w="1696" w:type="dxa"/>
            <w:gridSpan w:val="2"/>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8C657D"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项目资金</w:t>
            </w:r>
            <w:r>
              <w:rPr>
                <w:rFonts w:ascii="仿宋_GB2312" w:eastAsia="仿宋_GB2312" w:hAnsi="宋体" w:cs="仿宋_GB2312"/>
                <w:b/>
                <w:bCs/>
                <w:kern w:val="0"/>
              </w:rPr>
              <w:t xml:space="preserve">                    </w:t>
            </w:r>
            <w:r>
              <w:rPr>
                <w:rFonts w:ascii="仿宋_GB2312" w:eastAsia="仿宋_GB2312" w:hAnsi="宋体" w:cs="仿宋_GB2312" w:hint="eastAsia"/>
                <w:b/>
                <w:bCs/>
                <w:kern w:val="0"/>
              </w:rPr>
              <w:t>（万元）</w:t>
            </w:r>
          </w:p>
        </w:tc>
        <w:tc>
          <w:tcPr>
            <w:tcW w:w="2127" w:type="dxa"/>
            <w:tcBorders>
              <w:top w:val="single" w:sz="4" w:space="0" w:color="auto"/>
              <w:left w:val="nil"/>
              <w:bottom w:val="single" w:sz="4" w:space="0" w:color="auto"/>
              <w:right w:val="single" w:sz="4" w:space="0" w:color="auto"/>
              <w:tl2br w:val="single" w:sz="4" w:space="0" w:color="auto"/>
            </w:tcBorders>
            <w:tcMar>
              <w:left w:w="57" w:type="dxa"/>
              <w:right w:w="57" w:type="dxa"/>
            </w:tcMar>
            <w:vAlign w:val="center"/>
          </w:tcPr>
          <w:p w14:paraId="7E1E399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68940CC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年初</w:t>
            </w:r>
          </w:p>
          <w:p w14:paraId="12BB0DA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预算数</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2D08887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kern w:val="0"/>
              </w:rPr>
              <w:t>1-7</w:t>
            </w:r>
            <w:r>
              <w:rPr>
                <w:rFonts w:ascii="仿宋_GB2312" w:eastAsia="仿宋_GB2312" w:hAnsi="宋体" w:cs="仿宋_GB2312" w:hint="eastAsia"/>
                <w:kern w:val="0"/>
              </w:rPr>
              <w:t>月执行数</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3B67A57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kern w:val="0"/>
              </w:rPr>
              <w:t>1-7</w:t>
            </w:r>
            <w:r>
              <w:rPr>
                <w:rFonts w:ascii="仿宋_GB2312" w:eastAsia="仿宋_GB2312" w:hAnsi="宋体" w:cs="仿宋_GB2312" w:hint="eastAsia"/>
                <w:kern w:val="0"/>
              </w:rPr>
              <w:t>月执行率</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1244234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全年预计</w:t>
            </w:r>
          </w:p>
          <w:p w14:paraId="5B09E1C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执行数</w:t>
            </w:r>
          </w:p>
        </w:tc>
      </w:tr>
      <w:tr w:rsidR="009E5597" w14:paraId="768F8E1E" w14:textId="77777777">
        <w:trPr>
          <w:trHeight w:val="510"/>
        </w:trPr>
        <w:tc>
          <w:tcPr>
            <w:tcW w:w="1696"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5BFEFF" w14:textId="77777777" w:rsidR="009E5597" w:rsidRDefault="009E5597">
            <w:pPr>
              <w:widowControl/>
              <w:jc w:val="left"/>
              <w:rPr>
                <w:rFonts w:ascii="仿宋_GB2312" w:eastAsia="仿宋_GB2312" w:hAnsi="宋体" w:cs="Times New Roman"/>
                <w:b/>
                <w:bCs/>
                <w:kern w:val="0"/>
              </w:rPr>
            </w:pP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5052528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年度资金总额：</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0133FED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42C4987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0B19A13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714B733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0BE5F0A" w14:textId="77777777">
        <w:trPr>
          <w:trHeight w:val="510"/>
        </w:trPr>
        <w:tc>
          <w:tcPr>
            <w:tcW w:w="1696"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4C1B64" w14:textId="77777777" w:rsidR="009E5597" w:rsidRDefault="009E5597">
            <w:pPr>
              <w:widowControl/>
              <w:jc w:val="left"/>
              <w:rPr>
                <w:rFonts w:ascii="仿宋_GB2312" w:eastAsia="仿宋_GB2312" w:hAnsi="宋体" w:cs="Times New Roman"/>
                <w:b/>
                <w:bCs/>
                <w:kern w:val="0"/>
              </w:rPr>
            </w:pP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0EC3CD5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其中：</w:t>
            </w:r>
            <w:proofErr w:type="gramStart"/>
            <w:r>
              <w:rPr>
                <w:rFonts w:ascii="仿宋_GB2312" w:eastAsia="仿宋_GB2312" w:hAnsi="宋体" w:cs="仿宋_GB2312" w:hint="eastAsia"/>
                <w:kern w:val="0"/>
              </w:rPr>
              <w:t>省级资金</w:t>
            </w:r>
            <w:proofErr w:type="gramEnd"/>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08A8EF0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53E78FE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7588640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0C71B1C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3073619" w14:textId="77777777">
        <w:trPr>
          <w:trHeight w:val="397"/>
        </w:trPr>
        <w:tc>
          <w:tcPr>
            <w:tcW w:w="1696" w:type="dxa"/>
            <w:gridSpan w:val="2"/>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50AF24" w14:textId="77777777" w:rsidR="009E5597" w:rsidRDefault="009E5597">
            <w:pPr>
              <w:widowControl/>
              <w:jc w:val="left"/>
              <w:rPr>
                <w:rFonts w:ascii="仿宋_GB2312" w:eastAsia="仿宋_GB2312" w:hAnsi="宋体" w:cs="Times New Roman"/>
                <w:b/>
                <w:bCs/>
                <w:kern w:val="0"/>
              </w:rPr>
            </w:pPr>
          </w:p>
        </w:tc>
        <w:tc>
          <w:tcPr>
            <w:tcW w:w="2127" w:type="dxa"/>
            <w:tcBorders>
              <w:top w:val="single" w:sz="4" w:space="0" w:color="auto"/>
              <w:left w:val="nil"/>
              <w:bottom w:val="single" w:sz="4" w:space="0" w:color="auto"/>
              <w:right w:val="nil"/>
            </w:tcBorders>
            <w:tcMar>
              <w:left w:w="57" w:type="dxa"/>
              <w:right w:w="57" w:type="dxa"/>
            </w:tcMar>
            <w:vAlign w:val="center"/>
          </w:tcPr>
          <w:p w14:paraId="0C5BCDE0" w14:textId="77777777" w:rsidR="009E5597" w:rsidRDefault="00877A50">
            <w:pPr>
              <w:widowControl/>
              <w:rPr>
                <w:rFonts w:ascii="仿宋_GB2312" w:eastAsia="仿宋_GB2312" w:hAnsi="宋体" w:cs="仿宋_GB2312"/>
                <w:kern w:val="0"/>
              </w:rPr>
            </w:pPr>
            <w:r>
              <w:rPr>
                <w:rFonts w:ascii="仿宋_GB2312" w:eastAsia="仿宋_GB2312" w:hAnsi="宋体" w:cs="仿宋_GB2312" w:hint="eastAsia"/>
                <w:kern w:val="0"/>
              </w:rPr>
              <w:t>市县资金</w:t>
            </w:r>
          </w:p>
          <w:p w14:paraId="38F5C88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w:t>
            </w:r>
            <w:proofErr w:type="gramStart"/>
            <w:r>
              <w:rPr>
                <w:rFonts w:ascii="仿宋_GB2312" w:eastAsia="仿宋_GB2312" w:hAnsi="宋体" w:cs="仿宋_GB2312" w:hint="eastAsia"/>
                <w:kern w:val="0"/>
              </w:rPr>
              <w:t>省直专项</w:t>
            </w:r>
            <w:proofErr w:type="gramEnd"/>
            <w:r>
              <w:rPr>
                <w:rFonts w:ascii="仿宋_GB2312" w:eastAsia="仿宋_GB2312" w:hAnsi="宋体" w:cs="仿宋_GB2312" w:hint="eastAsia"/>
                <w:kern w:val="0"/>
              </w:rPr>
              <w:t>不填此项）</w:t>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1AC37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45C8807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37F655B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00421AB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BCE5BE7" w14:textId="77777777">
        <w:trPr>
          <w:trHeight w:val="397"/>
        </w:trPr>
        <w:tc>
          <w:tcPr>
            <w:tcW w:w="70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B3143B"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绩效指标</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5F1BF7A8"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一级</w:t>
            </w:r>
          </w:p>
          <w:p w14:paraId="4EF8D8F3"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指标</w:t>
            </w: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3BA7B1DA"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指标名称</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2B5ECE4A"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指标值</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6F1CBB68"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b/>
                <w:bCs/>
                <w:kern w:val="0"/>
              </w:rPr>
              <w:t>1-7</w:t>
            </w:r>
            <w:r>
              <w:rPr>
                <w:rFonts w:ascii="仿宋_GB2312" w:eastAsia="仿宋_GB2312" w:hAnsi="宋体" w:cs="仿宋_GB2312" w:hint="eastAsia"/>
                <w:b/>
                <w:bCs/>
                <w:kern w:val="0"/>
              </w:rPr>
              <w:t>月</w:t>
            </w:r>
          </w:p>
          <w:p w14:paraId="3C4E6C68"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指标执行情况</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27A1B3B7"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完成目标可能性（确定能、有可能、不可能）</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01783678"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备注</w:t>
            </w:r>
          </w:p>
        </w:tc>
      </w:tr>
      <w:tr w:rsidR="009E5597" w14:paraId="109A1C85" w14:textId="77777777">
        <w:trPr>
          <w:trHeight w:val="397"/>
        </w:trPr>
        <w:tc>
          <w:tcPr>
            <w:tcW w:w="7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A8A39B" w14:textId="77777777" w:rsidR="009E5597" w:rsidRDefault="009E5597">
            <w:pPr>
              <w:widowControl/>
              <w:jc w:val="left"/>
              <w:rPr>
                <w:rFonts w:ascii="仿宋_GB2312" w:eastAsia="仿宋_GB2312" w:hAnsi="宋体" w:cs="Times New Roman"/>
                <w:b/>
                <w:bCs/>
                <w:kern w:val="0"/>
              </w:rPr>
            </w:pPr>
          </w:p>
        </w:tc>
        <w:tc>
          <w:tcPr>
            <w:tcW w:w="992"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994BE5"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产出</w:t>
            </w:r>
          </w:p>
          <w:p w14:paraId="5A01812F"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指标</w:t>
            </w: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06C5BE9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6B2E855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72BF5C6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32490C5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376AA07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1DF115A" w14:textId="77777777">
        <w:trPr>
          <w:trHeight w:val="397"/>
        </w:trPr>
        <w:tc>
          <w:tcPr>
            <w:tcW w:w="7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44CB66" w14:textId="77777777" w:rsidR="009E5597" w:rsidRDefault="009E5597">
            <w:pPr>
              <w:widowControl/>
              <w:jc w:val="left"/>
              <w:rPr>
                <w:rFonts w:ascii="仿宋_GB2312" w:eastAsia="仿宋_GB2312" w:hAnsi="宋体" w:cs="Times New Roman"/>
                <w:b/>
                <w:bCs/>
                <w:kern w:val="0"/>
              </w:rPr>
            </w:pPr>
          </w:p>
        </w:tc>
        <w:tc>
          <w:tcPr>
            <w:tcW w:w="99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3BBA8F" w14:textId="77777777" w:rsidR="009E5597" w:rsidRDefault="009E5597">
            <w:pPr>
              <w:widowControl/>
              <w:jc w:val="left"/>
              <w:rPr>
                <w:rFonts w:ascii="仿宋_GB2312" w:eastAsia="仿宋_GB2312" w:hAnsi="宋体" w:cs="Times New Roman"/>
                <w:b/>
                <w:bCs/>
                <w:kern w:val="0"/>
              </w:rPr>
            </w:pP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6B70C3C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6012E91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5084517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7F35708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402BF83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567F2F6" w14:textId="77777777">
        <w:trPr>
          <w:trHeight w:val="397"/>
        </w:trPr>
        <w:tc>
          <w:tcPr>
            <w:tcW w:w="7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A997B1" w14:textId="77777777" w:rsidR="009E5597" w:rsidRDefault="009E5597">
            <w:pPr>
              <w:widowControl/>
              <w:jc w:val="left"/>
              <w:rPr>
                <w:rFonts w:ascii="仿宋_GB2312" w:eastAsia="仿宋_GB2312" w:hAnsi="宋体" w:cs="Times New Roman"/>
                <w:b/>
                <w:bCs/>
                <w:kern w:val="0"/>
              </w:rPr>
            </w:pPr>
          </w:p>
        </w:tc>
        <w:tc>
          <w:tcPr>
            <w:tcW w:w="99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2D2DA8" w14:textId="77777777" w:rsidR="009E5597" w:rsidRDefault="009E5597">
            <w:pPr>
              <w:widowControl/>
              <w:jc w:val="left"/>
              <w:rPr>
                <w:rFonts w:ascii="仿宋_GB2312" w:eastAsia="仿宋_GB2312" w:hAnsi="宋体" w:cs="Times New Roman"/>
                <w:b/>
                <w:bCs/>
                <w:kern w:val="0"/>
              </w:rPr>
            </w:pP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2E3D3D0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7E5B1BD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08471EC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2B75A4A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5B3B1A2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FA9AA31" w14:textId="77777777">
        <w:trPr>
          <w:trHeight w:val="397"/>
        </w:trPr>
        <w:tc>
          <w:tcPr>
            <w:tcW w:w="7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E08D32" w14:textId="77777777" w:rsidR="009E5597" w:rsidRDefault="009E5597">
            <w:pPr>
              <w:widowControl/>
              <w:jc w:val="left"/>
              <w:rPr>
                <w:rFonts w:ascii="仿宋_GB2312" w:eastAsia="仿宋_GB2312" w:hAnsi="宋体" w:cs="Times New Roman"/>
                <w:b/>
                <w:bCs/>
                <w:kern w:val="0"/>
              </w:rPr>
            </w:pPr>
          </w:p>
        </w:tc>
        <w:tc>
          <w:tcPr>
            <w:tcW w:w="99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95C274" w14:textId="77777777" w:rsidR="009E5597" w:rsidRDefault="009E5597">
            <w:pPr>
              <w:widowControl/>
              <w:jc w:val="left"/>
              <w:rPr>
                <w:rFonts w:ascii="仿宋_GB2312" w:eastAsia="仿宋_GB2312" w:hAnsi="宋体" w:cs="Times New Roman"/>
                <w:b/>
                <w:bCs/>
                <w:kern w:val="0"/>
              </w:rPr>
            </w:pP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6051CFC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3D9C035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253A085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3E5EA74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5043448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07104A1" w14:textId="77777777">
        <w:trPr>
          <w:trHeight w:val="397"/>
        </w:trPr>
        <w:tc>
          <w:tcPr>
            <w:tcW w:w="7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F2F2E3" w14:textId="77777777" w:rsidR="009E5597" w:rsidRDefault="009E5597">
            <w:pPr>
              <w:widowControl/>
              <w:jc w:val="left"/>
              <w:rPr>
                <w:rFonts w:ascii="仿宋_GB2312" w:eastAsia="仿宋_GB2312" w:hAnsi="宋体" w:cs="Times New Roman"/>
                <w:b/>
                <w:bCs/>
                <w:kern w:val="0"/>
              </w:rPr>
            </w:pPr>
          </w:p>
        </w:tc>
        <w:tc>
          <w:tcPr>
            <w:tcW w:w="99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5CED8C" w14:textId="77777777" w:rsidR="009E5597" w:rsidRDefault="009E5597">
            <w:pPr>
              <w:widowControl/>
              <w:jc w:val="left"/>
              <w:rPr>
                <w:rFonts w:ascii="仿宋_GB2312" w:eastAsia="仿宋_GB2312" w:hAnsi="宋体" w:cs="Times New Roman"/>
                <w:b/>
                <w:bCs/>
                <w:kern w:val="0"/>
              </w:rPr>
            </w:pP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5911C9B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1A74FBC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14EBC9E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34AD56C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78E691B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0768782" w14:textId="77777777">
        <w:trPr>
          <w:trHeight w:val="397"/>
        </w:trPr>
        <w:tc>
          <w:tcPr>
            <w:tcW w:w="7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CB64BC" w14:textId="77777777" w:rsidR="009E5597" w:rsidRDefault="009E5597">
            <w:pPr>
              <w:widowControl/>
              <w:jc w:val="left"/>
              <w:rPr>
                <w:rFonts w:ascii="仿宋_GB2312" w:eastAsia="仿宋_GB2312" w:hAnsi="宋体" w:cs="Times New Roman"/>
                <w:b/>
                <w:bCs/>
                <w:kern w:val="0"/>
              </w:rPr>
            </w:pPr>
          </w:p>
        </w:tc>
        <w:tc>
          <w:tcPr>
            <w:tcW w:w="99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E46EBD" w14:textId="77777777" w:rsidR="009E5597" w:rsidRDefault="009E5597">
            <w:pPr>
              <w:widowControl/>
              <w:jc w:val="left"/>
              <w:rPr>
                <w:rFonts w:ascii="仿宋_GB2312" w:eastAsia="仿宋_GB2312" w:hAnsi="宋体" w:cs="Times New Roman"/>
                <w:b/>
                <w:bCs/>
                <w:kern w:val="0"/>
              </w:rPr>
            </w:pP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11793ED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736BE95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0DE45DE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0CF3BEA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7DE54AE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018C7B9" w14:textId="77777777">
        <w:trPr>
          <w:trHeight w:val="397"/>
        </w:trPr>
        <w:tc>
          <w:tcPr>
            <w:tcW w:w="7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39641D" w14:textId="77777777" w:rsidR="009E5597" w:rsidRDefault="009E5597">
            <w:pPr>
              <w:widowControl/>
              <w:jc w:val="left"/>
              <w:rPr>
                <w:rFonts w:ascii="仿宋_GB2312" w:eastAsia="仿宋_GB2312" w:hAnsi="宋体" w:cs="Times New Roman"/>
                <w:b/>
                <w:bCs/>
                <w:kern w:val="0"/>
              </w:rPr>
            </w:pPr>
          </w:p>
        </w:tc>
        <w:tc>
          <w:tcPr>
            <w:tcW w:w="99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C276DD" w14:textId="77777777" w:rsidR="009E5597" w:rsidRDefault="009E5597">
            <w:pPr>
              <w:widowControl/>
              <w:jc w:val="left"/>
              <w:rPr>
                <w:rFonts w:ascii="仿宋_GB2312" w:eastAsia="仿宋_GB2312" w:hAnsi="宋体" w:cs="Times New Roman"/>
                <w:b/>
                <w:bCs/>
                <w:kern w:val="0"/>
              </w:rPr>
            </w:pP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5156DD5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0C754EE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0B60018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7D267DB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48B0C23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2DAC683" w14:textId="77777777">
        <w:trPr>
          <w:trHeight w:val="397"/>
        </w:trPr>
        <w:tc>
          <w:tcPr>
            <w:tcW w:w="7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B2E013" w14:textId="77777777" w:rsidR="009E5597" w:rsidRDefault="009E5597">
            <w:pPr>
              <w:widowControl/>
              <w:jc w:val="left"/>
              <w:rPr>
                <w:rFonts w:ascii="仿宋_GB2312" w:eastAsia="仿宋_GB2312" w:hAnsi="宋体" w:cs="Times New Roman"/>
                <w:b/>
                <w:bCs/>
                <w:kern w:val="0"/>
              </w:rPr>
            </w:pPr>
          </w:p>
        </w:tc>
        <w:tc>
          <w:tcPr>
            <w:tcW w:w="992"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4AE08B"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效益</w:t>
            </w:r>
          </w:p>
          <w:p w14:paraId="5194EB58"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指标</w:t>
            </w: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5915674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2529217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35F5649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2220BB9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5CC9555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27636A5" w14:textId="77777777">
        <w:trPr>
          <w:trHeight w:val="397"/>
        </w:trPr>
        <w:tc>
          <w:tcPr>
            <w:tcW w:w="7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FE7160" w14:textId="77777777" w:rsidR="009E5597" w:rsidRDefault="009E5597">
            <w:pPr>
              <w:widowControl/>
              <w:jc w:val="left"/>
              <w:rPr>
                <w:rFonts w:ascii="仿宋_GB2312" w:eastAsia="仿宋_GB2312" w:hAnsi="宋体" w:cs="Times New Roman"/>
                <w:b/>
                <w:bCs/>
                <w:kern w:val="0"/>
              </w:rPr>
            </w:pPr>
          </w:p>
        </w:tc>
        <w:tc>
          <w:tcPr>
            <w:tcW w:w="99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5024EC" w14:textId="77777777" w:rsidR="009E5597" w:rsidRDefault="009E5597">
            <w:pPr>
              <w:widowControl/>
              <w:jc w:val="left"/>
              <w:rPr>
                <w:rFonts w:ascii="仿宋_GB2312" w:eastAsia="仿宋_GB2312" w:hAnsi="宋体" w:cs="Times New Roman"/>
                <w:b/>
                <w:bCs/>
                <w:kern w:val="0"/>
              </w:rPr>
            </w:pP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1EA562A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49C6705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5CCFB07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26B275D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275E949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67141DF" w14:textId="77777777">
        <w:trPr>
          <w:trHeight w:val="397"/>
        </w:trPr>
        <w:tc>
          <w:tcPr>
            <w:tcW w:w="7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1B4C15" w14:textId="77777777" w:rsidR="009E5597" w:rsidRDefault="009E5597">
            <w:pPr>
              <w:widowControl/>
              <w:jc w:val="left"/>
              <w:rPr>
                <w:rFonts w:ascii="仿宋_GB2312" w:eastAsia="仿宋_GB2312" w:hAnsi="宋体" w:cs="Times New Roman"/>
                <w:b/>
                <w:bCs/>
                <w:kern w:val="0"/>
              </w:rPr>
            </w:pPr>
          </w:p>
        </w:tc>
        <w:tc>
          <w:tcPr>
            <w:tcW w:w="99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428A15" w14:textId="77777777" w:rsidR="009E5597" w:rsidRDefault="009E5597">
            <w:pPr>
              <w:widowControl/>
              <w:jc w:val="left"/>
              <w:rPr>
                <w:rFonts w:ascii="仿宋_GB2312" w:eastAsia="仿宋_GB2312" w:hAnsi="宋体" w:cs="Times New Roman"/>
                <w:b/>
                <w:bCs/>
                <w:kern w:val="0"/>
              </w:rPr>
            </w:pP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59B83A4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0BA03F9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1DB515A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470C29D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38AE013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D82562D" w14:textId="77777777">
        <w:trPr>
          <w:trHeight w:val="397"/>
        </w:trPr>
        <w:tc>
          <w:tcPr>
            <w:tcW w:w="7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F8C5E7" w14:textId="77777777" w:rsidR="009E5597" w:rsidRDefault="009E5597">
            <w:pPr>
              <w:widowControl/>
              <w:jc w:val="left"/>
              <w:rPr>
                <w:rFonts w:ascii="仿宋_GB2312" w:eastAsia="仿宋_GB2312" w:hAnsi="宋体" w:cs="Times New Roman"/>
                <w:b/>
                <w:bCs/>
                <w:kern w:val="0"/>
              </w:rPr>
            </w:pPr>
          </w:p>
        </w:tc>
        <w:tc>
          <w:tcPr>
            <w:tcW w:w="99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CD0A1A" w14:textId="77777777" w:rsidR="009E5597" w:rsidRDefault="009E5597">
            <w:pPr>
              <w:widowControl/>
              <w:jc w:val="left"/>
              <w:rPr>
                <w:rFonts w:ascii="仿宋_GB2312" w:eastAsia="仿宋_GB2312" w:hAnsi="宋体" w:cs="Times New Roman"/>
                <w:b/>
                <w:bCs/>
                <w:kern w:val="0"/>
              </w:rPr>
            </w:pP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780989D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20F9193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0F499B1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15D0879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7BEEA6C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09C56B8" w14:textId="77777777">
        <w:trPr>
          <w:trHeight w:val="397"/>
        </w:trPr>
        <w:tc>
          <w:tcPr>
            <w:tcW w:w="7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30C34E" w14:textId="77777777" w:rsidR="009E5597" w:rsidRDefault="009E5597">
            <w:pPr>
              <w:widowControl/>
              <w:jc w:val="left"/>
              <w:rPr>
                <w:rFonts w:ascii="仿宋_GB2312" w:eastAsia="仿宋_GB2312" w:hAnsi="宋体" w:cs="Times New Roman"/>
                <w:b/>
                <w:bCs/>
                <w:kern w:val="0"/>
              </w:rPr>
            </w:pPr>
          </w:p>
        </w:tc>
        <w:tc>
          <w:tcPr>
            <w:tcW w:w="99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C161B3" w14:textId="77777777" w:rsidR="009E5597" w:rsidRDefault="009E5597">
            <w:pPr>
              <w:widowControl/>
              <w:jc w:val="left"/>
              <w:rPr>
                <w:rFonts w:ascii="仿宋_GB2312" w:eastAsia="仿宋_GB2312" w:hAnsi="宋体" w:cs="Times New Roman"/>
                <w:b/>
                <w:bCs/>
                <w:kern w:val="0"/>
              </w:rPr>
            </w:pP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76CDEC1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54E7F77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620C7AE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13D3A30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3921CC0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F6E98E0" w14:textId="77777777">
        <w:trPr>
          <w:trHeight w:val="397"/>
        </w:trPr>
        <w:tc>
          <w:tcPr>
            <w:tcW w:w="7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B7C38F" w14:textId="77777777" w:rsidR="009E5597" w:rsidRDefault="009E5597">
            <w:pPr>
              <w:widowControl/>
              <w:jc w:val="left"/>
              <w:rPr>
                <w:rFonts w:ascii="仿宋_GB2312" w:eastAsia="仿宋_GB2312" w:hAnsi="宋体" w:cs="Times New Roman"/>
                <w:b/>
                <w:bCs/>
                <w:kern w:val="0"/>
              </w:rPr>
            </w:pPr>
          </w:p>
        </w:tc>
        <w:tc>
          <w:tcPr>
            <w:tcW w:w="99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D6224F" w14:textId="77777777" w:rsidR="009E5597" w:rsidRDefault="009E5597">
            <w:pPr>
              <w:widowControl/>
              <w:jc w:val="left"/>
              <w:rPr>
                <w:rFonts w:ascii="仿宋_GB2312" w:eastAsia="仿宋_GB2312" w:hAnsi="宋体" w:cs="Times New Roman"/>
                <w:b/>
                <w:bCs/>
                <w:kern w:val="0"/>
              </w:rPr>
            </w:pP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6DEF16F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08514C6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31ED3F0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75978BB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51D7D0B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F78B4E0" w14:textId="77777777">
        <w:trPr>
          <w:trHeight w:val="397"/>
        </w:trPr>
        <w:tc>
          <w:tcPr>
            <w:tcW w:w="7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EBC382" w14:textId="77777777" w:rsidR="009E5597" w:rsidRDefault="009E5597">
            <w:pPr>
              <w:widowControl/>
              <w:jc w:val="left"/>
              <w:rPr>
                <w:rFonts w:ascii="仿宋_GB2312" w:eastAsia="仿宋_GB2312" w:hAnsi="宋体" w:cs="Times New Roman"/>
                <w:b/>
                <w:bCs/>
                <w:kern w:val="0"/>
              </w:rPr>
            </w:pPr>
          </w:p>
        </w:tc>
        <w:tc>
          <w:tcPr>
            <w:tcW w:w="992" w:type="dxa"/>
            <w:vMerge w:val="restart"/>
            <w:tcBorders>
              <w:top w:val="single" w:sz="4" w:space="0" w:color="auto"/>
              <w:left w:val="single" w:sz="4" w:space="0" w:color="auto"/>
              <w:right w:val="single" w:sz="4" w:space="0" w:color="auto"/>
            </w:tcBorders>
            <w:tcMar>
              <w:left w:w="57" w:type="dxa"/>
              <w:right w:w="57" w:type="dxa"/>
            </w:tcMar>
            <w:vAlign w:val="center"/>
          </w:tcPr>
          <w:p w14:paraId="5FB82EE9"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Times New Roman" w:hint="eastAsia"/>
                <w:b/>
                <w:bCs/>
                <w:kern w:val="0"/>
              </w:rPr>
              <w:t>满意度</w:t>
            </w:r>
          </w:p>
          <w:p w14:paraId="37EC94EF"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Times New Roman" w:hint="eastAsia"/>
                <w:b/>
                <w:bCs/>
                <w:kern w:val="0"/>
              </w:rPr>
              <w:t>指标</w:t>
            </w: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0A1A6B1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328A47A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7DEB179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3EF52B3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5E86ABC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88A3AE0" w14:textId="77777777">
        <w:trPr>
          <w:trHeight w:val="397"/>
        </w:trPr>
        <w:tc>
          <w:tcPr>
            <w:tcW w:w="7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BFEF70" w14:textId="77777777" w:rsidR="009E5597" w:rsidRDefault="009E5597">
            <w:pPr>
              <w:widowControl/>
              <w:jc w:val="left"/>
              <w:rPr>
                <w:rFonts w:ascii="仿宋_GB2312" w:eastAsia="仿宋_GB2312" w:hAnsi="宋体" w:cs="Times New Roman"/>
                <w:b/>
                <w:bCs/>
                <w:kern w:val="0"/>
              </w:rPr>
            </w:pPr>
          </w:p>
        </w:tc>
        <w:tc>
          <w:tcPr>
            <w:tcW w:w="99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514B1E" w14:textId="77777777" w:rsidR="009E5597" w:rsidRDefault="009E5597">
            <w:pPr>
              <w:widowControl/>
              <w:jc w:val="left"/>
              <w:rPr>
                <w:rFonts w:ascii="仿宋_GB2312" w:eastAsia="仿宋_GB2312" w:hAnsi="宋体" w:cs="Times New Roman"/>
                <w:b/>
                <w:bCs/>
                <w:kern w:val="0"/>
              </w:rPr>
            </w:pP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13BB96E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1E9960C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7D21AC7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0FE2681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7BBEFA0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919DAB2" w14:textId="77777777">
        <w:trPr>
          <w:trHeight w:val="397"/>
        </w:trPr>
        <w:tc>
          <w:tcPr>
            <w:tcW w:w="70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0191E6" w14:textId="77777777" w:rsidR="009E5597" w:rsidRDefault="009E5597">
            <w:pPr>
              <w:widowControl/>
              <w:jc w:val="left"/>
              <w:rPr>
                <w:rFonts w:ascii="仿宋_GB2312" w:eastAsia="仿宋_GB2312" w:hAnsi="宋体" w:cs="Times New Roman"/>
                <w:b/>
                <w:bCs/>
                <w:kern w:val="0"/>
              </w:rPr>
            </w:pPr>
          </w:p>
        </w:tc>
        <w:tc>
          <w:tcPr>
            <w:tcW w:w="99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46D4F5" w14:textId="77777777" w:rsidR="009E5597" w:rsidRDefault="009E5597">
            <w:pPr>
              <w:widowControl/>
              <w:jc w:val="left"/>
              <w:rPr>
                <w:rFonts w:ascii="仿宋_GB2312" w:eastAsia="仿宋_GB2312" w:hAnsi="宋体" w:cs="Times New Roman"/>
                <w:b/>
                <w:bCs/>
                <w:kern w:val="0"/>
              </w:rPr>
            </w:pPr>
          </w:p>
        </w:tc>
        <w:tc>
          <w:tcPr>
            <w:tcW w:w="2127" w:type="dxa"/>
            <w:tcBorders>
              <w:top w:val="single" w:sz="4" w:space="0" w:color="auto"/>
              <w:left w:val="nil"/>
              <w:bottom w:val="single" w:sz="4" w:space="0" w:color="auto"/>
              <w:right w:val="single" w:sz="4" w:space="0" w:color="auto"/>
            </w:tcBorders>
            <w:tcMar>
              <w:left w:w="57" w:type="dxa"/>
              <w:right w:w="57" w:type="dxa"/>
            </w:tcMar>
            <w:vAlign w:val="center"/>
          </w:tcPr>
          <w:p w14:paraId="3D64A1E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92" w:type="dxa"/>
            <w:tcBorders>
              <w:top w:val="single" w:sz="4" w:space="0" w:color="auto"/>
              <w:left w:val="nil"/>
              <w:bottom w:val="single" w:sz="4" w:space="0" w:color="auto"/>
              <w:right w:val="single" w:sz="4" w:space="0" w:color="auto"/>
            </w:tcBorders>
            <w:tcMar>
              <w:left w:w="57" w:type="dxa"/>
              <w:right w:w="57" w:type="dxa"/>
            </w:tcMar>
            <w:vAlign w:val="center"/>
          </w:tcPr>
          <w:p w14:paraId="58A31DA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417" w:type="dxa"/>
            <w:tcBorders>
              <w:top w:val="single" w:sz="4" w:space="0" w:color="auto"/>
              <w:left w:val="nil"/>
              <w:bottom w:val="single" w:sz="4" w:space="0" w:color="auto"/>
              <w:right w:val="single" w:sz="4" w:space="0" w:color="auto"/>
            </w:tcBorders>
            <w:tcMar>
              <w:left w:w="57" w:type="dxa"/>
              <w:right w:w="57" w:type="dxa"/>
            </w:tcMar>
            <w:vAlign w:val="center"/>
          </w:tcPr>
          <w:p w14:paraId="04B4DB7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01" w:type="dxa"/>
            <w:tcBorders>
              <w:top w:val="single" w:sz="4" w:space="0" w:color="auto"/>
              <w:left w:val="nil"/>
              <w:bottom w:val="single" w:sz="4" w:space="0" w:color="auto"/>
              <w:right w:val="single" w:sz="4" w:space="0" w:color="auto"/>
            </w:tcBorders>
            <w:tcMar>
              <w:left w:w="57" w:type="dxa"/>
              <w:right w:w="57" w:type="dxa"/>
            </w:tcMar>
            <w:vAlign w:val="center"/>
          </w:tcPr>
          <w:p w14:paraId="2953671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015" w:type="dxa"/>
            <w:tcBorders>
              <w:top w:val="single" w:sz="4" w:space="0" w:color="auto"/>
              <w:left w:val="nil"/>
              <w:bottom w:val="single" w:sz="4" w:space="0" w:color="auto"/>
              <w:right w:val="single" w:sz="4" w:space="0" w:color="auto"/>
            </w:tcBorders>
            <w:tcMar>
              <w:left w:w="57" w:type="dxa"/>
              <w:right w:w="57" w:type="dxa"/>
            </w:tcMar>
            <w:vAlign w:val="center"/>
          </w:tcPr>
          <w:p w14:paraId="7FA71D3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F4DFCAE" w14:textId="77777777">
        <w:trPr>
          <w:trHeight w:val="5243"/>
        </w:trPr>
        <w:tc>
          <w:tcPr>
            <w:tcW w:w="70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E7AC36" w14:textId="77777777" w:rsidR="009E5597" w:rsidRDefault="00877A50">
            <w:pPr>
              <w:widowControl/>
              <w:jc w:val="center"/>
              <w:rPr>
                <w:rFonts w:ascii="仿宋_GB2312" w:eastAsia="仿宋_GB2312" w:hAnsi="宋体" w:cs="仿宋_GB2312"/>
                <w:b/>
                <w:bCs/>
                <w:kern w:val="0"/>
              </w:rPr>
            </w:pPr>
            <w:r>
              <w:rPr>
                <w:rFonts w:ascii="仿宋_GB2312" w:eastAsia="仿宋_GB2312" w:hAnsi="宋体" w:cs="仿宋_GB2312" w:hint="eastAsia"/>
                <w:b/>
                <w:bCs/>
                <w:kern w:val="0"/>
              </w:rPr>
              <w:t>偏差或</w:t>
            </w:r>
          </w:p>
          <w:p w14:paraId="75C693BE"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不能完成目标原因分析</w:t>
            </w:r>
          </w:p>
        </w:tc>
        <w:tc>
          <w:tcPr>
            <w:tcW w:w="8244" w:type="dxa"/>
            <w:gridSpan w:val="6"/>
            <w:tcBorders>
              <w:top w:val="single" w:sz="4" w:space="0" w:color="auto"/>
              <w:left w:val="nil"/>
              <w:bottom w:val="single" w:sz="4" w:space="0" w:color="auto"/>
              <w:right w:val="single" w:sz="4" w:space="0" w:color="auto"/>
            </w:tcBorders>
            <w:tcMar>
              <w:left w:w="57" w:type="dxa"/>
              <w:right w:w="57" w:type="dxa"/>
            </w:tcMar>
          </w:tcPr>
          <w:p w14:paraId="5E1ED13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4C4B4C8" w14:textId="77777777">
        <w:trPr>
          <w:trHeight w:val="5262"/>
        </w:trPr>
        <w:tc>
          <w:tcPr>
            <w:tcW w:w="70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E39227" w14:textId="77777777" w:rsidR="009E5597" w:rsidRDefault="00877A50">
            <w:pPr>
              <w:widowControl/>
              <w:jc w:val="center"/>
              <w:rPr>
                <w:rFonts w:ascii="仿宋_GB2312" w:eastAsia="仿宋_GB2312" w:hAnsi="宋体" w:cs="仿宋_GB2312"/>
                <w:b/>
                <w:bCs/>
                <w:kern w:val="0"/>
              </w:rPr>
            </w:pPr>
            <w:r>
              <w:rPr>
                <w:rFonts w:ascii="仿宋_GB2312" w:eastAsia="仿宋_GB2312" w:hAnsi="宋体" w:cs="仿宋_GB2312" w:hint="eastAsia"/>
                <w:b/>
                <w:bCs/>
                <w:kern w:val="0"/>
              </w:rPr>
              <w:t>相关建议或</w:t>
            </w:r>
          </w:p>
          <w:p w14:paraId="2E6AAE12" w14:textId="77777777" w:rsidR="009E5597" w:rsidRDefault="00877A50">
            <w:pPr>
              <w:widowControl/>
              <w:jc w:val="center"/>
              <w:rPr>
                <w:rFonts w:ascii="仿宋_GB2312" w:eastAsia="仿宋_GB2312" w:hAnsi="宋体" w:cs="Times New Roman"/>
                <w:b/>
                <w:bCs/>
                <w:kern w:val="0"/>
              </w:rPr>
            </w:pPr>
            <w:r>
              <w:rPr>
                <w:rFonts w:ascii="仿宋_GB2312" w:eastAsia="仿宋_GB2312" w:hAnsi="宋体" w:cs="仿宋_GB2312" w:hint="eastAsia"/>
                <w:b/>
                <w:bCs/>
                <w:kern w:val="0"/>
              </w:rPr>
              <w:t>举措</w:t>
            </w:r>
          </w:p>
        </w:tc>
        <w:tc>
          <w:tcPr>
            <w:tcW w:w="8244" w:type="dxa"/>
            <w:gridSpan w:val="6"/>
            <w:tcBorders>
              <w:top w:val="single" w:sz="4" w:space="0" w:color="auto"/>
              <w:left w:val="nil"/>
              <w:bottom w:val="single" w:sz="4" w:space="0" w:color="auto"/>
              <w:right w:val="single" w:sz="4" w:space="0" w:color="auto"/>
            </w:tcBorders>
            <w:tcMar>
              <w:left w:w="57" w:type="dxa"/>
              <w:right w:w="57" w:type="dxa"/>
            </w:tcMar>
          </w:tcPr>
          <w:p w14:paraId="4DA4C27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bl>
    <w:p w14:paraId="495831ED" w14:textId="77777777" w:rsidR="009E5597" w:rsidRDefault="00877A50">
      <w:pPr>
        <w:widowControl/>
        <w:rPr>
          <w:rFonts w:ascii="仿宋_GB2312" w:eastAsia="仿宋_GB2312" w:hAnsi="Times New Roman" w:cs="Times New Roman"/>
        </w:rPr>
      </w:pPr>
      <w:r>
        <w:rPr>
          <w:rFonts w:ascii="仿宋_GB2312" w:eastAsia="仿宋_GB2312" w:hAnsi="Times New Roman" w:cs="仿宋_GB2312" w:hint="eastAsia"/>
        </w:rPr>
        <w:t>注：</w:t>
      </w:r>
    </w:p>
    <w:p w14:paraId="57801FB2" w14:textId="77777777" w:rsidR="009E5597" w:rsidRDefault="00877A50">
      <w:pPr>
        <w:widowControl/>
        <w:rPr>
          <w:rFonts w:ascii="仿宋_GB2312" w:eastAsia="仿宋_GB2312" w:hAnsi="Times New Roman" w:cs="Times New Roman"/>
        </w:rPr>
      </w:pPr>
      <w:r>
        <w:rPr>
          <w:rFonts w:ascii="仿宋_GB2312" w:eastAsia="仿宋_GB2312" w:hAnsi="Times New Roman" w:cs="仿宋_GB2312"/>
        </w:rPr>
        <w:t xml:space="preserve">    1</w:t>
      </w:r>
      <w:r>
        <w:rPr>
          <w:rFonts w:ascii="仿宋_GB2312" w:eastAsia="仿宋_GB2312" w:hAnsi="Times New Roman" w:cs="仿宋_GB2312" w:hint="eastAsia"/>
        </w:rPr>
        <w:t>．完成目标可能性：对应所设置的实现绩效目标的路径，分确定能、有可能、不可能三级综合判断完成的可能性。</w:t>
      </w:r>
    </w:p>
    <w:p w14:paraId="694CDE42" w14:textId="77777777" w:rsidR="009E5597" w:rsidRDefault="00877A50">
      <w:pPr>
        <w:widowControl/>
        <w:rPr>
          <w:rFonts w:ascii="仿宋_GB2312" w:eastAsia="仿宋_GB2312" w:hAnsi="Times New Roman" w:cs="Times New Roman"/>
        </w:rPr>
      </w:pPr>
      <w:r>
        <w:rPr>
          <w:rFonts w:ascii="仿宋_GB2312" w:eastAsia="仿宋_GB2312" w:hAnsi="Times New Roman" w:cs="仿宋_GB2312"/>
        </w:rPr>
        <w:t xml:space="preserve">    2</w:t>
      </w:r>
      <w:r>
        <w:rPr>
          <w:rFonts w:ascii="仿宋_GB2312" w:eastAsia="仿宋_GB2312" w:hAnsi="Times New Roman" w:cs="仿宋_GB2312" w:hint="eastAsia"/>
        </w:rPr>
        <w:t>．如“完成目标可能性”出现“有可能”、“不可能”选项，请分别在“偏差或不能完成目标原因分析”与“相关建议或举措”栏填写从相关原因及拟采取的措施。</w:t>
      </w:r>
    </w:p>
    <w:p w14:paraId="44F767B6" w14:textId="77777777" w:rsidR="009E5597" w:rsidRDefault="00877A50">
      <w:pPr>
        <w:widowControl/>
        <w:rPr>
          <w:rFonts w:ascii="仿宋_GB2312" w:eastAsia="仿宋_GB2312" w:hAnsi="Times New Roman" w:cs="Times New Roman"/>
        </w:rPr>
      </w:pPr>
      <w:r>
        <w:rPr>
          <w:rFonts w:ascii="仿宋_GB2312" w:eastAsia="仿宋_GB2312" w:hAnsi="Times New Roman" w:cs="仿宋_GB2312"/>
        </w:rPr>
        <w:t xml:space="preserve">    3</w:t>
      </w:r>
      <w:r>
        <w:rPr>
          <w:rFonts w:ascii="仿宋_GB2312" w:eastAsia="仿宋_GB2312" w:hAnsi="Times New Roman" w:cs="仿宋_GB2312" w:hint="eastAsia"/>
        </w:rPr>
        <w:t>．偏差或不能完成目标原因分析：针对与预期目标产生偏差的指标值，根据实际情况从规划和目标设计、投入保障、制度保障、项目管理等方面进行判断和分析，并说明原因。</w:t>
      </w:r>
    </w:p>
    <w:p w14:paraId="625293DF" w14:textId="77777777" w:rsidR="009E5597" w:rsidRDefault="00877A50">
      <w:pPr>
        <w:widowControl/>
        <w:rPr>
          <w:rFonts w:ascii="仿宋_GB2312" w:eastAsia="仿宋_GB2312" w:hAnsi="Times New Roman" w:cs="Times New Roman"/>
        </w:rPr>
      </w:pPr>
      <w:r>
        <w:rPr>
          <w:rFonts w:ascii="仿宋_GB2312" w:eastAsia="仿宋_GB2312" w:hAnsi="Times New Roman" w:cs="仿宋_GB2312"/>
        </w:rPr>
        <w:t xml:space="preserve">    4</w:t>
      </w:r>
      <w:r>
        <w:rPr>
          <w:rFonts w:ascii="仿宋_GB2312" w:eastAsia="仿宋_GB2312" w:hAnsi="Times New Roman" w:cs="仿宋_GB2312" w:hint="eastAsia"/>
        </w:rPr>
        <w:t>．相关建议或举措：针对绩效目标的实现存在不确定性，从完善制度保障、项目管理、调整预算资金安排等方面说明拟采取的措施。</w:t>
      </w:r>
    </w:p>
    <w:p w14:paraId="14FFBB4A" w14:textId="77777777" w:rsidR="009E5597" w:rsidRDefault="00877A50">
      <w:pPr>
        <w:widowControl/>
        <w:rPr>
          <w:rFonts w:ascii="黑体" w:eastAsia="黑体" w:hAnsi="Times New Roman" w:cs="Times New Roman"/>
          <w:sz w:val="28"/>
          <w:szCs w:val="28"/>
        </w:rPr>
      </w:pPr>
      <w:r>
        <w:rPr>
          <w:rFonts w:ascii="黑体" w:eastAsia="黑体" w:hAnsi="Times New Roman" w:cs="黑体" w:hint="eastAsia"/>
          <w:sz w:val="28"/>
          <w:szCs w:val="28"/>
        </w:rPr>
        <w:t>附</w:t>
      </w:r>
      <w:r>
        <w:rPr>
          <w:rFonts w:ascii="黑体" w:eastAsia="黑体" w:hAnsi="Times New Roman" w:cs="黑体"/>
          <w:sz w:val="28"/>
          <w:szCs w:val="28"/>
        </w:rPr>
        <w:t>5</w:t>
      </w:r>
      <w:r>
        <w:rPr>
          <w:rFonts w:ascii="黑体" w:eastAsia="黑体" w:hAnsi="Times New Roman" w:cs="黑体" w:hint="eastAsia"/>
          <w:sz w:val="28"/>
          <w:szCs w:val="28"/>
        </w:rPr>
        <w:t>：</w:t>
      </w:r>
    </w:p>
    <w:p w14:paraId="31C0C13A" w14:textId="77777777" w:rsidR="009E5597" w:rsidRDefault="00877A50">
      <w:pPr>
        <w:widowControl/>
        <w:jc w:val="center"/>
        <w:rPr>
          <w:rFonts w:ascii="方正小标宋简体" w:eastAsia="方正小标宋简体" w:hAnsi="Times New Roman" w:cs="Times New Roman"/>
          <w:sz w:val="36"/>
          <w:szCs w:val="36"/>
        </w:rPr>
      </w:pPr>
      <w:r>
        <w:rPr>
          <w:rFonts w:ascii="方正小标宋简体" w:eastAsia="方正小标宋简体" w:hAnsi="Times New Roman" w:cs="方正小标宋简体" w:hint="eastAsia"/>
          <w:sz w:val="36"/>
          <w:szCs w:val="36"/>
        </w:rPr>
        <w:t>转移支付（省直专项）区域（项目）部门自评表</w:t>
      </w:r>
    </w:p>
    <w:p w14:paraId="4AC1A284" w14:textId="77777777" w:rsidR="009E5597" w:rsidRDefault="00877A50">
      <w:pPr>
        <w:widowControl/>
        <w:jc w:val="center"/>
        <w:rPr>
          <w:rFonts w:ascii="楷体_GB2312" w:eastAsia="楷体_GB2312" w:hAnsi="Times New Roman" w:cs="Times New Roman"/>
          <w:sz w:val="28"/>
          <w:szCs w:val="28"/>
        </w:rPr>
      </w:pPr>
      <w:r>
        <w:rPr>
          <w:rFonts w:ascii="楷体_GB2312" w:eastAsia="楷体_GB2312" w:hAnsi="Times New Roman" w:cs="楷体_GB2312" w:hint="eastAsia"/>
          <w:sz w:val="28"/>
          <w:szCs w:val="28"/>
        </w:rPr>
        <w:t>（</w:t>
      </w:r>
      <w:r>
        <w:rPr>
          <w:rFonts w:ascii="楷体_GB2312" w:eastAsia="楷体_GB2312" w:hAnsi="Times New Roman" w:cs="楷体_GB2312"/>
          <w:sz w:val="28"/>
          <w:szCs w:val="28"/>
        </w:rPr>
        <w:t xml:space="preserve"> </w:t>
      </w:r>
      <w:r>
        <w:rPr>
          <w:rFonts w:ascii="楷体_GB2312" w:eastAsia="楷体_GB2312" w:hAnsi="Times New Roman" w:cs="楷体_GB2312" w:hint="eastAsia"/>
          <w:sz w:val="28"/>
          <w:szCs w:val="28"/>
        </w:rPr>
        <w:t>××年度）</w:t>
      </w:r>
    </w:p>
    <w:p w14:paraId="018470A2" w14:textId="77777777" w:rsidR="009E5597" w:rsidRDefault="009E5597">
      <w:pPr>
        <w:rPr>
          <w:rFonts w:cs="Times New Roman"/>
        </w:rPr>
      </w:pPr>
    </w:p>
    <w:tbl>
      <w:tblPr>
        <w:tblW w:w="89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847"/>
        <w:gridCol w:w="1263"/>
        <w:gridCol w:w="1147"/>
        <w:gridCol w:w="1188"/>
        <w:gridCol w:w="841"/>
        <w:gridCol w:w="762"/>
        <w:gridCol w:w="2164"/>
      </w:tblGrid>
      <w:tr w:rsidR="009E5597" w14:paraId="7F609BD0" w14:textId="77777777">
        <w:trPr>
          <w:trHeight w:val="510"/>
        </w:trPr>
        <w:tc>
          <w:tcPr>
            <w:tcW w:w="2846" w:type="dxa"/>
            <w:gridSpan w:val="3"/>
            <w:tcMar>
              <w:top w:w="57" w:type="dxa"/>
              <w:left w:w="57" w:type="dxa"/>
              <w:bottom w:w="57" w:type="dxa"/>
              <w:right w:w="57" w:type="dxa"/>
            </w:tcMar>
            <w:vAlign w:val="center"/>
          </w:tcPr>
          <w:p w14:paraId="50E19FB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转移支付（省直专项）名称</w:t>
            </w:r>
          </w:p>
        </w:tc>
        <w:tc>
          <w:tcPr>
            <w:tcW w:w="6102" w:type="dxa"/>
            <w:gridSpan w:val="5"/>
            <w:tcMar>
              <w:top w:w="57" w:type="dxa"/>
              <w:left w:w="57" w:type="dxa"/>
              <w:bottom w:w="57" w:type="dxa"/>
              <w:right w:w="57" w:type="dxa"/>
            </w:tcMar>
            <w:vAlign w:val="center"/>
          </w:tcPr>
          <w:p w14:paraId="7AB7FC8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8C975DC" w14:textId="77777777">
        <w:trPr>
          <w:trHeight w:val="510"/>
        </w:trPr>
        <w:tc>
          <w:tcPr>
            <w:tcW w:w="2846" w:type="dxa"/>
            <w:gridSpan w:val="3"/>
            <w:tcMar>
              <w:top w:w="57" w:type="dxa"/>
              <w:left w:w="57" w:type="dxa"/>
              <w:bottom w:w="57" w:type="dxa"/>
              <w:right w:w="57" w:type="dxa"/>
            </w:tcMar>
            <w:vAlign w:val="center"/>
          </w:tcPr>
          <w:p w14:paraId="38467EA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具体项目名称</w:t>
            </w:r>
          </w:p>
          <w:p w14:paraId="0375FC3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（区域部门自评不填）</w:t>
            </w:r>
          </w:p>
        </w:tc>
        <w:tc>
          <w:tcPr>
            <w:tcW w:w="6102" w:type="dxa"/>
            <w:gridSpan w:val="5"/>
            <w:tcMar>
              <w:top w:w="57" w:type="dxa"/>
              <w:left w:w="57" w:type="dxa"/>
              <w:bottom w:w="57" w:type="dxa"/>
              <w:right w:w="57" w:type="dxa"/>
            </w:tcMar>
            <w:vAlign w:val="center"/>
          </w:tcPr>
          <w:p w14:paraId="605A06F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EE59053" w14:textId="77777777">
        <w:trPr>
          <w:trHeight w:val="510"/>
        </w:trPr>
        <w:tc>
          <w:tcPr>
            <w:tcW w:w="2846" w:type="dxa"/>
            <w:gridSpan w:val="3"/>
            <w:tcMar>
              <w:top w:w="57" w:type="dxa"/>
              <w:left w:w="57" w:type="dxa"/>
              <w:bottom w:w="57" w:type="dxa"/>
              <w:right w:w="57" w:type="dxa"/>
            </w:tcMar>
            <w:vAlign w:val="center"/>
          </w:tcPr>
          <w:p w14:paraId="63BB741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省直部门</w:t>
            </w:r>
          </w:p>
        </w:tc>
        <w:tc>
          <w:tcPr>
            <w:tcW w:w="6102" w:type="dxa"/>
            <w:gridSpan w:val="5"/>
            <w:tcMar>
              <w:top w:w="57" w:type="dxa"/>
              <w:left w:w="57" w:type="dxa"/>
              <w:bottom w:w="57" w:type="dxa"/>
              <w:right w:w="57" w:type="dxa"/>
            </w:tcMar>
            <w:vAlign w:val="center"/>
          </w:tcPr>
          <w:p w14:paraId="2961FAF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F3B3722" w14:textId="77777777" w:rsidTr="00D03789">
        <w:trPr>
          <w:trHeight w:val="860"/>
        </w:trPr>
        <w:tc>
          <w:tcPr>
            <w:tcW w:w="2846" w:type="dxa"/>
            <w:gridSpan w:val="3"/>
            <w:tcMar>
              <w:top w:w="57" w:type="dxa"/>
              <w:left w:w="57" w:type="dxa"/>
              <w:bottom w:w="57" w:type="dxa"/>
              <w:right w:w="57" w:type="dxa"/>
            </w:tcMar>
            <w:vAlign w:val="center"/>
          </w:tcPr>
          <w:p w14:paraId="37DE9BA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市县主管部门</w:t>
            </w:r>
          </w:p>
          <w:p w14:paraId="7205B41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roofErr w:type="gramStart"/>
            <w:r>
              <w:rPr>
                <w:rFonts w:ascii="仿宋_GB2312" w:eastAsia="仿宋_GB2312" w:hAnsi="宋体" w:cs="仿宋_GB2312" w:hint="eastAsia"/>
                <w:kern w:val="0"/>
              </w:rPr>
              <w:t>省直专项</w:t>
            </w:r>
            <w:proofErr w:type="gramEnd"/>
            <w:r>
              <w:rPr>
                <w:rFonts w:ascii="仿宋_GB2312" w:eastAsia="仿宋_GB2312" w:hAnsi="宋体" w:cs="仿宋_GB2312" w:hint="eastAsia"/>
                <w:kern w:val="0"/>
              </w:rPr>
              <w:t>不填）</w:t>
            </w:r>
          </w:p>
        </w:tc>
        <w:tc>
          <w:tcPr>
            <w:tcW w:w="2335" w:type="dxa"/>
            <w:gridSpan w:val="2"/>
            <w:tcMar>
              <w:top w:w="57" w:type="dxa"/>
              <w:left w:w="57" w:type="dxa"/>
              <w:bottom w:w="57" w:type="dxa"/>
              <w:right w:w="57" w:type="dxa"/>
            </w:tcMar>
            <w:vAlign w:val="center"/>
          </w:tcPr>
          <w:p w14:paraId="5FDB14E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603" w:type="dxa"/>
            <w:gridSpan w:val="2"/>
            <w:tcMar>
              <w:top w:w="57" w:type="dxa"/>
              <w:left w:w="57" w:type="dxa"/>
              <w:bottom w:w="57" w:type="dxa"/>
              <w:right w:w="57" w:type="dxa"/>
            </w:tcMar>
            <w:vAlign w:val="center"/>
          </w:tcPr>
          <w:p w14:paraId="72BD921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实施单位（区域部门自评不填</w:t>
            </w:r>
          </w:p>
        </w:tc>
        <w:tc>
          <w:tcPr>
            <w:tcW w:w="2164" w:type="dxa"/>
            <w:tcMar>
              <w:top w:w="57" w:type="dxa"/>
              <w:bottom w:w="57" w:type="dxa"/>
            </w:tcMar>
            <w:vAlign w:val="center"/>
          </w:tcPr>
          <w:p w14:paraId="6D9A9B0D" w14:textId="77777777" w:rsidR="009E5597" w:rsidRDefault="009E5597">
            <w:pPr>
              <w:widowControl/>
              <w:jc w:val="center"/>
              <w:rPr>
                <w:rFonts w:ascii="仿宋_GB2312" w:eastAsia="仿宋_GB2312" w:hAnsi="宋体" w:cs="Times New Roman"/>
                <w:kern w:val="0"/>
              </w:rPr>
            </w:pPr>
          </w:p>
        </w:tc>
      </w:tr>
      <w:tr w:rsidR="009E5597" w14:paraId="1D4CCB6E" w14:textId="77777777" w:rsidTr="00D03789">
        <w:trPr>
          <w:trHeight w:val="903"/>
        </w:trPr>
        <w:tc>
          <w:tcPr>
            <w:tcW w:w="2846" w:type="dxa"/>
            <w:gridSpan w:val="3"/>
            <w:vMerge w:val="restart"/>
            <w:vAlign w:val="center"/>
          </w:tcPr>
          <w:p w14:paraId="7DBF057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预算执行情况</w:t>
            </w:r>
          </w:p>
          <w:p w14:paraId="2441989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（万元）</w:t>
            </w:r>
          </w:p>
          <w:p w14:paraId="0386FA1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分）</w:t>
            </w:r>
          </w:p>
        </w:tc>
        <w:tc>
          <w:tcPr>
            <w:tcW w:w="1147" w:type="dxa"/>
            <w:tcMar>
              <w:top w:w="28" w:type="dxa"/>
              <w:left w:w="57" w:type="dxa"/>
              <w:bottom w:w="28" w:type="dxa"/>
              <w:right w:w="57" w:type="dxa"/>
            </w:tcMar>
            <w:vAlign w:val="center"/>
          </w:tcPr>
          <w:p w14:paraId="6C3466F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188" w:type="dxa"/>
            <w:tcMar>
              <w:top w:w="28" w:type="dxa"/>
              <w:left w:w="57" w:type="dxa"/>
              <w:bottom w:w="28" w:type="dxa"/>
              <w:right w:w="57" w:type="dxa"/>
            </w:tcMar>
            <w:vAlign w:val="center"/>
          </w:tcPr>
          <w:p w14:paraId="3160120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全年预算数（</w:t>
            </w:r>
            <w:r>
              <w:rPr>
                <w:rFonts w:ascii="仿宋_GB2312" w:eastAsia="仿宋_GB2312" w:hAnsi="宋体" w:cs="仿宋_GB2312"/>
                <w:kern w:val="0"/>
              </w:rPr>
              <w:t>A</w:t>
            </w:r>
            <w:r>
              <w:rPr>
                <w:rFonts w:ascii="仿宋_GB2312" w:eastAsia="仿宋_GB2312" w:hAnsi="宋体" w:cs="仿宋_GB2312" w:hint="eastAsia"/>
                <w:kern w:val="0"/>
              </w:rPr>
              <w:t>）</w:t>
            </w:r>
          </w:p>
        </w:tc>
        <w:tc>
          <w:tcPr>
            <w:tcW w:w="841" w:type="dxa"/>
            <w:tcMar>
              <w:top w:w="28" w:type="dxa"/>
              <w:left w:w="57" w:type="dxa"/>
              <w:bottom w:w="28" w:type="dxa"/>
              <w:right w:w="57" w:type="dxa"/>
            </w:tcMar>
            <w:vAlign w:val="center"/>
          </w:tcPr>
          <w:p w14:paraId="4DA0D589"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全年</w:t>
            </w:r>
          </w:p>
          <w:p w14:paraId="2E2CC2AF" w14:textId="77777777" w:rsidR="009E5597" w:rsidRDefault="00877A50">
            <w:pPr>
              <w:widowControl/>
              <w:snapToGrid w:val="0"/>
              <w:jc w:val="center"/>
              <w:rPr>
                <w:rFonts w:ascii="仿宋_GB2312" w:eastAsia="仿宋_GB2312" w:hAnsi="宋体" w:cs="Times New Roman"/>
                <w:kern w:val="0"/>
              </w:rPr>
            </w:pPr>
            <w:r>
              <w:rPr>
                <w:rFonts w:ascii="仿宋_GB2312" w:eastAsia="仿宋_GB2312" w:hAnsi="宋体" w:cs="仿宋_GB2312" w:hint="eastAsia"/>
                <w:kern w:val="0"/>
              </w:rPr>
              <w:t>执行数（</w:t>
            </w:r>
            <w:r>
              <w:rPr>
                <w:rFonts w:ascii="仿宋_GB2312" w:eastAsia="仿宋_GB2312" w:hAnsi="宋体" w:cs="仿宋_GB2312"/>
                <w:kern w:val="0"/>
              </w:rPr>
              <w:t>B</w:t>
            </w:r>
            <w:r>
              <w:rPr>
                <w:rFonts w:ascii="仿宋_GB2312" w:eastAsia="仿宋_GB2312" w:hAnsi="宋体" w:cs="仿宋_GB2312" w:hint="eastAsia"/>
                <w:kern w:val="0"/>
              </w:rPr>
              <w:t>）</w:t>
            </w:r>
          </w:p>
        </w:tc>
        <w:tc>
          <w:tcPr>
            <w:tcW w:w="762" w:type="dxa"/>
            <w:tcMar>
              <w:top w:w="28" w:type="dxa"/>
              <w:left w:w="57" w:type="dxa"/>
              <w:bottom w:w="28" w:type="dxa"/>
              <w:right w:w="57" w:type="dxa"/>
            </w:tcMar>
            <w:vAlign w:val="center"/>
          </w:tcPr>
          <w:p w14:paraId="06358C38"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执行率（</w:t>
            </w:r>
            <w:r>
              <w:rPr>
                <w:rFonts w:ascii="仿宋_GB2312" w:eastAsia="仿宋_GB2312" w:hAnsi="宋体" w:cs="仿宋_GB2312"/>
                <w:kern w:val="0"/>
              </w:rPr>
              <w:t>B/A</w:t>
            </w:r>
            <w:r w:rsidR="00D03789">
              <w:rPr>
                <w:rFonts w:ascii="仿宋_GB2312" w:eastAsia="仿宋_GB2312" w:hAnsi="宋体" w:cs="仿宋_GB2312"/>
                <w:kern w:val="0"/>
              </w:rPr>
              <w:t>）</w:t>
            </w:r>
          </w:p>
        </w:tc>
        <w:tc>
          <w:tcPr>
            <w:tcW w:w="2164" w:type="dxa"/>
            <w:tcMar>
              <w:top w:w="28" w:type="dxa"/>
              <w:left w:w="57" w:type="dxa"/>
              <w:bottom w:w="28" w:type="dxa"/>
              <w:right w:w="57" w:type="dxa"/>
            </w:tcMar>
            <w:vAlign w:val="center"/>
          </w:tcPr>
          <w:p w14:paraId="4F50EF4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得分</w:t>
            </w:r>
          </w:p>
          <w:p w14:paraId="6EF738D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分</w:t>
            </w:r>
            <w:r>
              <w:rPr>
                <w:rFonts w:ascii="仿宋_GB2312" w:eastAsia="仿宋_GB2312" w:hAnsi="宋体" w:cs="仿宋_GB2312"/>
                <w:kern w:val="0"/>
              </w:rPr>
              <w:t>*</w:t>
            </w:r>
            <w:r>
              <w:rPr>
                <w:rFonts w:ascii="仿宋_GB2312" w:eastAsia="仿宋_GB2312" w:hAnsi="宋体" w:cs="仿宋_GB2312" w:hint="eastAsia"/>
                <w:kern w:val="0"/>
              </w:rPr>
              <w:t>执行率）</w:t>
            </w:r>
          </w:p>
        </w:tc>
      </w:tr>
      <w:tr w:rsidR="009E5597" w14:paraId="0ADCA97F" w14:textId="77777777">
        <w:trPr>
          <w:trHeight w:val="340"/>
        </w:trPr>
        <w:tc>
          <w:tcPr>
            <w:tcW w:w="2846" w:type="dxa"/>
            <w:gridSpan w:val="3"/>
            <w:vMerge/>
            <w:vAlign w:val="center"/>
          </w:tcPr>
          <w:p w14:paraId="2624F256" w14:textId="77777777" w:rsidR="009E5597" w:rsidRDefault="009E5597">
            <w:pPr>
              <w:widowControl/>
              <w:jc w:val="left"/>
              <w:rPr>
                <w:rFonts w:ascii="仿宋_GB2312" w:eastAsia="仿宋_GB2312" w:hAnsi="宋体" w:cs="Times New Roman"/>
                <w:kern w:val="0"/>
              </w:rPr>
            </w:pPr>
          </w:p>
        </w:tc>
        <w:tc>
          <w:tcPr>
            <w:tcW w:w="1147" w:type="dxa"/>
            <w:tcMar>
              <w:top w:w="28" w:type="dxa"/>
              <w:left w:w="57" w:type="dxa"/>
              <w:bottom w:w="28" w:type="dxa"/>
              <w:right w:w="57" w:type="dxa"/>
            </w:tcMar>
            <w:vAlign w:val="center"/>
          </w:tcPr>
          <w:p w14:paraId="727189A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年度资金总额：</w:t>
            </w:r>
          </w:p>
        </w:tc>
        <w:tc>
          <w:tcPr>
            <w:tcW w:w="1188" w:type="dxa"/>
            <w:tcMar>
              <w:top w:w="28" w:type="dxa"/>
              <w:left w:w="57" w:type="dxa"/>
              <w:bottom w:w="28" w:type="dxa"/>
              <w:right w:w="57" w:type="dxa"/>
            </w:tcMar>
            <w:vAlign w:val="center"/>
          </w:tcPr>
          <w:p w14:paraId="08B9F52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top w:w="28" w:type="dxa"/>
              <w:left w:w="57" w:type="dxa"/>
              <w:bottom w:w="28" w:type="dxa"/>
              <w:right w:w="57" w:type="dxa"/>
            </w:tcMar>
            <w:vAlign w:val="center"/>
          </w:tcPr>
          <w:p w14:paraId="60FDAE6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top w:w="28" w:type="dxa"/>
              <w:left w:w="57" w:type="dxa"/>
              <w:bottom w:w="28" w:type="dxa"/>
              <w:right w:w="57" w:type="dxa"/>
            </w:tcMar>
            <w:vAlign w:val="center"/>
          </w:tcPr>
          <w:p w14:paraId="7F18A73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top w:w="28" w:type="dxa"/>
              <w:left w:w="57" w:type="dxa"/>
              <w:bottom w:w="28" w:type="dxa"/>
              <w:right w:w="57" w:type="dxa"/>
            </w:tcMar>
            <w:vAlign w:val="center"/>
          </w:tcPr>
          <w:p w14:paraId="6FD2F3B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B466FCA" w14:textId="77777777">
        <w:trPr>
          <w:trHeight w:val="340"/>
        </w:trPr>
        <w:tc>
          <w:tcPr>
            <w:tcW w:w="2846" w:type="dxa"/>
            <w:gridSpan w:val="3"/>
            <w:vMerge/>
            <w:vAlign w:val="center"/>
          </w:tcPr>
          <w:p w14:paraId="4E5F23E9" w14:textId="77777777" w:rsidR="009E5597" w:rsidRDefault="009E5597">
            <w:pPr>
              <w:widowControl/>
              <w:jc w:val="left"/>
              <w:rPr>
                <w:rFonts w:ascii="仿宋_GB2312" w:eastAsia="仿宋_GB2312" w:hAnsi="宋体" w:cs="Times New Roman"/>
                <w:kern w:val="0"/>
              </w:rPr>
            </w:pPr>
          </w:p>
        </w:tc>
        <w:tc>
          <w:tcPr>
            <w:tcW w:w="1147" w:type="dxa"/>
            <w:tcMar>
              <w:top w:w="28" w:type="dxa"/>
              <w:left w:w="57" w:type="dxa"/>
              <w:bottom w:w="28" w:type="dxa"/>
              <w:right w:w="57" w:type="dxa"/>
            </w:tcMar>
            <w:vAlign w:val="center"/>
          </w:tcPr>
          <w:p w14:paraId="32F1730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其中：</w:t>
            </w:r>
          </w:p>
          <w:p w14:paraId="73D64454" w14:textId="77777777" w:rsidR="009E5597" w:rsidRDefault="00877A50">
            <w:pPr>
              <w:widowControl/>
              <w:jc w:val="left"/>
              <w:rPr>
                <w:rFonts w:ascii="仿宋_GB2312" w:eastAsia="仿宋_GB2312" w:hAnsi="宋体" w:cs="Times New Roman"/>
                <w:kern w:val="0"/>
              </w:rPr>
            </w:pPr>
            <w:proofErr w:type="gramStart"/>
            <w:r>
              <w:rPr>
                <w:rFonts w:ascii="仿宋_GB2312" w:eastAsia="仿宋_GB2312" w:hAnsi="宋体" w:cs="仿宋_GB2312" w:hint="eastAsia"/>
                <w:kern w:val="0"/>
              </w:rPr>
              <w:t>省级资金</w:t>
            </w:r>
            <w:proofErr w:type="gramEnd"/>
          </w:p>
        </w:tc>
        <w:tc>
          <w:tcPr>
            <w:tcW w:w="1188" w:type="dxa"/>
            <w:tcMar>
              <w:top w:w="28" w:type="dxa"/>
              <w:left w:w="57" w:type="dxa"/>
              <w:bottom w:w="28" w:type="dxa"/>
              <w:right w:w="57" w:type="dxa"/>
            </w:tcMar>
            <w:vAlign w:val="center"/>
          </w:tcPr>
          <w:p w14:paraId="7E084F9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top w:w="28" w:type="dxa"/>
              <w:left w:w="57" w:type="dxa"/>
              <w:bottom w:w="28" w:type="dxa"/>
              <w:right w:w="57" w:type="dxa"/>
            </w:tcMar>
            <w:vAlign w:val="center"/>
          </w:tcPr>
          <w:p w14:paraId="1FE21E1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top w:w="28" w:type="dxa"/>
              <w:left w:w="57" w:type="dxa"/>
              <w:bottom w:w="28" w:type="dxa"/>
              <w:right w:w="57" w:type="dxa"/>
            </w:tcMar>
            <w:vAlign w:val="center"/>
          </w:tcPr>
          <w:p w14:paraId="40A9F25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top w:w="28" w:type="dxa"/>
              <w:left w:w="57" w:type="dxa"/>
              <w:bottom w:w="28" w:type="dxa"/>
              <w:right w:w="57" w:type="dxa"/>
            </w:tcMar>
            <w:vAlign w:val="center"/>
          </w:tcPr>
          <w:p w14:paraId="52C1AE3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07A8457" w14:textId="77777777">
        <w:trPr>
          <w:trHeight w:val="340"/>
        </w:trPr>
        <w:tc>
          <w:tcPr>
            <w:tcW w:w="2846" w:type="dxa"/>
            <w:gridSpan w:val="3"/>
            <w:vMerge/>
            <w:vAlign w:val="center"/>
          </w:tcPr>
          <w:p w14:paraId="083B8E79" w14:textId="77777777" w:rsidR="009E5597" w:rsidRDefault="009E5597">
            <w:pPr>
              <w:widowControl/>
              <w:jc w:val="left"/>
              <w:rPr>
                <w:rFonts w:ascii="仿宋_GB2312" w:eastAsia="仿宋_GB2312" w:hAnsi="宋体" w:cs="Times New Roman"/>
                <w:kern w:val="0"/>
              </w:rPr>
            </w:pPr>
          </w:p>
        </w:tc>
        <w:tc>
          <w:tcPr>
            <w:tcW w:w="1147" w:type="dxa"/>
            <w:tcMar>
              <w:top w:w="28" w:type="dxa"/>
              <w:left w:w="57" w:type="dxa"/>
              <w:bottom w:w="28" w:type="dxa"/>
              <w:right w:w="57" w:type="dxa"/>
            </w:tcMar>
            <w:vAlign w:val="center"/>
          </w:tcPr>
          <w:p w14:paraId="6FD5759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市县资金（</w:t>
            </w:r>
            <w:proofErr w:type="gramStart"/>
            <w:r>
              <w:rPr>
                <w:rFonts w:ascii="仿宋_GB2312" w:eastAsia="仿宋_GB2312" w:hAnsi="宋体" w:cs="仿宋_GB2312" w:hint="eastAsia"/>
                <w:kern w:val="0"/>
              </w:rPr>
              <w:t>省直专项</w:t>
            </w:r>
            <w:proofErr w:type="gramEnd"/>
            <w:r>
              <w:rPr>
                <w:rFonts w:ascii="仿宋_GB2312" w:eastAsia="仿宋_GB2312" w:hAnsi="宋体" w:cs="仿宋_GB2312" w:hint="eastAsia"/>
                <w:kern w:val="0"/>
              </w:rPr>
              <w:t>不填）</w:t>
            </w:r>
          </w:p>
        </w:tc>
        <w:tc>
          <w:tcPr>
            <w:tcW w:w="1188" w:type="dxa"/>
            <w:tcMar>
              <w:top w:w="28" w:type="dxa"/>
              <w:left w:w="57" w:type="dxa"/>
              <w:bottom w:w="28" w:type="dxa"/>
              <w:right w:w="57" w:type="dxa"/>
            </w:tcMar>
            <w:vAlign w:val="center"/>
          </w:tcPr>
          <w:p w14:paraId="6B0E416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top w:w="28" w:type="dxa"/>
              <w:left w:w="57" w:type="dxa"/>
              <w:bottom w:w="28" w:type="dxa"/>
              <w:right w:w="57" w:type="dxa"/>
            </w:tcMar>
            <w:vAlign w:val="center"/>
          </w:tcPr>
          <w:p w14:paraId="1CF01B4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top w:w="28" w:type="dxa"/>
              <w:left w:w="57" w:type="dxa"/>
              <w:bottom w:w="28" w:type="dxa"/>
              <w:right w:w="57" w:type="dxa"/>
            </w:tcMar>
            <w:vAlign w:val="center"/>
          </w:tcPr>
          <w:p w14:paraId="4254682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top w:w="28" w:type="dxa"/>
              <w:left w:w="57" w:type="dxa"/>
              <w:bottom w:w="28" w:type="dxa"/>
              <w:right w:w="57" w:type="dxa"/>
            </w:tcMar>
            <w:vAlign w:val="center"/>
          </w:tcPr>
          <w:p w14:paraId="3B2CCB2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5A756BB" w14:textId="77777777" w:rsidTr="00D03789">
        <w:trPr>
          <w:trHeight w:val="484"/>
        </w:trPr>
        <w:tc>
          <w:tcPr>
            <w:tcW w:w="2846" w:type="dxa"/>
            <w:gridSpan w:val="3"/>
            <w:vMerge/>
            <w:vAlign w:val="center"/>
          </w:tcPr>
          <w:p w14:paraId="3733CA08" w14:textId="77777777" w:rsidR="009E5597" w:rsidRDefault="009E5597">
            <w:pPr>
              <w:widowControl/>
              <w:jc w:val="left"/>
              <w:rPr>
                <w:rFonts w:ascii="仿宋_GB2312" w:eastAsia="仿宋_GB2312" w:hAnsi="宋体" w:cs="Times New Roman"/>
                <w:kern w:val="0"/>
              </w:rPr>
            </w:pPr>
          </w:p>
        </w:tc>
        <w:tc>
          <w:tcPr>
            <w:tcW w:w="1147" w:type="dxa"/>
            <w:tcMar>
              <w:top w:w="28" w:type="dxa"/>
              <w:left w:w="57" w:type="dxa"/>
              <w:bottom w:w="28" w:type="dxa"/>
              <w:right w:w="57" w:type="dxa"/>
            </w:tcMar>
            <w:vAlign w:val="center"/>
          </w:tcPr>
          <w:p w14:paraId="58DA793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其他资金</w:t>
            </w:r>
          </w:p>
        </w:tc>
        <w:tc>
          <w:tcPr>
            <w:tcW w:w="1188" w:type="dxa"/>
            <w:tcMar>
              <w:top w:w="28" w:type="dxa"/>
              <w:left w:w="57" w:type="dxa"/>
              <w:bottom w:w="28" w:type="dxa"/>
              <w:right w:w="57" w:type="dxa"/>
            </w:tcMar>
            <w:vAlign w:val="center"/>
          </w:tcPr>
          <w:p w14:paraId="5069D4F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top w:w="28" w:type="dxa"/>
              <w:left w:w="57" w:type="dxa"/>
              <w:bottom w:w="28" w:type="dxa"/>
              <w:right w:w="57" w:type="dxa"/>
            </w:tcMar>
            <w:vAlign w:val="center"/>
          </w:tcPr>
          <w:p w14:paraId="071B6C8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top w:w="28" w:type="dxa"/>
              <w:left w:w="57" w:type="dxa"/>
              <w:bottom w:w="28" w:type="dxa"/>
              <w:right w:w="57" w:type="dxa"/>
            </w:tcMar>
            <w:vAlign w:val="center"/>
          </w:tcPr>
          <w:p w14:paraId="421F79B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top w:w="28" w:type="dxa"/>
              <w:left w:w="57" w:type="dxa"/>
              <w:bottom w:w="28" w:type="dxa"/>
              <w:right w:w="57" w:type="dxa"/>
            </w:tcMar>
            <w:vAlign w:val="center"/>
          </w:tcPr>
          <w:p w14:paraId="4C8D594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8CA87ED" w14:textId="77777777">
        <w:trPr>
          <w:trHeight w:val="397"/>
        </w:trPr>
        <w:tc>
          <w:tcPr>
            <w:tcW w:w="736" w:type="dxa"/>
            <w:vMerge w:val="restart"/>
            <w:tcMar>
              <w:top w:w="57" w:type="dxa"/>
              <w:left w:w="57" w:type="dxa"/>
              <w:bottom w:w="57" w:type="dxa"/>
              <w:right w:w="57" w:type="dxa"/>
            </w:tcMar>
            <w:vAlign w:val="center"/>
          </w:tcPr>
          <w:p w14:paraId="5FB71E8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绩效指标（</w:t>
            </w:r>
            <w:r>
              <w:rPr>
                <w:rFonts w:ascii="仿宋_GB2312" w:eastAsia="仿宋_GB2312" w:hAnsi="宋体" w:cs="仿宋_GB2312"/>
                <w:kern w:val="0"/>
              </w:rPr>
              <w:t>80</w:t>
            </w:r>
            <w:r>
              <w:rPr>
                <w:rFonts w:ascii="仿宋_GB2312" w:eastAsia="仿宋_GB2312" w:hAnsi="宋体" w:cs="仿宋_GB2312" w:hint="eastAsia"/>
                <w:kern w:val="0"/>
              </w:rPr>
              <w:t>分）</w:t>
            </w:r>
          </w:p>
        </w:tc>
        <w:tc>
          <w:tcPr>
            <w:tcW w:w="847" w:type="dxa"/>
            <w:tcMar>
              <w:top w:w="57" w:type="dxa"/>
              <w:left w:w="57" w:type="dxa"/>
              <w:bottom w:w="57" w:type="dxa"/>
              <w:right w:w="57" w:type="dxa"/>
            </w:tcMar>
            <w:vAlign w:val="center"/>
          </w:tcPr>
          <w:p w14:paraId="0F1AC55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一级</w:t>
            </w:r>
          </w:p>
          <w:p w14:paraId="11103E3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1263" w:type="dxa"/>
            <w:tcMar>
              <w:top w:w="57" w:type="dxa"/>
              <w:left w:w="57" w:type="dxa"/>
              <w:bottom w:w="57" w:type="dxa"/>
              <w:right w:w="57" w:type="dxa"/>
            </w:tcMar>
            <w:vAlign w:val="center"/>
          </w:tcPr>
          <w:p w14:paraId="3730A27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二级指标</w:t>
            </w:r>
          </w:p>
        </w:tc>
        <w:tc>
          <w:tcPr>
            <w:tcW w:w="2335" w:type="dxa"/>
            <w:gridSpan w:val="2"/>
            <w:tcMar>
              <w:top w:w="57" w:type="dxa"/>
              <w:left w:w="57" w:type="dxa"/>
              <w:bottom w:w="57" w:type="dxa"/>
              <w:right w:w="57" w:type="dxa"/>
            </w:tcMar>
            <w:vAlign w:val="center"/>
          </w:tcPr>
          <w:p w14:paraId="5FD6B10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841" w:type="dxa"/>
            <w:tcMar>
              <w:top w:w="57" w:type="dxa"/>
              <w:left w:w="57" w:type="dxa"/>
              <w:bottom w:w="57" w:type="dxa"/>
              <w:right w:w="57" w:type="dxa"/>
            </w:tcMar>
            <w:vAlign w:val="center"/>
          </w:tcPr>
          <w:p w14:paraId="4A528A6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年初目标值</w:t>
            </w:r>
          </w:p>
        </w:tc>
        <w:tc>
          <w:tcPr>
            <w:tcW w:w="762" w:type="dxa"/>
            <w:tcMar>
              <w:top w:w="57" w:type="dxa"/>
              <w:left w:w="57" w:type="dxa"/>
              <w:bottom w:w="57" w:type="dxa"/>
              <w:right w:w="57" w:type="dxa"/>
            </w:tcMar>
            <w:vAlign w:val="center"/>
          </w:tcPr>
          <w:p w14:paraId="5B93522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实际完成值</w:t>
            </w:r>
          </w:p>
        </w:tc>
        <w:tc>
          <w:tcPr>
            <w:tcW w:w="2164" w:type="dxa"/>
            <w:tcMar>
              <w:top w:w="57" w:type="dxa"/>
              <w:left w:w="57" w:type="dxa"/>
              <w:bottom w:w="57" w:type="dxa"/>
              <w:right w:w="57" w:type="dxa"/>
            </w:tcMar>
            <w:vAlign w:val="center"/>
          </w:tcPr>
          <w:p w14:paraId="3DC279E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得分</w:t>
            </w:r>
          </w:p>
        </w:tc>
      </w:tr>
      <w:tr w:rsidR="009E5597" w14:paraId="677C0F6E" w14:textId="77777777">
        <w:trPr>
          <w:trHeight w:val="397"/>
        </w:trPr>
        <w:tc>
          <w:tcPr>
            <w:tcW w:w="736" w:type="dxa"/>
            <w:vMerge/>
            <w:tcMar>
              <w:left w:w="57" w:type="dxa"/>
              <w:right w:w="57" w:type="dxa"/>
            </w:tcMar>
            <w:vAlign w:val="center"/>
          </w:tcPr>
          <w:p w14:paraId="3CCD6B1C" w14:textId="77777777" w:rsidR="009E5597" w:rsidRDefault="009E5597">
            <w:pPr>
              <w:widowControl/>
              <w:jc w:val="left"/>
              <w:rPr>
                <w:rFonts w:ascii="仿宋_GB2312" w:eastAsia="仿宋_GB2312" w:hAnsi="宋体" w:cs="Times New Roman"/>
                <w:kern w:val="0"/>
              </w:rPr>
            </w:pPr>
          </w:p>
        </w:tc>
        <w:tc>
          <w:tcPr>
            <w:tcW w:w="847" w:type="dxa"/>
            <w:vMerge w:val="restart"/>
            <w:tcMar>
              <w:left w:w="57" w:type="dxa"/>
              <w:right w:w="57" w:type="dxa"/>
            </w:tcMar>
            <w:vAlign w:val="center"/>
          </w:tcPr>
          <w:p w14:paraId="2F92ED1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产出</w:t>
            </w:r>
          </w:p>
          <w:p w14:paraId="329F202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p w14:paraId="1DA0DE2C" w14:textId="77777777" w:rsidR="009E5597" w:rsidRDefault="009E5597">
            <w:pPr>
              <w:widowControl/>
              <w:jc w:val="center"/>
              <w:rPr>
                <w:rFonts w:ascii="仿宋_GB2312" w:eastAsia="仿宋_GB2312" w:hAnsi="宋体" w:cs="Times New Roman"/>
                <w:kern w:val="0"/>
              </w:rPr>
            </w:pPr>
          </w:p>
        </w:tc>
        <w:tc>
          <w:tcPr>
            <w:tcW w:w="1263" w:type="dxa"/>
            <w:vMerge w:val="restart"/>
            <w:tcMar>
              <w:left w:w="57" w:type="dxa"/>
              <w:right w:w="57" w:type="dxa"/>
            </w:tcMar>
            <w:vAlign w:val="center"/>
          </w:tcPr>
          <w:p w14:paraId="3F77F05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数量指标</w:t>
            </w:r>
          </w:p>
        </w:tc>
        <w:tc>
          <w:tcPr>
            <w:tcW w:w="2335" w:type="dxa"/>
            <w:gridSpan w:val="2"/>
            <w:tcMar>
              <w:left w:w="57" w:type="dxa"/>
              <w:right w:w="57" w:type="dxa"/>
            </w:tcMar>
            <w:vAlign w:val="center"/>
          </w:tcPr>
          <w:p w14:paraId="774BEF7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372F0C2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22F2700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49C00B3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0546DC8" w14:textId="77777777">
        <w:trPr>
          <w:trHeight w:val="397"/>
        </w:trPr>
        <w:tc>
          <w:tcPr>
            <w:tcW w:w="736" w:type="dxa"/>
            <w:vMerge/>
            <w:tcMar>
              <w:left w:w="57" w:type="dxa"/>
              <w:right w:w="57" w:type="dxa"/>
            </w:tcMar>
            <w:vAlign w:val="center"/>
          </w:tcPr>
          <w:p w14:paraId="1D68DADC"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5AA0F2FA" w14:textId="77777777" w:rsidR="009E5597" w:rsidRDefault="009E5597">
            <w:pPr>
              <w:widowControl/>
              <w:jc w:val="left"/>
              <w:rPr>
                <w:rFonts w:ascii="仿宋_GB2312" w:eastAsia="仿宋_GB2312" w:hAnsi="宋体" w:cs="Times New Roman"/>
                <w:kern w:val="0"/>
              </w:rPr>
            </w:pPr>
          </w:p>
        </w:tc>
        <w:tc>
          <w:tcPr>
            <w:tcW w:w="1263" w:type="dxa"/>
            <w:vMerge/>
            <w:tcMar>
              <w:left w:w="57" w:type="dxa"/>
              <w:right w:w="57" w:type="dxa"/>
            </w:tcMar>
            <w:vAlign w:val="center"/>
          </w:tcPr>
          <w:p w14:paraId="6B963E7A" w14:textId="77777777" w:rsidR="009E5597" w:rsidRDefault="009E5597">
            <w:pPr>
              <w:widowControl/>
              <w:jc w:val="left"/>
              <w:rPr>
                <w:rFonts w:ascii="仿宋_GB2312" w:eastAsia="仿宋_GB2312" w:hAnsi="宋体" w:cs="Times New Roman"/>
                <w:kern w:val="0"/>
              </w:rPr>
            </w:pPr>
          </w:p>
        </w:tc>
        <w:tc>
          <w:tcPr>
            <w:tcW w:w="2335" w:type="dxa"/>
            <w:gridSpan w:val="2"/>
            <w:tcMar>
              <w:left w:w="57" w:type="dxa"/>
              <w:right w:w="57" w:type="dxa"/>
            </w:tcMar>
            <w:vAlign w:val="center"/>
          </w:tcPr>
          <w:p w14:paraId="7DE7D07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4135791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3B72433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2988634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E169EBD" w14:textId="77777777">
        <w:trPr>
          <w:trHeight w:val="397"/>
        </w:trPr>
        <w:tc>
          <w:tcPr>
            <w:tcW w:w="736" w:type="dxa"/>
            <w:vMerge/>
            <w:tcMar>
              <w:left w:w="57" w:type="dxa"/>
              <w:right w:w="57" w:type="dxa"/>
            </w:tcMar>
            <w:vAlign w:val="center"/>
          </w:tcPr>
          <w:p w14:paraId="72048232"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3203B1C6" w14:textId="77777777" w:rsidR="009E5597" w:rsidRDefault="009E5597">
            <w:pPr>
              <w:widowControl/>
              <w:jc w:val="left"/>
              <w:rPr>
                <w:rFonts w:ascii="仿宋_GB2312" w:eastAsia="仿宋_GB2312" w:hAnsi="宋体" w:cs="Times New Roman"/>
                <w:kern w:val="0"/>
              </w:rPr>
            </w:pPr>
          </w:p>
        </w:tc>
        <w:tc>
          <w:tcPr>
            <w:tcW w:w="1263" w:type="dxa"/>
            <w:vMerge/>
            <w:tcMar>
              <w:left w:w="57" w:type="dxa"/>
              <w:right w:w="57" w:type="dxa"/>
            </w:tcMar>
            <w:vAlign w:val="center"/>
          </w:tcPr>
          <w:p w14:paraId="52C7CB46" w14:textId="77777777" w:rsidR="009E5597" w:rsidRDefault="009E5597">
            <w:pPr>
              <w:widowControl/>
              <w:jc w:val="left"/>
              <w:rPr>
                <w:rFonts w:ascii="仿宋_GB2312" w:eastAsia="仿宋_GB2312" w:hAnsi="宋体" w:cs="Times New Roman"/>
                <w:kern w:val="0"/>
              </w:rPr>
            </w:pPr>
          </w:p>
        </w:tc>
        <w:tc>
          <w:tcPr>
            <w:tcW w:w="2335" w:type="dxa"/>
            <w:gridSpan w:val="2"/>
            <w:tcMar>
              <w:left w:w="57" w:type="dxa"/>
              <w:right w:w="57" w:type="dxa"/>
            </w:tcMar>
            <w:vAlign w:val="center"/>
          </w:tcPr>
          <w:p w14:paraId="55CE2E2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61CE1D7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3B4DED2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379083A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6A48F6F" w14:textId="77777777">
        <w:trPr>
          <w:trHeight w:val="397"/>
        </w:trPr>
        <w:tc>
          <w:tcPr>
            <w:tcW w:w="736" w:type="dxa"/>
            <w:vMerge/>
            <w:tcMar>
              <w:left w:w="57" w:type="dxa"/>
              <w:right w:w="57" w:type="dxa"/>
            </w:tcMar>
            <w:vAlign w:val="center"/>
          </w:tcPr>
          <w:p w14:paraId="04D49E0B"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6BBFB641" w14:textId="77777777" w:rsidR="009E5597" w:rsidRDefault="009E5597">
            <w:pPr>
              <w:widowControl/>
              <w:jc w:val="left"/>
              <w:rPr>
                <w:rFonts w:ascii="仿宋_GB2312" w:eastAsia="仿宋_GB2312" w:hAnsi="宋体" w:cs="Times New Roman"/>
                <w:kern w:val="0"/>
              </w:rPr>
            </w:pPr>
          </w:p>
        </w:tc>
        <w:tc>
          <w:tcPr>
            <w:tcW w:w="1263" w:type="dxa"/>
            <w:vMerge w:val="restart"/>
            <w:tcMar>
              <w:left w:w="57" w:type="dxa"/>
              <w:right w:w="57" w:type="dxa"/>
            </w:tcMar>
            <w:vAlign w:val="center"/>
          </w:tcPr>
          <w:p w14:paraId="34BFC68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质量指标</w:t>
            </w:r>
          </w:p>
        </w:tc>
        <w:tc>
          <w:tcPr>
            <w:tcW w:w="2335" w:type="dxa"/>
            <w:gridSpan w:val="2"/>
            <w:tcMar>
              <w:left w:w="57" w:type="dxa"/>
              <w:right w:w="57" w:type="dxa"/>
            </w:tcMar>
            <w:vAlign w:val="center"/>
          </w:tcPr>
          <w:p w14:paraId="3C30576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2595D7E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00883EF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05E53EB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C612C80" w14:textId="77777777">
        <w:trPr>
          <w:trHeight w:val="397"/>
        </w:trPr>
        <w:tc>
          <w:tcPr>
            <w:tcW w:w="736" w:type="dxa"/>
            <w:vMerge/>
            <w:tcMar>
              <w:left w:w="57" w:type="dxa"/>
              <w:right w:w="57" w:type="dxa"/>
            </w:tcMar>
            <w:vAlign w:val="center"/>
          </w:tcPr>
          <w:p w14:paraId="321F7232"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7B6CACB8" w14:textId="77777777" w:rsidR="009E5597" w:rsidRDefault="009E5597">
            <w:pPr>
              <w:widowControl/>
              <w:jc w:val="left"/>
              <w:rPr>
                <w:rFonts w:ascii="仿宋_GB2312" w:eastAsia="仿宋_GB2312" w:hAnsi="宋体" w:cs="Times New Roman"/>
                <w:kern w:val="0"/>
              </w:rPr>
            </w:pPr>
          </w:p>
        </w:tc>
        <w:tc>
          <w:tcPr>
            <w:tcW w:w="1263" w:type="dxa"/>
            <w:vMerge/>
            <w:tcMar>
              <w:left w:w="57" w:type="dxa"/>
              <w:right w:w="57" w:type="dxa"/>
            </w:tcMar>
            <w:vAlign w:val="center"/>
          </w:tcPr>
          <w:p w14:paraId="132B16C4" w14:textId="77777777" w:rsidR="009E5597" w:rsidRDefault="009E5597">
            <w:pPr>
              <w:widowControl/>
              <w:jc w:val="left"/>
              <w:rPr>
                <w:rFonts w:ascii="仿宋_GB2312" w:eastAsia="仿宋_GB2312" w:hAnsi="宋体" w:cs="Times New Roman"/>
                <w:kern w:val="0"/>
              </w:rPr>
            </w:pPr>
          </w:p>
        </w:tc>
        <w:tc>
          <w:tcPr>
            <w:tcW w:w="2335" w:type="dxa"/>
            <w:gridSpan w:val="2"/>
            <w:tcMar>
              <w:left w:w="57" w:type="dxa"/>
              <w:right w:w="57" w:type="dxa"/>
            </w:tcMar>
            <w:vAlign w:val="center"/>
          </w:tcPr>
          <w:p w14:paraId="771523D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010D93C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00EAFFA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525E72A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E511C97" w14:textId="77777777">
        <w:trPr>
          <w:trHeight w:val="397"/>
        </w:trPr>
        <w:tc>
          <w:tcPr>
            <w:tcW w:w="736" w:type="dxa"/>
            <w:vMerge/>
            <w:tcMar>
              <w:left w:w="57" w:type="dxa"/>
              <w:right w:w="57" w:type="dxa"/>
            </w:tcMar>
            <w:vAlign w:val="center"/>
          </w:tcPr>
          <w:p w14:paraId="06F4DBBB"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7A9E555E" w14:textId="77777777" w:rsidR="009E5597" w:rsidRDefault="009E5597">
            <w:pPr>
              <w:widowControl/>
              <w:jc w:val="left"/>
              <w:rPr>
                <w:rFonts w:ascii="仿宋_GB2312" w:eastAsia="仿宋_GB2312" w:hAnsi="宋体" w:cs="Times New Roman"/>
                <w:kern w:val="0"/>
              </w:rPr>
            </w:pPr>
          </w:p>
        </w:tc>
        <w:tc>
          <w:tcPr>
            <w:tcW w:w="1263" w:type="dxa"/>
            <w:vMerge/>
            <w:tcMar>
              <w:left w:w="57" w:type="dxa"/>
              <w:right w:w="57" w:type="dxa"/>
            </w:tcMar>
            <w:vAlign w:val="center"/>
          </w:tcPr>
          <w:p w14:paraId="273DFF72" w14:textId="77777777" w:rsidR="009E5597" w:rsidRDefault="009E5597">
            <w:pPr>
              <w:widowControl/>
              <w:jc w:val="left"/>
              <w:rPr>
                <w:rFonts w:ascii="仿宋_GB2312" w:eastAsia="仿宋_GB2312" w:hAnsi="宋体" w:cs="Times New Roman"/>
                <w:kern w:val="0"/>
              </w:rPr>
            </w:pPr>
          </w:p>
        </w:tc>
        <w:tc>
          <w:tcPr>
            <w:tcW w:w="2335" w:type="dxa"/>
            <w:gridSpan w:val="2"/>
            <w:tcMar>
              <w:left w:w="57" w:type="dxa"/>
              <w:right w:w="57" w:type="dxa"/>
            </w:tcMar>
            <w:vAlign w:val="center"/>
          </w:tcPr>
          <w:p w14:paraId="107D7B7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841" w:type="dxa"/>
            <w:tcMar>
              <w:left w:w="57" w:type="dxa"/>
              <w:right w:w="57" w:type="dxa"/>
            </w:tcMar>
            <w:vAlign w:val="center"/>
          </w:tcPr>
          <w:p w14:paraId="38F6C09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6D47A02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6FD7A13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A869A75" w14:textId="77777777">
        <w:trPr>
          <w:trHeight w:val="397"/>
        </w:trPr>
        <w:tc>
          <w:tcPr>
            <w:tcW w:w="736" w:type="dxa"/>
            <w:vMerge/>
            <w:tcMar>
              <w:left w:w="57" w:type="dxa"/>
              <w:right w:w="57" w:type="dxa"/>
            </w:tcMar>
            <w:vAlign w:val="center"/>
          </w:tcPr>
          <w:p w14:paraId="48C2A3B2"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6E0ED182" w14:textId="77777777" w:rsidR="009E5597" w:rsidRDefault="009E5597">
            <w:pPr>
              <w:widowControl/>
              <w:jc w:val="left"/>
              <w:rPr>
                <w:rFonts w:ascii="仿宋_GB2312" w:eastAsia="仿宋_GB2312" w:hAnsi="宋体" w:cs="Times New Roman"/>
                <w:kern w:val="0"/>
              </w:rPr>
            </w:pPr>
          </w:p>
        </w:tc>
        <w:tc>
          <w:tcPr>
            <w:tcW w:w="1263" w:type="dxa"/>
            <w:vMerge w:val="restart"/>
            <w:tcMar>
              <w:left w:w="57" w:type="dxa"/>
              <w:right w:w="57" w:type="dxa"/>
            </w:tcMar>
            <w:vAlign w:val="center"/>
          </w:tcPr>
          <w:p w14:paraId="49884D0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时效指标</w:t>
            </w:r>
          </w:p>
        </w:tc>
        <w:tc>
          <w:tcPr>
            <w:tcW w:w="2335" w:type="dxa"/>
            <w:gridSpan w:val="2"/>
            <w:tcMar>
              <w:left w:w="57" w:type="dxa"/>
              <w:right w:w="57" w:type="dxa"/>
            </w:tcMar>
            <w:vAlign w:val="center"/>
          </w:tcPr>
          <w:p w14:paraId="0CFF050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2E713D2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4942F56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28CE39A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83B6894" w14:textId="77777777">
        <w:trPr>
          <w:trHeight w:val="397"/>
        </w:trPr>
        <w:tc>
          <w:tcPr>
            <w:tcW w:w="736" w:type="dxa"/>
            <w:vMerge/>
            <w:tcMar>
              <w:left w:w="57" w:type="dxa"/>
              <w:right w:w="57" w:type="dxa"/>
            </w:tcMar>
            <w:vAlign w:val="center"/>
          </w:tcPr>
          <w:p w14:paraId="68E0255C"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7A0636BA" w14:textId="77777777" w:rsidR="009E5597" w:rsidRDefault="009E5597">
            <w:pPr>
              <w:widowControl/>
              <w:jc w:val="left"/>
              <w:rPr>
                <w:rFonts w:ascii="仿宋_GB2312" w:eastAsia="仿宋_GB2312" w:hAnsi="宋体" w:cs="Times New Roman"/>
                <w:kern w:val="0"/>
              </w:rPr>
            </w:pPr>
          </w:p>
        </w:tc>
        <w:tc>
          <w:tcPr>
            <w:tcW w:w="1263" w:type="dxa"/>
            <w:vMerge/>
            <w:tcMar>
              <w:left w:w="57" w:type="dxa"/>
              <w:right w:w="57" w:type="dxa"/>
            </w:tcMar>
            <w:vAlign w:val="center"/>
          </w:tcPr>
          <w:p w14:paraId="5B6E6485" w14:textId="77777777" w:rsidR="009E5597" w:rsidRDefault="009E5597">
            <w:pPr>
              <w:widowControl/>
              <w:jc w:val="left"/>
              <w:rPr>
                <w:rFonts w:ascii="仿宋_GB2312" w:eastAsia="仿宋_GB2312" w:hAnsi="宋体" w:cs="Times New Roman"/>
                <w:kern w:val="0"/>
              </w:rPr>
            </w:pPr>
          </w:p>
        </w:tc>
        <w:tc>
          <w:tcPr>
            <w:tcW w:w="2335" w:type="dxa"/>
            <w:gridSpan w:val="2"/>
            <w:tcMar>
              <w:left w:w="57" w:type="dxa"/>
              <w:right w:w="57" w:type="dxa"/>
            </w:tcMar>
            <w:vAlign w:val="center"/>
          </w:tcPr>
          <w:p w14:paraId="3513325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3C7ED5E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68E19FE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32C0C46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2EE7ABC" w14:textId="77777777">
        <w:trPr>
          <w:trHeight w:val="397"/>
        </w:trPr>
        <w:tc>
          <w:tcPr>
            <w:tcW w:w="736" w:type="dxa"/>
            <w:vMerge/>
            <w:tcMar>
              <w:left w:w="57" w:type="dxa"/>
              <w:right w:w="57" w:type="dxa"/>
            </w:tcMar>
            <w:vAlign w:val="center"/>
          </w:tcPr>
          <w:p w14:paraId="0A27C259"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325775DF" w14:textId="77777777" w:rsidR="009E5597" w:rsidRDefault="009E5597">
            <w:pPr>
              <w:widowControl/>
              <w:jc w:val="left"/>
              <w:rPr>
                <w:rFonts w:ascii="仿宋_GB2312" w:eastAsia="仿宋_GB2312" w:hAnsi="宋体" w:cs="Times New Roman"/>
                <w:kern w:val="0"/>
              </w:rPr>
            </w:pPr>
          </w:p>
        </w:tc>
        <w:tc>
          <w:tcPr>
            <w:tcW w:w="1263" w:type="dxa"/>
            <w:vMerge/>
            <w:tcMar>
              <w:left w:w="57" w:type="dxa"/>
              <w:right w:w="57" w:type="dxa"/>
            </w:tcMar>
            <w:vAlign w:val="center"/>
          </w:tcPr>
          <w:p w14:paraId="6051C5ED" w14:textId="77777777" w:rsidR="009E5597" w:rsidRDefault="009E5597">
            <w:pPr>
              <w:widowControl/>
              <w:jc w:val="left"/>
              <w:rPr>
                <w:rFonts w:ascii="仿宋_GB2312" w:eastAsia="仿宋_GB2312" w:hAnsi="宋体" w:cs="Times New Roman"/>
                <w:kern w:val="0"/>
              </w:rPr>
            </w:pPr>
          </w:p>
        </w:tc>
        <w:tc>
          <w:tcPr>
            <w:tcW w:w="2335" w:type="dxa"/>
            <w:gridSpan w:val="2"/>
            <w:tcMar>
              <w:left w:w="57" w:type="dxa"/>
              <w:right w:w="57" w:type="dxa"/>
            </w:tcMar>
            <w:vAlign w:val="center"/>
          </w:tcPr>
          <w:p w14:paraId="3C22EDB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230740E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6852B90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4892630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A6F04C7" w14:textId="77777777">
        <w:trPr>
          <w:trHeight w:val="397"/>
        </w:trPr>
        <w:tc>
          <w:tcPr>
            <w:tcW w:w="736" w:type="dxa"/>
            <w:vMerge w:val="restart"/>
            <w:tcMar>
              <w:left w:w="57" w:type="dxa"/>
              <w:right w:w="57" w:type="dxa"/>
            </w:tcMar>
            <w:vAlign w:val="center"/>
          </w:tcPr>
          <w:p w14:paraId="01E73AB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绩效指标（</w:t>
            </w:r>
            <w:r>
              <w:rPr>
                <w:rFonts w:ascii="仿宋_GB2312" w:eastAsia="仿宋_GB2312" w:hAnsi="宋体" w:cs="仿宋_GB2312"/>
                <w:kern w:val="0"/>
              </w:rPr>
              <w:t>80</w:t>
            </w:r>
            <w:r>
              <w:rPr>
                <w:rFonts w:ascii="仿宋_GB2312" w:eastAsia="仿宋_GB2312" w:hAnsi="宋体" w:cs="仿宋_GB2312" w:hint="eastAsia"/>
                <w:kern w:val="0"/>
              </w:rPr>
              <w:t>分）</w:t>
            </w:r>
          </w:p>
        </w:tc>
        <w:tc>
          <w:tcPr>
            <w:tcW w:w="847" w:type="dxa"/>
            <w:vMerge/>
            <w:tcMar>
              <w:left w:w="57" w:type="dxa"/>
              <w:right w:w="57" w:type="dxa"/>
            </w:tcMar>
            <w:vAlign w:val="center"/>
          </w:tcPr>
          <w:p w14:paraId="1EC35B37" w14:textId="77777777" w:rsidR="009E5597" w:rsidRDefault="009E5597">
            <w:pPr>
              <w:widowControl/>
              <w:jc w:val="left"/>
              <w:rPr>
                <w:rFonts w:ascii="仿宋_GB2312" w:eastAsia="仿宋_GB2312" w:hAnsi="宋体" w:cs="Times New Roman"/>
                <w:kern w:val="0"/>
              </w:rPr>
            </w:pPr>
          </w:p>
        </w:tc>
        <w:tc>
          <w:tcPr>
            <w:tcW w:w="1263" w:type="dxa"/>
            <w:vMerge w:val="restart"/>
            <w:tcMar>
              <w:left w:w="57" w:type="dxa"/>
              <w:right w:w="57" w:type="dxa"/>
            </w:tcMar>
            <w:vAlign w:val="center"/>
          </w:tcPr>
          <w:p w14:paraId="478F085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成本指标</w:t>
            </w:r>
          </w:p>
        </w:tc>
        <w:tc>
          <w:tcPr>
            <w:tcW w:w="2335" w:type="dxa"/>
            <w:gridSpan w:val="2"/>
            <w:tcMar>
              <w:left w:w="57" w:type="dxa"/>
              <w:right w:w="57" w:type="dxa"/>
            </w:tcMar>
            <w:vAlign w:val="center"/>
          </w:tcPr>
          <w:p w14:paraId="553F439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7711308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6980879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02DF453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E099B6E" w14:textId="77777777">
        <w:trPr>
          <w:trHeight w:val="397"/>
        </w:trPr>
        <w:tc>
          <w:tcPr>
            <w:tcW w:w="736" w:type="dxa"/>
            <w:vMerge/>
            <w:tcMar>
              <w:left w:w="57" w:type="dxa"/>
              <w:right w:w="57" w:type="dxa"/>
            </w:tcMar>
            <w:vAlign w:val="center"/>
          </w:tcPr>
          <w:p w14:paraId="2017302C"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349FC55A" w14:textId="77777777" w:rsidR="009E5597" w:rsidRDefault="009E5597">
            <w:pPr>
              <w:widowControl/>
              <w:jc w:val="left"/>
              <w:rPr>
                <w:rFonts w:ascii="仿宋_GB2312" w:eastAsia="仿宋_GB2312" w:hAnsi="宋体" w:cs="Times New Roman"/>
                <w:kern w:val="0"/>
              </w:rPr>
            </w:pPr>
          </w:p>
        </w:tc>
        <w:tc>
          <w:tcPr>
            <w:tcW w:w="1263" w:type="dxa"/>
            <w:vMerge/>
            <w:tcMar>
              <w:left w:w="57" w:type="dxa"/>
              <w:right w:w="57" w:type="dxa"/>
            </w:tcMar>
            <w:vAlign w:val="center"/>
          </w:tcPr>
          <w:p w14:paraId="7062DE77" w14:textId="77777777" w:rsidR="009E5597" w:rsidRDefault="009E5597">
            <w:pPr>
              <w:widowControl/>
              <w:jc w:val="left"/>
              <w:rPr>
                <w:rFonts w:ascii="仿宋_GB2312" w:eastAsia="仿宋_GB2312" w:hAnsi="宋体" w:cs="Times New Roman"/>
                <w:kern w:val="0"/>
              </w:rPr>
            </w:pPr>
          </w:p>
        </w:tc>
        <w:tc>
          <w:tcPr>
            <w:tcW w:w="2335" w:type="dxa"/>
            <w:gridSpan w:val="2"/>
            <w:tcMar>
              <w:left w:w="57" w:type="dxa"/>
              <w:right w:w="57" w:type="dxa"/>
            </w:tcMar>
            <w:vAlign w:val="center"/>
          </w:tcPr>
          <w:p w14:paraId="1BFD741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655B6FB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7FDAC09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061C12C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81B9EC9" w14:textId="77777777">
        <w:trPr>
          <w:trHeight w:val="397"/>
        </w:trPr>
        <w:tc>
          <w:tcPr>
            <w:tcW w:w="736" w:type="dxa"/>
            <w:vMerge/>
            <w:tcMar>
              <w:left w:w="57" w:type="dxa"/>
              <w:right w:w="57" w:type="dxa"/>
            </w:tcMar>
            <w:vAlign w:val="center"/>
          </w:tcPr>
          <w:p w14:paraId="519CD92D"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094463E6" w14:textId="77777777" w:rsidR="009E5597" w:rsidRDefault="009E5597">
            <w:pPr>
              <w:widowControl/>
              <w:jc w:val="left"/>
              <w:rPr>
                <w:rFonts w:ascii="仿宋_GB2312" w:eastAsia="仿宋_GB2312" w:hAnsi="宋体" w:cs="Times New Roman"/>
                <w:kern w:val="0"/>
              </w:rPr>
            </w:pPr>
          </w:p>
        </w:tc>
        <w:tc>
          <w:tcPr>
            <w:tcW w:w="1263" w:type="dxa"/>
            <w:vMerge/>
            <w:tcMar>
              <w:left w:w="57" w:type="dxa"/>
              <w:right w:w="57" w:type="dxa"/>
            </w:tcMar>
            <w:vAlign w:val="center"/>
          </w:tcPr>
          <w:p w14:paraId="1FB92C26" w14:textId="77777777" w:rsidR="009E5597" w:rsidRDefault="009E5597">
            <w:pPr>
              <w:widowControl/>
              <w:jc w:val="left"/>
              <w:rPr>
                <w:rFonts w:ascii="仿宋_GB2312" w:eastAsia="仿宋_GB2312" w:hAnsi="宋体" w:cs="Times New Roman"/>
                <w:kern w:val="0"/>
              </w:rPr>
            </w:pPr>
          </w:p>
        </w:tc>
        <w:tc>
          <w:tcPr>
            <w:tcW w:w="2335" w:type="dxa"/>
            <w:gridSpan w:val="2"/>
            <w:tcMar>
              <w:left w:w="57" w:type="dxa"/>
              <w:right w:w="57" w:type="dxa"/>
            </w:tcMar>
            <w:vAlign w:val="center"/>
          </w:tcPr>
          <w:p w14:paraId="1DDF6D1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1F6A046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4137712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06FBE20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BCE0169" w14:textId="77777777">
        <w:trPr>
          <w:trHeight w:val="397"/>
        </w:trPr>
        <w:tc>
          <w:tcPr>
            <w:tcW w:w="736" w:type="dxa"/>
            <w:vMerge/>
            <w:tcMar>
              <w:left w:w="57" w:type="dxa"/>
              <w:right w:w="57" w:type="dxa"/>
            </w:tcMar>
            <w:vAlign w:val="center"/>
          </w:tcPr>
          <w:p w14:paraId="26A72FE1"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76E4A0AE" w14:textId="77777777" w:rsidR="009E5597" w:rsidRDefault="009E5597">
            <w:pPr>
              <w:widowControl/>
              <w:jc w:val="left"/>
              <w:rPr>
                <w:rFonts w:ascii="仿宋_GB2312" w:eastAsia="仿宋_GB2312" w:hAnsi="宋体" w:cs="Times New Roman"/>
                <w:kern w:val="0"/>
              </w:rPr>
            </w:pPr>
          </w:p>
        </w:tc>
        <w:tc>
          <w:tcPr>
            <w:tcW w:w="1263" w:type="dxa"/>
            <w:tcMar>
              <w:left w:w="57" w:type="dxa"/>
              <w:right w:w="57" w:type="dxa"/>
            </w:tcMar>
            <w:vAlign w:val="center"/>
          </w:tcPr>
          <w:p w14:paraId="3BF51A2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2335" w:type="dxa"/>
            <w:gridSpan w:val="2"/>
            <w:tcMar>
              <w:left w:w="57" w:type="dxa"/>
              <w:right w:w="57" w:type="dxa"/>
            </w:tcMar>
            <w:vAlign w:val="center"/>
          </w:tcPr>
          <w:p w14:paraId="44F986E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33B987B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6F974C1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1A500B4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74E80C3" w14:textId="77777777">
        <w:trPr>
          <w:trHeight w:val="340"/>
        </w:trPr>
        <w:tc>
          <w:tcPr>
            <w:tcW w:w="736" w:type="dxa"/>
            <w:vMerge/>
            <w:tcMar>
              <w:left w:w="57" w:type="dxa"/>
              <w:right w:w="57" w:type="dxa"/>
            </w:tcMar>
            <w:vAlign w:val="center"/>
          </w:tcPr>
          <w:p w14:paraId="7918BF5B" w14:textId="77777777" w:rsidR="009E5597" w:rsidRDefault="009E5597">
            <w:pPr>
              <w:widowControl/>
              <w:jc w:val="left"/>
              <w:rPr>
                <w:rFonts w:ascii="仿宋_GB2312" w:eastAsia="仿宋_GB2312" w:hAnsi="宋体" w:cs="Times New Roman"/>
                <w:kern w:val="0"/>
              </w:rPr>
            </w:pPr>
          </w:p>
        </w:tc>
        <w:tc>
          <w:tcPr>
            <w:tcW w:w="847" w:type="dxa"/>
            <w:vMerge w:val="restart"/>
            <w:tcMar>
              <w:left w:w="57" w:type="dxa"/>
              <w:right w:w="57" w:type="dxa"/>
            </w:tcMar>
            <w:vAlign w:val="center"/>
          </w:tcPr>
          <w:p w14:paraId="4571F85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w:t>
            </w:r>
          </w:p>
          <w:p w14:paraId="4050622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p w14:paraId="66D1DEAF" w14:textId="77777777" w:rsidR="009E5597" w:rsidRDefault="009E5597">
            <w:pPr>
              <w:widowControl/>
              <w:jc w:val="center"/>
              <w:rPr>
                <w:rFonts w:ascii="仿宋_GB2312" w:eastAsia="仿宋_GB2312" w:hAnsi="宋体" w:cs="Times New Roman"/>
                <w:kern w:val="0"/>
              </w:rPr>
            </w:pPr>
          </w:p>
        </w:tc>
        <w:tc>
          <w:tcPr>
            <w:tcW w:w="1263" w:type="dxa"/>
            <w:vMerge w:val="restart"/>
            <w:tcMar>
              <w:left w:w="57" w:type="dxa"/>
              <w:right w:w="57" w:type="dxa"/>
            </w:tcMar>
            <w:vAlign w:val="center"/>
          </w:tcPr>
          <w:p w14:paraId="1C58D71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经济效益</w:t>
            </w:r>
          </w:p>
          <w:p w14:paraId="174035F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2335" w:type="dxa"/>
            <w:gridSpan w:val="2"/>
            <w:tcMar>
              <w:left w:w="57" w:type="dxa"/>
              <w:right w:w="57" w:type="dxa"/>
            </w:tcMar>
            <w:vAlign w:val="center"/>
          </w:tcPr>
          <w:p w14:paraId="15632FC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192DBAF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0A6A7A5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31E4F31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3C7948C" w14:textId="77777777">
        <w:trPr>
          <w:trHeight w:val="340"/>
        </w:trPr>
        <w:tc>
          <w:tcPr>
            <w:tcW w:w="736" w:type="dxa"/>
            <w:vMerge/>
            <w:tcMar>
              <w:left w:w="57" w:type="dxa"/>
              <w:right w:w="57" w:type="dxa"/>
            </w:tcMar>
            <w:vAlign w:val="center"/>
          </w:tcPr>
          <w:p w14:paraId="59AE96A6"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19D64808" w14:textId="77777777" w:rsidR="009E5597" w:rsidRDefault="009E5597">
            <w:pPr>
              <w:widowControl/>
              <w:jc w:val="left"/>
              <w:rPr>
                <w:rFonts w:ascii="仿宋_GB2312" w:eastAsia="仿宋_GB2312" w:hAnsi="宋体" w:cs="Times New Roman"/>
                <w:kern w:val="0"/>
              </w:rPr>
            </w:pPr>
          </w:p>
        </w:tc>
        <w:tc>
          <w:tcPr>
            <w:tcW w:w="1263" w:type="dxa"/>
            <w:vMerge/>
            <w:tcMar>
              <w:left w:w="57" w:type="dxa"/>
              <w:right w:w="57" w:type="dxa"/>
            </w:tcMar>
            <w:vAlign w:val="center"/>
          </w:tcPr>
          <w:p w14:paraId="4C9619B2" w14:textId="77777777" w:rsidR="009E5597" w:rsidRDefault="009E5597">
            <w:pPr>
              <w:widowControl/>
              <w:jc w:val="left"/>
              <w:rPr>
                <w:rFonts w:ascii="仿宋_GB2312" w:eastAsia="仿宋_GB2312" w:hAnsi="宋体" w:cs="Times New Roman"/>
                <w:kern w:val="0"/>
              </w:rPr>
            </w:pPr>
          </w:p>
        </w:tc>
        <w:tc>
          <w:tcPr>
            <w:tcW w:w="2335" w:type="dxa"/>
            <w:gridSpan w:val="2"/>
            <w:tcMar>
              <w:left w:w="57" w:type="dxa"/>
              <w:right w:w="57" w:type="dxa"/>
            </w:tcMar>
            <w:vAlign w:val="center"/>
          </w:tcPr>
          <w:p w14:paraId="3564A3B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70EAA74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7521622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1CBE838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A516F87" w14:textId="77777777">
        <w:trPr>
          <w:trHeight w:val="340"/>
        </w:trPr>
        <w:tc>
          <w:tcPr>
            <w:tcW w:w="736" w:type="dxa"/>
            <w:vMerge/>
            <w:tcMar>
              <w:left w:w="57" w:type="dxa"/>
              <w:right w:w="57" w:type="dxa"/>
            </w:tcMar>
            <w:vAlign w:val="center"/>
          </w:tcPr>
          <w:p w14:paraId="2A9AB0E7"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0B8152EE" w14:textId="77777777" w:rsidR="009E5597" w:rsidRDefault="009E5597">
            <w:pPr>
              <w:widowControl/>
              <w:jc w:val="left"/>
              <w:rPr>
                <w:rFonts w:ascii="仿宋_GB2312" w:eastAsia="仿宋_GB2312" w:hAnsi="宋体" w:cs="Times New Roman"/>
                <w:kern w:val="0"/>
              </w:rPr>
            </w:pPr>
          </w:p>
        </w:tc>
        <w:tc>
          <w:tcPr>
            <w:tcW w:w="1263" w:type="dxa"/>
            <w:vMerge/>
            <w:tcMar>
              <w:left w:w="57" w:type="dxa"/>
              <w:right w:w="57" w:type="dxa"/>
            </w:tcMar>
            <w:vAlign w:val="center"/>
          </w:tcPr>
          <w:p w14:paraId="7B573319" w14:textId="77777777" w:rsidR="009E5597" w:rsidRDefault="009E5597">
            <w:pPr>
              <w:widowControl/>
              <w:jc w:val="left"/>
              <w:rPr>
                <w:rFonts w:ascii="仿宋_GB2312" w:eastAsia="仿宋_GB2312" w:hAnsi="宋体" w:cs="Times New Roman"/>
                <w:kern w:val="0"/>
              </w:rPr>
            </w:pPr>
          </w:p>
        </w:tc>
        <w:tc>
          <w:tcPr>
            <w:tcW w:w="2335" w:type="dxa"/>
            <w:gridSpan w:val="2"/>
            <w:tcMar>
              <w:left w:w="57" w:type="dxa"/>
              <w:right w:w="57" w:type="dxa"/>
            </w:tcMar>
            <w:vAlign w:val="center"/>
          </w:tcPr>
          <w:p w14:paraId="5B50409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841" w:type="dxa"/>
            <w:tcMar>
              <w:left w:w="57" w:type="dxa"/>
              <w:right w:w="57" w:type="dxa"/>
            </w:tcMar>
            <w:vAlign w:val="center"/>
          </w:tcPr>
          <w:p w14:paraId="30CABA1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6C52115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23713D8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EAD06D2" w14:textId="77777777">
        <w:trPr>
          <w:trHeight w:val="340"/>
        </w:trPr>
        <w:tc>
          <w:tcPr>
            <w:tcW w:w="736" w:type="dxa"/>
            <w:vMerge/>
            <w:tcMar>
              <w:left w:w="57" w:type="dxa"/>
              <w:right w:w="57" w:type="dxa"/>
            </w:tcMar>
            <w:vAlign w:val="center"/>
          </w:tcPr>
          <w:p w14:paraId="31307CF0"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2C35D66F" w14:textId="77777777" w:rsidR="009E5597" w:rsidRDefault="009E5597">
            <w:pPr>
              <w:widowControl/>
              <w:jc w:val="left"/>
              <w:rPr>
                <w:rFonts w:ascii="仿宋_GB2312" w:eastAsia="仿宋_GB2312" w:hAnsi="宋体" w:cs="Times New Roman"/>
                <w:kern w:val="0"/>
              </w:rPr>
            </w:pPr>
          </w:p>
        </w:tc>
        <w:tc>
          <w:tcPr>
            <w:tcW w:w="1263" w:type="dxa"/>
            <w:vMerge w:val="restart"/>
            <w:tcMar>
              <w:left w:w="57" w:type="dxa"/>
              <w:right w:w="57" w:type="dxa"/>
            </w:tcMar>
            <w:vAlign w:val="center"/>
          </w:tcPr>
          <w:p w14:paraId="2870329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社会效益</w:t>
            </w:r>
          </w:p>
          <w:p w14:paraId="7351DBF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2335" w:type="dxa"/>
            <w:gridSpan w:val="2"/>
            <w:tcMar>
              <w:left w:w="57" w:type="dxa"/>
              <w:right w:w="57" w:type="dxa"/>
            </w:tcMar>
            <w:vAlign w:val="center"/>
          </w:tcPr>
          <w:p w14:paraId="267172E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695189F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预算绩效管理　</w:t>
            </w:r>
          </w:p>
        </w:tc>
        <w:tc>
          <w:tcPr>
            <w:tcW w:w="762" w:type="dxa"/>
            <w:tcMar>
              <w:left w:w="57" w:type="dxa"/>
              <w:right w:w="57" w:type="dxa"/>
            </w:tcMar>
            <w:vAlign w:val="center"/>
          </w:tcPr>
          <w:p w14:paraId="7825B8B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5A2C405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D3F9B42" w14:textId="77777777">
        <w:trPr>
          <w:trHeight w:val="340"/>
        </w:trPr>
        <w:tc>
          <w:tcPr>
            <w:tcW w:w="736" w:type="dxa"/>
            <w:vMerge/>
            <w:tcMar>
              <w:left w:w="57" w:type="dxa"/>
              <w:right w:w="57" w:type="dxa"/>
            </w:tcMar>
            <w:vAlign w:val="center"/>
          </w:tcPr>
          <w:p w14:paraId="7EEB8F7C"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2DEC8926" w14:textId="77777777" w:rsidR="009E5597" w:rsidRDefault="009E5597">
            <w:pPr>
              <w:widowControl/>
              <w:jc w:val="left"/>
              <w:rPr>
                <w:rFonts w:ascii="仿宋_GB2312" w:eastAsia="仿宋_GB2312" w:hAnsi="宋体" w:cs="Times New Roman"/>
                <w:kern w:val="0"/>
              </w:rPr>
            </w:pPr>
          </w:p>
        </w:tc>
        <w:tc>
          <w:tcPr>
            <w:tcW w:w="1263" w:type="dxa"/>
            <w:vMerge/>
            <w:tcMar>
              <w:left w:w="57" w:type="dxa"/>
              <w:right w:w="57" w:type="dxa"/>
            </w:tcMar>
            <w:vAlign w:val="center"/>
          </w:tcPr>
          <w:p w14:paraId="66564F71" w14:textId="77777777" w:rsidR="009E5597" w:rsidRDefault="009E5597">
            <w:pPr>
              <w:widowControl/>
              <w:jc w:val="left"/>
              <w:rPr>
                <w:rFonts w:ascii="仿宋_GB2312" w:eastAsia="仿宋_GB2312" w:hAnsi="宋体" w:cs="Times New Roman"/>
                <w:kern w:val="0"/>
              </w:rPr>
            </w:pPr>
          </w:p>
        </w:tc>
        <w:tc>
          <w:tcPr>
            <w:tcW w:w="2335" w:type="dxa"/>
            <w:gridSpan w:val="2"/>
            <w:tcMar>
              <w:left w:w="57" w:type="dxa"/>
              <w:right w:w="57" w:type="dxa"/>
            </w:tcMar>
            <w:vAlign w:val="center"/>
          </w:tcPr>
          <w:p w14:paraId="18329DA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68D8112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4417B39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5C51128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98DDE73" w14:textId="77777777">
        <w:trPr>
          <w:trHeight w:val="340"/>
        </w:trPr>
        <w:tc>
          <w:tcPr>
            <w:tcW w:w="736" w:type="dxa"/>
            <w:vMerge/>
            <w:tcMar>
              <w:left w:w="57" w:type="dxa"/>
              <w:right w:w="57" w:type="dxa"/>
            </w:tcMar>
            <w:vAlign w:val="center"/>
          </w:tcPr>
          <w:p w14:paraId="7C33F5E2"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706CE72B" w14:textId="77777777" w:rsidR="009E5597" w:rsidRDefault="009E5597">
            <w:pPr>
              <w:widowControl/>
              <w:jc w:val="left"/>
              <w:rPr>
                <w:rFonts w:ascii="仿宋_GB2312" w:eastAsia="仿宋_GB2312" w:hAnsi="宋体" w:cs="Times New Roman"/>
                <w:kern w:val="0"/>
              </w:rPr>
            </w:pPr>
          </w:p>
        </w:tc>
        <w:tc>
          <w:tcPr>
            <w:tcW w:w="1263" w:type="dxa"/>
            <w:vMerge/>
            <w:tcMar>
              <w:left w:w="57" w:type="dxa"/>
              <w:right w:w="57" w:type="dxa"/>
            </w:tcMar>
            <w:vAlign w:val="center"/>
          </w:tcPr>
          <w:p w14:paraId="1CED576E" w14:textId="77777777" w:rsidR="009E5597" w:rsidRDefault="009E5597">
            <w:pPr>
              <w:widowControl/>
              <w:jc w:val="left"/>
              <w:rPr>
                <w:rFonts w:ascii="仿宋_GB2312" w:eastAsia="仿宋_GB2312" w:hAnsi="宋体" w:cs="Times New Roman"/>
                <w:kern w:val="0"/>
              </w:rPr>
            </w:pPr>
          </w:p>
        </w:tc>
        <w:tc>
          <w:tcPr>
            <w:tcW w:w="2335" w:type="dxa"/>
            <w:gridSpan w:val="2"/>
            <w:tcMar>
              <w:left w:w="57" w:type="dxa"/>
              <w:right w:w="57" w:type="dxa"/>
            </w:tcMar>
            <w:vAlign w:val="center"/>
          </w:tcPr>
          <w:p w14:paraId="583FE5B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265C4D4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3E0DBF0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3065B99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4873753" w14:textId="77777777">
        <w:trPr>
          <w:trHeight w:val="340"/>
        </w:trPr>
        <w:tc>
          <w:tcPr>
            <w:tcW w:w="736" w:type="dxa"/>
            <w:vMerge/>
            <w:tcMar>
              <w:left w:w="57" w:type="dxa"/>
              <w:right w:w="57" w:type="dxa"/>
            </w:tcMar>
            <w:vAlign w:val="center"/>
          </w:tcPr>
          <w:p w14:paraId="629BC0A3"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0C3A0569" w14:textId="77777777" w:rsidR="009E5597" w:rsidRDefault="009E5597">
            <w:pPr>
              <w:widowControl/>
              <w:jc w:val="left"/>
              <w:rPr>
                <w:rFonts w:ascii="仿宋_GB2312" w:eastAsia="仿宋_GB2312" w:hAnsi="宋体" w:cs="Times New Roman"/>
                <w:kern w:val="0"/>
              </w:rPr>
            </w:pPr>
          </w:p>
        </w:tc>
        <w:tc>
          <w:tcPr>
            <w:tcW w:w="1263" w:type="dxa"/>
            <w:vMerge w:val="restart"/>
            <w:tcMar>
              <w:left w:w="57" w:type="dxa"/>
              <w:right w:w="57" w:type="dxa"/>
            </w:tcMar>
            <w:vAlign w:val="center"/>
          </w:tcPr>
          <w:p w14:paraId="28EE389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生态效益</w:t>
            </w:r>
          </w:p>
          <w:p w14:paraId="55FE534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2335" w:type="dxa"/>
            <w:gridSpan w:val="2"/>
            <w:tcMar>
              <w:left w:w="57" w:type="dxa"/>
              <w:right w:w="57" w:type="dxa"/>
            </w:tcMar>
            <w:vAlign w:val="center"/>
          </w:tcPr>
          <w:p w14:paraId="18CD6A6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1B78310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6CFD050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41B6953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3567031" w14:textId="77777777">
        <w:trPr>
          <w:trHeight w:val="340"/>
        </w:trPr>
        <w:tc>
          <w:tcPr>
            <w:tcW w:w="736" w:type="dxa"/>
            <w:vMerge/>
            <w:tcMar>
              <w:left w:w="57" w:type="dxa"/>
              <w:right w:w="57" w:type="dxa"/>
            </w:tcMar>
            <w:vAlign w:val="center"/>
          </w:tcPr>
          <w:p w14:paraId="2262248D"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2A20EDF2" w14:textId="77777777" w:rsidR="009E5597" w:rsidRDefault="009E5597">
            <w:pPr>
              <w:widowControl/>
              <w:jc w:val="left"/>
              <w:rPr>
                <w:rFonts w:ascii="仿宋_GB2312" w:eastAsia="仿宋_GB2312" w:hAnsi="宋体" w:cs="Times New Roman"/>
                <w:kern w:val="0"/>
              </w:rPr>
            </w:pPr>
          </w:p>
        </w:tc>
        <w:tc>
          <w:tcPr>
            <w:tcW w:w="1263" w:type="dxa"/>
            <w:vMerge/>
            <w:tcMar>
              <w:left w:w="57" w:type="dxa"/>
              <w:right w:w="57" w:type="dxa"/>
            </w:tcMar>
            <w:vAlign w:val="center"/>
          </w:tcPr>
          <w:p w14:paraId="4C5523A5" w14:textId="77777777" w:rsidR="009E5597" w:rsidRDefault="009E5597">
            <w:pPr>
              <w:widowControl/>
              <w:jc w:val="left"/>
              <w:rPr>
                <w:rFonts w:ascii="仿宋_GB2312" w:eastAsia="仿宋_GB2312" w:hAnsi="宋体" w:cs="Times New Roman"/>
                <w:kern w:val="0"/>
              </w:rPr>
            </w:pPr>
          </w:p>
        </w:tc>
        <w:tc>
          <w:tcPr>
            <w:tcW w:w="2335" w:type="dxa"/>
            <w:gridSpan w:val="2"/>
            <w:tcMar>
              <w:left w:w="57" w:type="dxa"/>
              <w:right w:w="57" w:type="dxa"/>
            </w:tcMar>
            <w:vAlign w:val="center"/>
          </w:tcPr>
          <w:p w14:paraId="79455CC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75048D4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4AAD31D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715CE1F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DC3ACD9" w14:textId="77777777">
        <w:trPr>
          <w:trHeight w:val="340"/>
        </w:trPr>
        <w:tc>
          <w:tcPr>
            <w:tcW w:w="736" w:type="dxa"/>
            <w:vMerge/>
            <w:tcMar>
              <w:left w:w="57" w:type="dxa"/>
              <w:right w:w="57" w:type="dxa"/>
            </w:tcMar>
            <w:vAlign w:val="center"/>
          </w:tcPr>
          <w:p w14:paraId="761AD426"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7E49B986" w14:textId="77777777" w:rsidR="009E5597" w:rsidRDefault="009E5597">
            <w:pPr>
              <w:widowControl/>
              <w:jc w:val="left"/>
              <w:rPr>
                <w:rFonts w:ascii="仿宋_GB2312" w:eastAsia="仿宋_GB2312" w:hAnsi="宋体" w:cs="Times New Roman"/>
                <w:kern w:val="0"/>
              </w:rPr>
            </w:pPr>
          </w:p>
        </w:tc>
        <w:tc>
          <w:tcPr>
            <w:tcW w:w="1263" w:type="dxa"/>
            <w:vMerge/>
            <w:tcMar>
              <w:left w:w="57" w:type="dxa"/>
              <w:right w:w="57" w:type="dxa"/>
            </w:tcMar>
            <w:vAlign w:val="center"/>
          </w:tcPr>
          <w:p w14:paraId="6D5F5678" w14:textId="77777777" w:rsidR="009E5597" w:rsidRDefault="009E5597">
            <w:pPr>
              <w:widowControl/>
              <w:jc w:val="left"/>
              <w:rPr>
                <w:rFonts w:ascii="仿宋_GB2312" w:eastAsia="仿宋_GB2312" w:hAnsi="宋体" w:cs="Times New Roman"/>
                <w:kern w:val="0"/>
              </w:rPr>
            </w:pPr>
          </w:p>
        </w:tc>
        <w:tc>
          <w:tcPr>
            <w:tcW w:w="2335" w:type="dxa"/>
            <w:gridSpan w:val="2"/>
            <w:tcMar>
              <w:left w:w="57" w:type="dxa"/>
              <w:right w:w="57" w:type="dxa"/>
            </w:tcMar>
            <w:vAlign w:val="center"/>
          </w:tcPr>
          <w:p w14:paraId="7D851F1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7707C6E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006628E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6A3C7E3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51681B3" w14:textId="77777777">
        <w:trPr>
          <w:trHeight w:val="340"/>
        </w:trPr>
        <w:tc>
          <w:tcPr>
            <w:tcW w:w="736" w:type="dxa"/>
            <w:vMerge/>
            <w:tcMar>
              <w:left w:w="57" w:type="dxa"/>
              <w:right w:w="57" w:type="dxa"/>
            </w:tcMar>
            <w:vAlign w:val="center"/>
          </w:tcPr>
          <w:p w14:paraId="46CADC05"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6F6787D3" w14:textId="77777777" w:rsidR="009E5597" w:rsidRDefault="009E5597">
            <w:pPr>
              <w:widowControl/>
              <w:jc w:val="left"/>
              <w:rPr>
                <w:rFonts w:ascii="仿宋_GB2312" w:eastAsia="仿宋_GB2312" w:hAnsi="宋体" w:cs="Times New Roman"/>
                <w:kern w:val="0"/>
              </w:rPr>
            </w:pPr>
          </w:p>
        </w:tc>
        <w:tc>
          <w:tcPr>
            <w:tcW w:w="1263" w:type="dxa"/>
            <w:vMerge w:val="restart"/>
            <w:tcMar>
              <w:left w:w="57" w:type="dxa"/>
              <w:right w:w="57" w:type="dxa"/>
            </w:tcMar>
            <w:vAlign w:val="center"/>
          </w:tcPr>
          <w:p w14:paraId="71D2ABF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可持续影响指标</w:t>
            </w:r>
          </w:p>
        </w:tc>
        <w:tc>
          <w:tcPr>
            <w:tcW w:w="2335" w:type="dxa"/>
            <w:gridSpan w:val="2"/>
            <w:tcMar>
              <w:left w:w="57" w:type="dxa"/>
              <w:right w:w="57" w:type="dxa"/>
            </w:tcMar>
            <w:vAlign w:val="center"/>
          </w:tcPr>
          <w:p w14:paraId="3A1B84A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4CBE0DB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3220B45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2BB25FE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0EAD561" w14:textId="77777777">
        <w:trPr>
          <w:trHeight w:val="340"/>
        </w:trPr>
        <w:tc>
          <w:tcPr>
            <w:tcW w:w="736" w:type="dxa"/>
            <w:vMerge/>
            <w:tcMar>
              <w:left w:w="57" w:type="dxa"/>
              <w:right w:w="57" w:type="dxa"/>
            </w:tcMar>
            <w:vAlign w:val="center"/>
          </w:tcPr>
          <w:p w14:paraId="7B7AAD3B"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2C549E5B" w14:textId="77777777" w:rsidR="009E5597" w:rsidRDefault="009E5597">
            <w:pPr>
              <w:widowControl/>
              <w:jc w:val="left"/>
              <w:rPr>
                <w:rFonts w:ascii="仿宋_GB2312" w:eastAsia="仿宋_GB2312" w:hAnsi="宋体" w:cs="Times New Roman"/>
                <w:kern w:val="0"/>
              </w:rPr>
            </w:pPr>
          </w:p>
        </w:tc>
        <w:tc>
          <w:tcPr>
            <w:tcW w:w="1263" w:type="dxa"/>
            <w:vMerge/>
            <w:tcMar>
              <w:left w:w="57" w:type="dxa"/>
              <w:right w:w="57" w:type="dxa"/>
            </w:tcMar>
            <w:vAlign w:val="center"/>
          </w:tcPr>
          <w:p w14:paraId="454BCE84" w14:textId="77777777" w:rsidR="009E5597" w:rsidRDefault="009E5597">
            <w:pPr>
              <w:widowControl/>
              <w:jc w:val="left"/>
              <w:rPr>
                <w:rFonts w:ascii="仿宋_GB2312" w:eastAsia="仿宋_GB2312" w:hAnsi="宋体" w:cs="Times New Roman"/>
                <w:kern w:val="0"/>
              </w:rPr>
            </w:pPr>
          </w:p>
        </w:tc>
        <w:tc>
          <w:tcPr>
            <w:tcW w:w="2335" w:type="dxa"/>
            <w:gridSpan w:val="2"/>
            <w:tcMar>
              <w:left w:w="57" w:type="dxa"/>
              <w:right w:w="57" w:type="dxa"/>
            </w:tcMar>
            <w:vAlign w:val="center"/>
          </w:tcPr>
          <w:p w14:paraId="083E866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61B6FF3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446922F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106E421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9905BF3" w14:textId="77777777">
        <w:trPr>
          <w:trHeight w:val="340"/>
        </w:trPr>
        <w:tc>
          <w:tcPr>
            <w:tcW w:w="736" w:type="dxa"/>
            <w:vMerge/>
            <w:tcMar>
              <w:left w:w="57" w:type="dxa"/>
              <w:right w:w="57" w:type="dxa"/>
            </w:tcMar>
            <w:vAlign w:val="center"/>
          </w:tcPr>
          <w:p w14:paraId="7C08E6B1"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7C870943" w14:textId="77777777" w:rsidR="009E5597" w:rsidRDefault="009E5597">
            <w:pPr>
              <w:widowControl/>
              <w:jc w:val="left"/>
              <w:rPr>
                <w:rFonts w:ascii="仿宋_GB2312" w:eastAsia="仿宋_GB2312" w:hAnsi="宋体" w:cs="Times New Roman"/>
                <w:kern w:val="0"/>
              </w:rPr>
            </w:pPr>
          </w:p>
        </w:tc>
        <w:tc>
          <w:tcPr>
            <w:tcW w:w="1263" w:type="dxa"/>
            <w:vMerge/>
            <w:tcMar>
              <w:left w:w="57" w:type="dxa"/>
              <w:right w:w="57" w:type="dxa"/>
            </w:tcMar>
            <w:vAlign w:val="center"/>
          </w:tcPr>
          <w:p w14:paraId="637B3E02" w14:textId="77777777" w:rsidR="009E5597" w:rsidRDefault="009E5597">
            <w:pPr>
              <w:widowControl/>
              <w:jc w:val="left"/>
              <w:rPr>
                <w:rFonts w:ascii="仿宋_GB2312" w:eastAsia="仿宋_GB2312" w:hAnsi="宋体" w:cs="Times New Roman"/>
                <w:kern w:val="0"/>
              </w:rPr>
            </w:pPr>
          </w:p>
        </w:tc>
        <w:tc>
          <w:tcPr>
            <w:tcW w:w="2335" w:type="dxa"/>
            <w:gridSpan w:val="2"/>
            <w:tcMar>
              <w:left w:w="57" w:type="dxa"/>
              <w:right w:w="57" w:type="dxa"/>
            </w:tcMar>
            <w:vAlign w:val="center"/>
          </w:tcPr>
          <w:p w14:paraId="0A06B78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3EBAB57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1BD07BC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2828A00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A83AF74" w14:textId="77777777">
        <w:trPr>
          <w:trHeight w:val="340"/>
        </w:trPr>
        <w:tc>
          <w:tcPr>
            <w:tcW w:w="736" w:type="dxa"/>
            <w:vMerge/>
            <w:tcMar>
              <w:left w:w="57" w:type="dxa"/>
              <w:right w:w="57" w:type="dxa"/>
            </w:tcMar>
            <w:vAlign w:val="center"/>
          </w:tcPr>
          <w:p w14:paraId="72245B95"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77DA48F4" w14:textId="77777777" w:rsidR="009E5597" w:rsidRDefault="009E5597">
            <w:pPr>
              <w:widowControl/>
              <w:jc w:val="left"/>
              <w:rPr>
                <w:rFonts w:ascii="仿宋_GB2312" w:eastAsia="仿宋_GB2312" w:hAnsi="宋体" w:cs="Times New Roman"/>
                <w:kern w:val="0"/>
              </w:rPr>
            </w:pPr>
          </w:p>
        </w:tc>
        <w:tc>
          <w:tcPr>
            <w:tcW w:w="1263" w:type="dxa"/>
            <w:tcMar>
              <w:left w:w="57" w:type="dxa"/>
              <w:right w:w="57" w:type="dxa"/>
            </w:tcMar>
            <w:vAlign w:val="center"/>
          </w:tcPr>
          <w:p w14:paraId="0C2DB32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2335" w:type="dxa"/>
            <w:gridSpan w:val="2"/>
            <w:tcMar>
              <w:left w:w="57" w:type="dxa"/>
              <w:right w:w="57" w:type="dxa"/>
            </w:tcMar>
            <w:vAlign w:val="center"/>
          </w:tcPr>
          <w:p w14:paraId="503E920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0B7596A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3921324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49937F3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12818F4" w14:textId="77777777">
        <w:trPr>
          <w:trHeight w:val="340"/>
        </w:trPr>
        <w:tc>
          <w:tcPr>
            <w:tcW w:w="736" w:type="dxa"/>
            <w:vMerge/>
            <w:tcMar>
              <w:left w:w="57" w:type="dxa"/>
              <w:right w:w="57" w:type="dxa"/>
            </w:tcMar>
            <w:vAlign w:val="center"/>
          </w:tcPr>
          <w:p w14:paraId="68EECC81" w14:textId="77777777" w:rsidR="009E5597" w:rsidRDefault="009E5597">
            <w:pPr>
              <w:widowControl/>
              <w:jc w:val="left"/>
              <w:rPr>
                <w:rFonts w:ascii="仿宋_GB2312" w:eastAsia="仿宋_GB2312" w:hAnsi="宋体" w:cs="Times New Roman"/>
                <w:kern w:val="0"/>
              </w:rPr>
            </w:pPr>
          </w:p>
        </w:tc>
        <w:tc>
          <w:tcPr>
            <w:tcW w:w="847" w:type="dxa"/>
            <w:vMerge w:val="restart"/>
            <w:tcMar>
              <w:left w:w="57" w:type="dxa"/>
              <w:right w:w="57" w:type="dxa"/>
            </w:tcMar>
            <w:vAlign w:val="center"/>
          </w:tcPr>
          <w:p w14:paraId="2C28692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满意度指标</w:t>
            </w:r>
          </w:p>
        </w:tc>
        <w:tc>
          <w:tcPr>
            <w:tcW w:w="1263" w:type="dxa"/>
            <w:vMerge w:val="restart"/>
            <w:tcMar>
              <w:left w:w="57" w:type="dxa"/>
              <w:right w:w="57" w:type="dxa"/>
            </w:tcMar>
            <w:vAlign w:val="center"/>
          </w:tcPr>
          <w:p w14:paraId="2555B88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服务对象</w:t>
            </w:r>
          </w:p>
          <w:p w14:paraId="649607C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满意度指标</w:t>
            </w:r>
          </w:p>
        </w:tc>
        <w:tc>
          <w:tcPr>
            <w:tcW w:w="2335" w:type="dxa"/>
            <w:gridSpan w:val="2"/>
            <w:tcMar>
              <w:left w:w="57" w:type="dxa"/>
              <w:right w:w="57" w:type="dxa"/>
            </w:tcMar>
            <w:vAlign w:val="center"/>
          </w:tcPr>
          <w:p w14:paraId="6AB6837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76DD477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220B69A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2AE1528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7FA4DE1" w14:textId="77777777">
        <w:trPr>
          <w:trHeight w:val="340"/>
        </w:trPr>
        <w:tc>
          <w:tcPr>
            <w:tcW w:w="736" w:type="dxa"/>
            <w:vMerge/>
            <w:tcMar>
              <w:left w:w="57" w:type="dxa"/>
              <w:right w:w="57" w:type="dxa"/>
            </w:tcMar>
            <w:vAlign w:val="center"/>
          </w:tcPr>
          <w:p w14:paraId="1A52118C"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5977F795" w14:textId="77777777" w:rsidR="009E5597" w:rsidRDefault="009E5597">
            <w:pPr>
              <w:widowControl/>
              <w:jc w:val="left"/>
              <w:rPr>
                <w:rFonts w:ascii="仿宋_GB2312" w:eastAsia="仿宋_GB2312" w:hAnsi="宋体" w:cs="Times New Roman"/>
                <w:kern w:val="0"/>
              </w:rPr>
            </w:pPr>
          </w:p>
        </w:tc>
        <w:tc>
          <w:tcPr>
            <w:tcW w:w="1263" w:type="dxa"/>
            <w:vMerge/>
            <w:tcMar>
              <w:left w:w="57" w:type="dxa"/>
              <w:right w:w="57" w:type="dxa"/>
            </w:tcMar>
            <w:vAlign w:val="center"/>
          </w:tcPr>
          <w:p w14:paraId="6A61F328" w14:textId="77777777" w:rsidR="009E5597" w:rsidRDefault="009E5597">
            <w:pPr>
              <w:widowControl/>
              <w:jc w:val="left"/>
              <w:rPr>
                <w:rFonts w:ascii="仿宋_GB2312" w:eastAsia="仿宋_GB2312" w:hAnsi="宋体" w:cs="Times New Roman"/>
                <w:kern w:val="0"/>
              </w:rPr>
            </w:pPr>
          </w:p>
        </w:tc>
        <w:tc>
          <w:tcPr>
            <w:tcW w:w="2335" w:type="dxa"/>
            <w:gridSpan w:val="2"/>
            <w:tcMar>
              <w:left w:w="57" w:type="dxa"/>
              <w:right w:w="57" w:type="dxa"/>
            </w:tcMar>
            <w:vAlign w:val="center"/>
          </w:tcPr>
          <w:p w14:paraId="4ABA322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6423D0B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4D0B240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3F71B35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93493D6" w14:textId="77777777">
        <w:trPr>
          <w:trHeight w:val="340"/>
        </w:trPr>
        <w:tc>
          <w:tcPr>
            <w:tcW w:w="736" w:type="dxa"/>
            <w:vMerge/>
            <w:tcMar>
              <w:left w:w="57" w:type="dxa"/>
              <w:right w:w="57" w:type="dxa"/>
            </w:tcMar>
            <w:vAlign w:val="center"/>
          </w:tcPr>
          <w:p w14:paraId="288A5D79"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5F30AF4A" w14:textId="77777777" w:rsidR="009E5597" w:rsidRDefault="009E5597">
            <w:pPr>
              <w:widowControl/>
              <w:jc w:val="left"/>
              <w:rPr>
                <w:rFonts w:ascii="仿宋_GB2312" w:eastAsia="仿宋_GB2312" w:hAnsi="宋体" w:cs="Times New Roman"/>
                <w:kern w:val="0"/>
              </w:rPr>
            </w:pPr>
          </w:p>
        </w:tc>
        <w:tc>
          <w:tcPr>
            <w:tcW w:w="1263" w:type="dxa"/>
            <w:vMerge/>
            <w:tcMar>
              <w:left w:w="57" w:type="dxa"/>
              <w:right w:w="57" w:type="dxa"/>
            </w:tcMar>
            <w:vAlign w:val="center"/>
          </w:tcPr>
          <w:p w14:paraId="69C19CE5" w14:textId="77777777" w:rsidR="009E5597" w:rsidRDefault="009E5597">
            <w:pPr>
              <w:widowControl/>
              <w:jc w:val="left"/>
              <w:rPr>
                <w:rFonts w:ascii="仿宋_GB2312" w:eastAsia="仿宋_GB2312" w:hAnsi="宋体" w:cs="Times New Roman"/>
                <w:kern w:val="0"/>
              </w:rPr>
            </w:pPr>
          </w:p>
        </w:tc>
        <w:tc>
          <w:tcPr>
            <w:tcW w:w="2335" w:type="dxa"/>
            <w:gridSpan w:val="2"/>
            <w:tcMar>
              <w:left w:w="57" w:type="dxa"/>
              <w:right w:w="57" w:type="dxa"/>
            </w:tcMar>
            <w:vAlign w:val="center"/>
          </w:tcPr>
          <w:p w14:paraId="43ACF66D" w14:textId="77777777" w:rsidR="009E5597" w:rsidRDefault="00877A50">
            <w:pPr>
              <w:widowControl/>
              <w:tabs>
                <w:tab w:val="left" w:pos="583"/>
                <w:tab w:val="center" w:pos="1275"/>
              </w:tabs>
              <w:jc w:val="left"/>
              <w:rPr>
                <w:rFonts w:ascii="仿宋_GB2312" w:eastAsia="仿宋_GB2312" w:hAnsi="宋体" w:cs="Times New Roman"/>
                <w:kern w:val="0"/>
              </w:rPr>
            </w:pPr>
            <w:r>
              <w:rPr>
                <w:rFonts w:ascii="仿宋_GB2312" w:eastAsia="仿宋_GB2312" w:hAnsi="宋体" w:cs="Times New Roman"/>
                <w:kern w:val="0"/>
              </w:rPr>
              <w:tab/>
            </w:r>
            <w:r>
              <w:rPr>
                <w:rFonts w:ascii="仿宋_GB2312" w:eastAsia="仿宋_GB2312" w:hAnsi="宋体" w:cs="仿宋_GB2312" w:hint="eastAsia"/>
                <w:kern w:val="0"/>
              </w:rPr>
              <w:t>……</w:t>
            </w:r>
            <w:r>
              <w:rPr>
                <w:rFonts w:ascii="仿宋_GB2312" w:eastAsia="仿宋_GB2312" w:hAnsi="宋体" w:cs="Times New Roman"/>
                <w:kern w:val="0"/>
              </w:rPr>
              <w:tab/>
            </w:r>
            <w:r>
              <w:rPr>
                <w:rFonts w:ascii="仿宋_GB2312" w:eastAsia="仿宋_GB2312" w:hAnsi="宋体" w:cs="仿宋_GB2312" w:hint="eastAsia"/>
                <w:kern w:val="0"/>
              </w:rPr>
              <w:t xml:space="preserve">　</w:t>
            </w:r>
          </w:p>
        </w:tc>
        <w:tc>
          <w:tcPr>
            <w:tcW w:w="841" w:type="dxa"/>
            <w:tcMar>
              <w:left w:w="57" w:type="dxa"/>
              <w:right w:w="57" w:type="dxa"/>
            </w:tcMar>
            <w:vAlign w:val="center"/>
          </w:tcPr>
          <w:p w14:paraId="5D76896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27819A5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320AF3B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4AF574C" w14:textId="77777777">
        <w:trPr>
          <w:trHeight w:val="340"/>
        </w:trPr>
        <w:tc>
          <w:tcPr>
            <w:tcW w:w="736" w:type="dxa"/>
            <w:vMerge/>
            <w:tcMar>
              <w:left w:w="57" w:type="dxa"/>
              <w:right w:w="57" w:type="dxa"/>
            </w:tcMar>
            <w:vAlign w:val="center"/>
          </w:tcPr>
          <w:p w14:paraId="21186936" w14:textId="77777777" w:rsidR="009E5597" w:rsidRDefault="009E5597">
            <w:pPr>
              <w:widowControl/>
              <w:jc w:val="left"/>
              <w:rPr>
                <w:rFonts w:ascii="仿宋_GB2312" w:eastAsia="仿宋_GB2312" w:hAnsi="宋体" w:cs="Times New Roman"/>
                <w:kern w:val="0"/>
              </w:rPr>
            </w:pPr>
          </w:p>
        </w:tc>
        <w:tc>
          <w:tcPr>
            <w:tcW w:w="847" w:type="dxa"/>
            <w:vMerge/>
            <w:tcMar>
              <w:left w:w="57" w:type="dxa"/>
              <w:right w:w="57" w:type="dxa"/>
            </w:tcMar>
            <w:vAlign w:val="center"/>
          </w:tcPr>
          <w:p w14:paraId="408908BF" w14:textId="77777777" w:rsidR="009E5597" w:rsidRDefault="009E5597">
            <w:pPr>
              <w:widowControl/>
              <w:jc w:val="left"/>
              <w:rPr>
                <w:rFonts w:ascii="仿宋_GB2312" w:eastAsia="仿宋_GB2312" w:hAnsi="宋体" w:cs="Times New Roman"/>
                <w:kern w:val="0"/>
              </w:rPr>
            </w:pPr>
          </w:p>
        </w:tc>
        <w:tc>
          <w:tcPr>
            <w:tcW w:w="1263" w:type="dxa"/>
            <w:tcMar>
              <w:left w:w="57" w:type="dxa"/>
              <w:right w:w="57" w:type="dxa"/>
            </w:tcMar>
            <w:vAlign w:val="center"/>
          </w:tcPr>
          <w:p w14:paraId="64214FD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2335" w:type="dxa"/>
            <w:gridSpan w:val="2"/>
            <w:tcMar>
              <w:left w:w="57" w:type="dxa"/>
              <w:right w:w="57" w:type="dxa"/>
            </w:tcMar>
            <w:vAlign w:val="center"/>
          </w:tcPr>
          <w:p w14:paraId="6D00DDB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41" w:type="dxa"/>
            <w:tcMar>
              <w:left w:w="57" w:type="dxa"/>
              <w:right w:w="57" w:type="dxa"/>
            </w:tcMar>
            <w:vAlign w:val="center"/>
          </w:tcPr>
          <w:p w14:paraId="5547BEC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762" w:type="dxa"/>
            <w:tcMar>
              <w:left w:w="57" w:type="dxa"/>
              <w:right w:w="57" w:type="dxa"/>
            </w:tcMar>
            <w:vAlign w:val="center"/>
          </w:tcPr>
          <w:p w14:paraId="3C6EC2C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2164" w:type="dxa"/>
            <w:tcMar>
              <w:left w:w="57" w:type="dxa"/>
              <w:right w:w="57" w:type="dxa"/>
            </w:tcMar>
            <w:vAlign w:val="center"/>
          </w:tcPr>
          <w:p w14:paraId="0032B75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A99C2E2" w14:textId="77777777">
        <w:trPr>
          <w:trHeight w:val="397"/>
        </w:trPr>
        <w:tc>
          <w:tcPr>
            <w:tcW w:w="2846" w:type="dxa"/>
            <w:gridSpan w:val="3"/>
            <w:tcMar>
              <w:left w:w="57" w:type="dxa"/>
              <w:right w:w="57" w:type="dxa"/>
            </w:tcMar>
            <w:vAlign w:val="center"/>
          </w:tcPr>
          <w:p w14:paraId="45B4D34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总分</w:t>
            </w:r>
          </w:p>
        </w:tc>
        <w:tc>
          <w:tcPr>
            <w:tcW w:w="6102" w:type="dxa"/>
            <w:gridSpan w:val="5"/>
            <w:tcMar>
              <w:left w:w="57" w:type="dxa"/>
              <w:right w:w="57" w:type="dxa"/>
            </w:tcMar>
            <w:vAlign w:val="center"/>
          </w:tcPr>
          <w:p w14:paraId="451A3CC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F449BD8" w14:textId="77777777">
        <w:trPr>
          <w:trHeight w:val="1247"/>
        </w:trPr>
        <w:tc>
          <w:tcPr>
            <w:tcW w:w="2846" w:type="dxa"/>
            <w:gridSpan w:val="3"/>
            <w:tcMar>
              <w:left w:w="57" w:type="dxa"/>
              <w:right w:w="57" w:type="dxa"/>
            </w:tcMar>
            <w:vAlign w:val="center"/>
          </w:tcPr>
          <w:p w14:paraId="17D61AD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偏差大或目标未完成原因分析</w:t>
            </w:r>
          </w:p>
        </w:tc>
        <w:tc>
          <w:tcPr>
            <w:tcW w:w="6102" w:type="dxa"/>
            <w:gridSpan w:val="5"/>
            <w:tcMar>
              <w:left w:w="57" w:type="dxa"/>
              <w:right w:w="57" w:type="dxa"/>
            </w:tcMar>
            <w:vAlign w:val="center"/>
          </w:tcPr>
          <w:p w14:paraId="0BD1640F" w14:textId="77777777" w:rsidR="009E5597" w:rsidRDefault="009E5597">
            <w:pPr>
              <w:widowControl/>
              <w:jc w:val="center"/>
              <w:rPr>
                <w:rFonts w:ascii="仿宋_GB2312" w:eastAsia="仿宋_GB2312" w:hAnsi="宋体" w:cs="仿宋_GB2312"/>
                <w:kern w:val="0"/>
              </w:rPr>
            </w:pPr>
          </w:p>
          <w:p w14:paraId="7AF849C5" w14:textId="77777777" w:rsidR="009E5597" w:rsidRDefault="009E5597">
            <w:pPr>
              <w:widowControl/>
              <w:jc w:val="center"/>
              <w:rPr>
                <w:rFonts w:ascii="仿宋_GB2312" w:eastAsia="仿宋_GB2312" w:hAnsi="宋体" w:cs="仿宋_GB2312"/>
                <w:kern w:val="0"/>
              </w:rPr>
            </w:pPr>
          </w:p>
          <w:p w14:paraId="2232FEDB" w14:textId="77777777" w:rsidR="009E5597" w:rsidRDefault="009E5597">
            <w:pPr>
              <w:widowControl/>
              <w:jc w:val="center"/>
              <w:rPr>
                <w:rFonts w:ascii="仿宋_GB2312" w:eastAsia="仿宋_GB2312" w:hAnsi="宋体" w:cs="仿宋_GB2312"/>
                <w:kern w:val="0"/>
              </w:rPr>
            </w:pPr>
          </w:p>
          <w:p w14:paraId="1967EDCE" w14:textId="77777777" w:rsidR="009E5597" w:rsidRDefault="009E5597">
            <w:pPr>
              <w:widowControl/>
              <w:jc w:val="center"/>
              <w:rPr>
                <w:rFonts w:ascii="仿宋_GB2312" w:eastAsia="仿宋_GB2312" w:hAnsi="宋体" w:cs="仿宋_GB2312"/>
                <w:kern w:val="0"/>
              </w:rPr>
            </w:pPr>
          </w:p>
          <w:p w14:paraId="431AADEF" w14:textId="77777777" w:rsidR="009E5597" w:rsidRDefault="009E5597">
            <w:pPr>
              <w:widowControl/>
              <w:jc w:val="center"/>
              <w:rPr>
                <w:rFonts w:ascii="仿宋_GB2312" w:eastAsia="仿宋_GB2312" w:hAnsi="宋体" w:cs="仿宋_GB2312"/>
                <w:kern w:val="0"/>
              </w:rPr>
            </w:pPr>
          </w:p>
          <w:p w14:paraId="718F8935" w14:textId="77777777" w:rsidR="009E5597" w:rsidRDefault="009E5597">
            <w:pPr>
              <w:widowControl/>
              <w:jc w:val="center"/>
              <w:rPr>
                <w:rFonts w:ascii="仿宋_GB2312" w:eastAsia="仿宋_GB2312" w:hAnsi="宋体" w:cs="仿宋_GB2312"/>
                <w:kern w:val="0"/>
              </w:rPr>
            </w:pPr>
          </w:p>
          <w:p w14:paraId="2A8F98DC" w14:textId="77777777" w:rsidR="009E5597" w:rsidRDefault="009E5597">
            <w:pPr>
              <w:widowControl/>
              <w:jc w:val="center"/>
              <w:rPr>
                <w:rFonts w:ascii="仿宋_GB2312" w:eastAsia="仿宋_GB2312" w:hAnsi="宋体" w:cs="仿宋_GB2312"/>
                <w:kern w:val="0"/>
              </w:rPr>
            </w:pPr>
          </w:p>
          <w:p w14:paraId="61E80B42" w14:textId="77777777" w:rsidR="009E5597" w:rsidRDefault="009E5597">
            <w:pPr>
              <w:widowControl/>
              <w:jc w:val="center"/>
              <w:rPr>
                <w:rFonts w:ascii="仿宋_GB2312" w:eastAsia="仿宋_GB2312" w:hAnsi="宋体" w:cs="仿宋_GB2312"/>
                <w:kern w:val="0"/>
              </w:rPr>
            </w:pPr>
          </w:p>
          <w:p w14:paraId="1E04CCED" w14:textId="77777777" w:rsidR="009E5597" w:rsidRDefault="009E5597">
            <w:pPr>
              <w:widowControl/>
              <w:jc w:val="center"/>
              <w:rPr>
                <w:rFonts w:ascii="仿宋_GB2312" w:eastAsia="仿宋_GB2312" w:hAnsi="宋体" w:cs="仿宋_GB2312"/>
                <w:kern w:val="0"/>
              </w:rPr>
            </w:pPr>
          </w:p>
          <w:p w14:paraId="393673CB" w14:textId="77777777" w:rsidR="009E5597" w:rsidRDefault="009E5597">
            <w:pPr>
              <w:widowControl/>
              <w:jc w:val="center"/>
              <w:rPr>
                <w:rFonts w:ascii="仿宋_GB2312" w:eastAsia="仿宋_GB2312" w:hAnsi="宋体" w:cs="仿宋_GB2312"/>
                <w:kern w:val="0"/>
              </w:rPr>
            </w:pPr>
          </w:p>
          <w:p w14:paraId="79050876" w14:textId="77777777" w:rsidR="009E5597" w:rsidRDefault="009E5597">
            <w:pPr>
              <w:widowControl/>
              <w:jc w:val="center"/>
              <w:rPr>
                <w:rFonts w:ascii="仿宋_GB2312" w:eastAsia="仿宋_GB2312" w:hAnsi="宋体" w:cs="仿宋_GB2312"/>
                <w:kern w:val="0"/>
              </w:rPr>
            </w:pPr>
          </w:p>
          <w:p w14:paraId="51228F47" w14:textId="77777777" w:rsidR="009E5597" w:rsidRDefault="009E5597">
            <w:pPr>
              <w:widowControl/>
              <w:jc w:val="center"/>
              <w:rPr>
                <w:rFonts w:ascii="仿宋_GB2312" w:eastAsia="仿宋_GB2312" w:hAnsi="宋体" w:cs="仿宋_GB2312"/>
                <w:kern w:val="0"/>
              </w:rPr>
            </w:pPr>
          </w:p>
          <w:p w14:paraId="35DF6CBD" w14:textId="77777777" w:rsidR="009E5597" w:rsidRDefault="009E5597">
            <w:pPr>
              <w:widowControl/>
              <w:jc w:val="center"/>
              <w:rPr>
                <w:rFonts w:ascii="仿宋_GB2312" w:eastAsia="仿宋_GB2312" w:hAnsi="宋体" w:cs="仿宋_GB2312"/>
                <w:kern w:val="0"/>
              </w:rPr>
            </w:pPr>
          </w:p>
          <w:p w14:paraId="575B4F3F" w14:textId="77777777" w:rsidR="009E5597" w:rsidRDefault="009E5597">
            <w:pPr>
              <w:widowControl/>
              <w:jc w:val="center"/>
              <w:rPr>
                <w:rFonts w:ascii="仿宋_GB2312" w:eastAsia="仿宋_GB2312" w:hAnsi="宋体" w:cs="仿宋_GB2312"/>
                <w:kern w:val="0"/>
              </w:rPr>
            </w:pPr>
          </w:p>
          <w:p w14:paraId="64FC13C1" w14:textId="77777777" w:rsidR="009E5597" w:rsidRDefault="009E5597">
            <w:pPr>
              <w:widowControl/>
              <w:jc w:val="center"/>
              <w:rPr>
                <w:rFonts w:ascii="仿宋_GB2312" w:eastAsia="仿宋_GB2312" w:hAnsi="宋体" w:cs="仿宋_GB2312"/>
                <w:kern w:val="0"/>
              </w:rPr>
            </w:pPr>
          </w:p>
          <w:p w14:paraId="358EB439" w14:textId="77777777" w:rsidR="009E5597" w:rsidRDefault="009E5597">
            <w:pPr>
              <w:widowControl/>
              <w:jc w:val="center"/>
              <w:rPr>
                <w:rFonts w:ascii="仿宋_GB2312" w:eastAsia="仿宋_GB2312" w:hAnsi="宋体" w:cs="仿宋_GB2312"/>
                <w:kern w:val="0"/>
              </w:rPr>
            </w:pPr>
          </w:p>
          <w:p w14:paraId="3EA4B1C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2AB128C" w14:textId="77777777">
        <w:trPr>
          <w:trHeight w:val="1247"/>
        </w:trPr>
        <w:tc>
          <w:tcPr>
            <w:tcW w:w="2846" w:type="dxa"/>
            <w:gridSpan w:val="3"/>
            <w:tcMar>
              <w:left w:w="57" w:type="dxa"/>
              <w:right w:w="57" w:type="dxa"/>
            </w:tcMar>
            <w:vAlign w:val="center"/>
          </w:tcPr>
          <w:p w14:paraId="161BA00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改进措施及结果应用方案</w:t>
            </w:r>
          </w:p>
        </w:tc>
        <w:tc>
          <w:tcPr>
            <w:tcW w:w="6102" w:type="dxa"/>
            <w:gridSpan w:val="5"/>
            <w:tcMar>
              <w:left w:w="57" w:type="dxa"/>
              <w:right w:w="57" w:type="dxa"/>
            </w:tcMar>
            <w:vAlign w:val="center"/>
          </w:tcPr>
          <w:p w14:paraId="3CD748B2" w14:textId="77777777" w:rsidR="009E5597" w:rsidRDefault="009E5597">
            <w:pPr>
              <w:widowControl/>
              <w:jc w:val="center"/>
              <w:rPr>
                <w:rFonts w:ascii="仿宋_GB2312" w:eastAsia="仿宋_GB2312" w:hAnsi="宋体" w:cs="仿宋_GB2312"/>
                <w:kern w:val="0"/>
              </w:rPr>
            </w:pPr>
          </w:p>
          <w:p w14:paraId="2A0C9CD2" w14:textId="77777777" w:rsidR="009E5597" w:rsidRDefault="009E5597">
            <w:pPr>
              <w:widowControl/>
              <w:jc w:val="center"/>
              <w:rPr>
                <w:rFonts w:ascii="仿宋_GB2312" w:eastAsia="仿宋_GB2312" w:hAnsi="宋体" w:cs="仿宋_GB2312"/>
                <w:kern w:val="0"/>
              </w:rPr>
            </w:pPr>
          </w:p>
          <w:p w14:paraId="40E8FB0E" w14:textId="77777777" w:rsidR="009E5597" w:rsidRDefault="009E5597">
            <w:pPr>
              <w:widowControl/>
              <w:jc w:val="center"/>
              <w:rPr>
                <w:rFonts w:ascii="仿宋_GB2312" w:eastAsia="仿宋_GB2312" w:hAnsi="宋体" w:cs="仿宋_GB2312"/>
                <w:kern w:val="0"/>
              </w:rPr>
            </w:pPr>
          </w:p>
          <w:p w14:paraId="44F42EF6" w14:textId="77777777" w:rsidR="009E5597" w:rsidRDefault="009E5597">
            <w:pPr>
              <w:widowControl/>
              <w:jc w:val="center"/>
              <w:rPr>
                <w:rFonts w:ascii="仿宋_GB2312" w:eastAsia="仿宋_GB2312" w:hAnsi="宋体" w:cs="仿宋_GB2312"/>
                <w:kern w:val="0"/>
              </w:rPr>
            </w:pPr>
          </w:p>
          <w:p w14:paraId="66BA7C44" w14:textId="77777777" w:rsidR="009E5597" w:rsidRDefault="009E5597">
            <w:pPr>
              <w:widowControl/>
              <w:jc w:val="center"/>
              <w:rPr>
                <w:rFonts w:ascii="仿宋_GB2312" w:eastAsia="仿宋_GB2312" w:hAnsi="宋体" w:cs="仿宋_GB2312"/>
                <w:kern w:val="0"/>
              </w:rPr>
            </w:pPr>
          </w:p>
          <w:p w14:paraId="1B3E21EF" w14:textId="77777777" w:rsidR="009E5597" w:rsidRDefault="009E5597">
            <w:pPr>
              <w:widowControl/>
              <w:jc w:val="center"/>
              <w:rPr>
                <w:rFonts w:ascii="仿宋_GB2312" w:eastAsia="仿宋_GB2312" w:hAnsi="宋体" w:cs="仿宋_GB2312"/>
                <w:kern w:val="0"/>
              </w:rPr>
            </w:pPr>
          </w:p>
          <w:p w14:paraId="39A89083" w14:textId="77777777" w:rsidR="009E5597" w:rsidRDefault="009E5597">
            <w:pPr>
              <w:widowControl/>
              <w:jc w:val="center"/>
              <w:rPr>
                <w:rFonts w:ascii="仿宋_GB2312" w:eastAsia="仿宋_GB2312" w:hAnsi="宋体" w:cs="仿宋_GB2312"/>
                <w:kern w:val="0"/>
              </w:rPr>
            </w:pPr>
          </w:p>
          <w:p w14:paraId="12BCBE65" w14:textId="77777777" w:rsidR="009E5597" w:rsidRDefault="009E5597">
            <w:pPr>
              <w:widowControl/>
              <w:jc w:val="center"/>
              <w:rPr>
                <w:rFonts w:ascii="仿宋_GB2312" w:eastAsia="仿宋_GB2312" w:hAnsi="宋体" w:cs="仿宋_GB2312"/>
                <w:kern w:val="0"/>
              </w:rPr>
            </w:pPr>
          </w:p>
          <w:p w14:paraId="6DE0E322" w14:textId="77777777" w:rsidR="009E5597" w:rsidRDefault="009E5597">
            <w:pPr>
              <w:widowControl/>
              <w:jc w:val="center"/>
              <w:rPr>
                <w:rFonts w:ascii="仿宋_GB2312" w:eastAsia="仿宋_GB2312" w:hAnsi="宋体" w:cs="仿宋_GB2312"/>
                <w:kern w:val="0"/>
              </w:rPr>
            </w:pPr>
          </w:p>
          <w:p w14:paraId="67768343" w14:textId="77777777" w:rsidR="009E5597" w:rsidRDefault="009E5597">
            <w:pPr>
              <w:widowControl/>
              <w:jc w:val="center"/>
              <w:rPr>
                <w:rFonts w:ascii="仿宋_GB2312" w:eastAsia="仿宋_GB2312" w:hAnsi="宋体" w:cs="仿宋_GB2312"/>
                <w:kern w:val="0"/>
              </w:rPr>
            </w:pPr>
          </w:p>
          <w:p w14:paraId="4896A18B" w14:textId="77777777" w:rsidR="009E5597" w:rsidRDefault="009E5597">
            <w:pPr>
              <w:widowControl/>
              <w:jc w:val="center"/>
              <w:rPr>
                <w:rFonts w:ascii="仿宋_GB2312" w:eastAsia="仿宋_GB2312" w:hAnsi="宋体" w:cs="仿宋_GB2312"/>
                <w:kern w:val="0"/>
              </w:rPr>
            </w:pPr>
          </w:p>
          <w:p w14:paraId="55C0232B" w14:textId="77777777" w:rsidR="009E5597" w:rsidRDefault="009E5597">
            <w:pPr>
              <w:widowControl/>
              <w:jc w:val="center"/>
              <w:rPr>
                <w:rFonts w:ascii="仿宋_GB2312" w:eastAsia="仿宋_GB2312" w:hAnsi="宋体" w:cs="仿宋_GB2312"/>
                <w:kern w:val="0"/>
              </w:rPr>
            </w:pPr>
          </w:p>
          <w:p w14:paraId="47120203" w14:textId="77777777" w:rsidR="009E5597" w:rsidRDefault="009E5597">
            <w:pPr>
              <w:widowControl/>
              <w:jc w:val="center"/>
              <w:rPr>
                <w:rFonts w:ascii="仿宋_GB2312" w:eastAsia="仿宋_GB2312" w:hAnsi="宋体" w:cs="仿宋_GB2312"/>
                <w:kern w:val="0"/>
              </w:rPr>
            </w:pPr>
          </w:p>
          <w:p w14:paraId="18E3FB51" w14:textId="77777777" w:rsidR="009E5597" w:rsidRDefault="009E5597">
            <w:pPr>
              <w:widowControl/>
              <w:jc w:val="center"/>
              <w:rPr>
                <w:rFonts w:ascii="仿宋_GB2312" w:eastAsia="仿宋_GB2312" w:hAnsi="宋体" w:cs="仿宋_GB2312"/>
                <w:kern w:val="0"/>
              </w:rPr>
            </w:pPr>
          </w:p>
          <w:p w14:paraId="7D2D1E2D" w14:textId="77777777" w:rsidR="009E5597" w:rsidRDefault="009E5597">
            <w:pPr>
              <w:widowControl/>
              <w:jc w:val="center"/>
              <w:rPr>
                <w:rFonts w:ascii="仿宋_GB2312" w:eastAsia="仿宋_GB2312" w:hAnsi="宋体" w:cs="仿宋_GB2312"/>
                <w:kern w:val="0"/>
              </w:rPr>
            </w:pPr>
          </w:p>
          <w:p w14:paraId="46EB96B0" w14:textId="77777777" w:rsidR="009E5597" w:rsidRDefault="009E5597">
            <w:pPr>
              <w:widowControl/>
              <w:jc w:val="center"/>
              <w:rPr>
                <w:rFonts w:ascii="仿宋_GB2312" w:eastAsia="仿宋_GB2312" w:hAnsi="宋体" w:cs="仿宋_GB2312"/>
                <w:kern w:val="0"/>
              </w:rPr>
            </w:pPr>
          </w:p>
          <w:p w14:paraId="5700BEF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bl>
    <w:p w14:paraId="07F378A1" w14:textId="77777777" w:rsidR="009E5597" w:rsidRDefault="009E5597">
      <w:pPr>
        <w:widowControl/>
        <w:rPr>
          <w:rFonts w:ascii="仿宋_GB2312" w:eastAsia="仿宋_GB2312" w:hAnsi="Times New Roman" w:cs="仿宋_GB2312"/>
        </w:rPr>
      </w:pPr>
    </w:p>
    <w:p w14:paraId="22675DF4" w14:textId="77777777" w:rsidR="009E5597" w:rsidRDefault="00877A50">
      <w:pPr>
        <w:widowControl/>
        <w:rPr>
          <w:rFonts w:ascii="仿宋_GB2312" w:eastAsia="仿宋_GB2312" w:hAnsi="Times New Roman" w:cs="Times New Roman"/>
        </w:rPr>
      </w:pPr>
      <w:r>
        <w:rPr>
          <w:rFonts w:ascii="仿宋_GB2312" w:eastAsia="仿宋_GB2312" w:hAnsi="Times New Roman" w:cs="仿宋_GB2312" w:hint="eastAsia"/>
        </w:rPr>
        <w:t>注：</w:t>
      </w:r>
      <w:r>
        <w:rPr>
          <w:rFonts w:ascii="仿宋_GB2312" w:eastAsia="仿宋_GB2312" w:hAnsi="Times New Roman" w:cs="仿宋_GB2312"/>
        </w:rPr>
        <w:t>1.</w:t>
      </w:r>
      <w:r>
        <w:rPr>
          <w:rFonts w:ascii="仿宋_GB2312" w:eastAsia="仿宋_GB2312" w:hAnsi="Times New Roman" w:cs="仿宋_GB2312" w:hint="eastAsia"/>
        </w:rPr>
        <w:t>其他资金包括和省级补助、市县财政资金共同投入到同一项目的自有资金、社会资金，以及以前年度的结转结余资金等。</w:t>
      </w:r>
    </w:p>
    <w:p w14:paraId="728C2C95" w14:textId="77777777" w:rsidR="009E5597" w:rsidRDefault="00877A50">
      <w:pPr>
        <w:widowControl/>
        <w:ind w:firstLineChars="200" w:firstLine="420"/>
        <w:rPr>
          <w:rFonts w:ascii="仿宋_GB2312" w:eastAsia="仿宋_GB2312" w:hAnsi="Times New Roman" w:cs="Times New Roman"/>
        </w:rPr>
      </w:pPr>
      <w:r>
        <w:rPr>
          <w:rFonts w:ascii="仿宋_GB2312" w:eastAsia="仿宋_GB2312" w:hAnsi="Times New Roman" w:cs="仿宋_GB2312"/>
        </w:rPr>
        <w:t>2.</w:t>
      </w:r>
      <w:r>
        <w:rPr>
          <w:rFonts w:ascii="仿宋_GB2312" w:eastAsia="仿宋_GB2312" w:hAnsi="Times New Roman" w:cs="仿宋_GB2312" w:hint="eastAsia"/>
        </w:rPr>
        <w:t>定量指标计分原则：正向指标（即目标值为≥</w:t>
      </w:r>
      <w:r>
        <w:rPr>
          <w:rFonts w:ascii="仿宋_GB2312" w:eastAsia="仿宋_GB2312" w:hAnsi="Times New Roman" w:cs="仿宋_GB2312"/>
        </w:rPr>
        <w:t>X,</w:t>
      </w:r>
      <w:r>
        <w:rPr>
          <w:rFonts w:ascii="仿宋_GB2312" w:eastAsia="仿宋_GB2312" w:hAnsi="Times New Roman" w:cs="仿宋_GB2312" w:hint="eastAsia"/>
        </w:rPr>
        <w:t>得分</w:t>
      </w:r>
      <w:r>
        <w:rPr>
          <w:rFonts w:ascii="仿宋_GB2312" w:eastAsia="仿宋_GB2312" w:hAnsi="Times New Roman" w:cs="仿宋_GB2312"/>
        </w:rPr>
        <w:t>=</w:t>
      </w:r>
      <w:r>
        <w:rPr>
          <w:rFonts w:ascii="仿宋_GB2312" w:eastAsia="仿宋_GB2312" w:hAnsi="Times New Roman" w:cs="仿宋_GB2312" w:hint="eastAsia"/>
        </w:rPr>
        <w:t>权重</w:t>
      </w:r>
      <w:r>
        <w:rPr>
          <w:rFonts w:ascii="仿宋_GB2312" w:eastAsia="仿宋_GB2312" w:hAnsi="Times New Roman" w:cs="仿宋_GB2312"/>
        </w:rPr>
        <w:t>*B/A</w:t>
      </w:r>
      <w:r>
        <w:rPr>
          <w:rFonts w:ascii="仿宋_GB2312" w:eastAsia="仿宋_GB2312" w:hAnsi="Times New Roman" w:cs="仿宋_GB2312" w:hint="eastAsia"/>
        </w:rPr>
        <w:t>），反向指标（即目标值为≤</w:t>
      </w:r>
      <w:r>
        <w:rPr>
          <w:rFonts w:ascii="仿宋_GB2312" w:eastAsia="仿宋_GB2312" w:hAnsi="Times New Roman" w:cs="仿宋_GB2312"/>
        </w:rPr>
        <w:t>X</w:t>
      </w:r>
      <w:r>
        <w:rPr>
          <w:rFonts w:ascii="仿宋_GB2312" w:eastAsia="仿宋_GB2312" w:hAnsi="Times New Roman" w:cs="仿宋_GB2312" w:hint="eastAsia"/>
        </w:rPr>
        <w:t>，得分</w:t>
      </w:r>
      <w:r>
        <w:rPr>
          <w:rFonts w:ascii="仿宋_GB2312" w:eastAsia="仿宋_GB2312" w:hAnsi="Times New Roman" w:cs="仿宋_GB2312"/>
        </w:rPr>
        <w:t>=</w:t>
      </w:r>
      <w:r>
        <w:rPr>
          <w:rFonts w:ascii="仿宋_GB2312" w:eastAsia="仿宋_GB2312" w:hAnsi="Times New Roman" w:cs="仿宋_GB2312" w:hint="eastAsia"/>
        </w:rPr>
        <w:t>权重</w:t>
      </w:r>
      <w:r>
        <w:rPr>
          <w:rFonts w:ascii="仿宋_GB2312" w:eastAsia="仿宋_GB2312" w:hAnsi="Times New Roman" w:cs="仿宋_GB2312"/>
        </w:rPr>
        <w:t>*A/B</w:t>
      </w:r>
      <w:r w:rsidR="00D03789">
        <w:rPr>
          <w:rFonts w:ascii="仿宋_GB2312" w:eastAsia="仿宋_GB2312" w:hAnsi="Times New Roman" w:cs="仿宋_GB2312"/>
        </w:rPr>
        <w:t>）</w:t>
      </w:r>
      <w:r>
        <w:rPr>
          <w:rFonts w:ascii="仿宋_GB2312" w:eastAsia="仿宋_GB2312" w:hAnsi="Times New Roman" w:cs="仿宋_GB2312" w:hint="eastAsia"/>
        </w:rPr>
        <w:t>，得分不得突破权重总额。定量指标先汇总完成数，再计算得分。定量指标汇总原则，资金使用单位填写本地区实际完成数。财政和主管部门汇总时，对绝对值直接累加计算，相对值按照资金额度加权平均计算。</w:t>
      </w:r>
    </w:p>
    <w:p w14:paraId="06975342" w14:textId="77777777" w:rsidR="009E5597" w:rsidRDefault="00877A50">
      <w:pPr>
        <w:widowControl/>
        <w:ind w:firstLineChars="200" w:firstLine="420"/>
        <w:rPr>
          <w:rFonts w:ascii="仿宋_GB2312" w:eastAsia="仿宋_GB2312" w:hAnsi="Times New Roman" w:cs="Times New Roman"/>
        </w:rPr>
      </w:pPr>
      <w:r>
        <w:rPr>
          <w:rFonts w:ascii="仿宋_GB2312" w:eastAsia="仿宋_GB2312" w:hAnsi="Times New Roman" w:cs="仿宋_GB2312"/>
        </w:rPr>
        <w:t>3.</w:t>
      </w:r>
      <w:r>
        <w:rPr>
          <w:rFonts w:ascii="仿宋_GB2312" w:eastAsia="仿宋_GB2312" w:hAnsi="Times New Roman" w:cs="仿宋_GB2312" w:hint="eastAsia"/>
        </w:rPr>
        <w:t>定性指标计分原则：达成预期指标、部分达成预期指标并具有一定效果、未达成预期指标且效果较差三档，分别按照该指标对应分值区间</w:t>
      </w:r>
      <w:r>
        <w:rPr>
          <w:rFonts w:ascii="仿宋_GB2312" w:eastAsia="仿宋_GB2312" w:hAnsi="Times New Roman" w:cs="仿宋_GB2312"/>
        </w:rPr>
        <w:t>100-80%</w:t>
      </w:r>
      <w:r>
        <w:rPr>
          <w:rFonts w:ascii="仿宋_GB2312" w:eastAsia="仿宋_GB2312" w:hAnsi="Times New Roman" w:cs="仿宋_GB2312" w:hint="eastAsia"/>
        </w:rPr>
        <w:t>（含</w:t>
      </w:r>
      <w:r>
        <w:rPr>
          <w:rFonts w:ascii="仿宋_GB2312" w:eastAsia="仿宋_GB2312" w:hAnsi="Times New Roman" w:cs="仿宋_GB2312"/>
        </w:rPr>
        <w:t>80%</w:t>
      </w:r>
      <w:r>
        <w:rPr>
          <w:rFonts w:ascii="仿宋_GB2312" w:eastAsia="仿宋_GB2312" w:hAnsi="Times New Roman" w:cs="仿宋_GB2312" w:hint="eastAsia"/>
        </w:rPr>
        <w:t>）、</w:t>
      </w:r>
      <w:r>
        <w:rPr>
          <w:rFonts w:ascii="仿宋_GB2312" w:eastAsia="仿宋_GB2312" w:hAnsi="Times New Roman" w:cs="仿宋_GB2312"/>
        </w:rPr>
        <w:t>80-50%</w:t>
      </w:r>
      <w:r>
        <w:rPr>
          <w:rFonts w:ascii="仿宋_GB2312" w:eastAsia="仿宋_GB2312" w:hAnsi="Times New Roman" w:cs="仿宋_GB2312" w:hint="eastAsia"/>
        </w:rPr>
        <w:t>（含</w:t>
      </w:r>
      <w:r>
        <w:rPr>
          <w:rFonts w:ascii="仿宋_GB2312" w:eastAsia="仿宋_GB2312" w:hAnsi="Times New Roman" w:cs="仿宋_GB2312"/>
        </w:rPr>
        <w:t>50%</w:t>
      </w:r>
      <w:r>
        <w:rPr>
          <w:rFonts w:ascii="仿宋_GB2312" w:eastAsia="仿宋_GB2312" w:hAnsi="Times New Roman" w:cs="仿宋_GB2312" w:hint="eastAsia"/>
        </w:rPr>
        <w:t>）、</w:t>
      </w:r>
      <w:r>
        <w:rPr>
          <w:rFonts w:ascii="仿宋_GB2312" w:eastAsia="仿宋_GB2312" w:hAnsi="Times New Roman" w:cs="仿宋_GB2312"/>
        </w:rPr>
        <w:t>50-0%</w:t>
      </w:r>
      <w:r>
        <w:rPr>
          <w:rFonts w:ascii="仿宋_GB2312" w:eastAsia="仿宋_GB2312" w:hAnsi="Times New Roman" w:cs="仿宋_GB2312" w:hint="eastAsia"/>
        </w:rPr>
        <w:t>合理确定分值。汇总时，以资金额度为权重，对分值进行加权平均计算。</w:t>
      </w:r>
    </w:p>
    <w:p w14:paraId="7661B9A7" w14:textId="77777777" w:rsidR="009E5597" w:rsidRDefault="00877A50">
      <w:pPr>
        <w:widowControl/>
        <w:ind w:firstLineChars="200" w:firstLine="420"/>
        <w:rPr>
          <w:rFonts w:ascii="仿宋_GB2312" w:eastAsia="仿宋_GB2312" w:hAnsi="Times New Roman" w:cs="Times New Roman"/>
        </w:rPr>
      </w:pPr>
      <w:r>
        <w:rPr>
          <w:rFonts w:ascii="仿宋_GB2312" w:eastAsia="仿宋_GB2312" w:hAnsi="Times New Roman" w:cs="仿宋_GB2312"/>
        </w:rPr>
        <w:t>4.</w:t>
      </w:r>
      <w:r>
        <w:rPr>
          <w:rFonts w:ascii="仿宋_GB2312" w:eastAsia="仿宋_GB2312" w:hAnsi="Times New Roman" w:cs="仿宋_GB2312" w:hint="eastAsia"/>
        </w:rPr>
        <w:t>资金具体使用单位按项目填报，主管部门和财政部门汇总时按区域绩效目标填报。</w:t>
      </w:r>
    </w:p>
    <w:p w14:paraId="1E1C4217" w14:textId="77777777" w:rsidR="009E5597" w:rsidRDefault="009E5597">
      <w:pPr>
        <w:widowControl/>
        <w:rPr>
          <w:rFonts w:ascii="黑体" w:eastAsia="黑体" w:hAnsi="Times New Roman" w:cs="黑体"/>
          <w:sz w:val="28"/>
          <w:szCs w:val="28"/>
        </w:rPr>
      </w:pPr>
    </w:p>
    <w:p w14:paraId="3D20411A" w14:textId="77777777" w:rsidR="009E5597" w:rsidRDefault="009E5597">
      <w:pPr>
        <w:widowControl/>
        <w:rPr>
          <w:rFonts w:ascii="黑体" w:eastAsia="黑体" w:hAnsi="Times New Roman" w:cs="黑体"/>
          <w:sz w:val="28"/>
          <w:szCs w:val="28"/>
        </w:rPr>
      </w:pPr>
    </w:p>
    <w:p w14:paraId="196E46A2" w14:textId="77777777" w:rsidR="009E5597" w:rsidRDefault="009E5597">
      <w:pPr>
        <w:widowControl/>
        <w:rPr>
          <w:rFonts w:ascii="黑体" w:eastAsia="黑体" w:hAnsi="Times New Roman" w:cs="黑体"/>
          <w:sz w:val="28"/>
          <w:szCs w:val="28"/>
        </w:rPr>
      </w:pPr>
    </w:p>
    <w:p w14:paraId="36987391" w14:textId="77777777" w:rsidR="009E5597" w:rsidRDefault="009E5597">
      <w:pPr>
        <w:widowControl/>
        <w:rPr>
          <w:rFonts w:ascii="黑体" w:eastAsia="黑体" w:hAnsi="Times New Roman" w:cs="黑体"/>
          <w:sz w:val="28"/>
          <w:szCs w:val="28"/>
        </w:rPr>
      </w:pPr>
    </w:p>
    <w:p w14:paraId="11965CCB" w14:textId="77777777" w:rsidR="009E5597" w:rsidRDefault="009E5597">
      <w:pPr>
        <w:widowControl/>
        <w:rPr>
          <w:rFonts w:ascii="黑体" w:eastAsia="黑体" w:hAnsi="Times New Roman" w:cs="黑体"/>
          <w:sz w:val="28"/>
          <w:szCs w:val="28"/>
        </w:rPr>
      </w:pPr>
    </w:p>
    <w:p w14:paraId="5072866D" w14:textId="77777777" w:rsidR="009E5597" w:rsidRDefault="009E5597">
      <w:pPr>
        <w:widowControl/>
        <w:rPr>
          <w:rFonts w:ascii="黑体" w:eastAsia="黑体" w:hAnsi="Times New Roman" w:cs="黑体"/>
          <w:sz w:val="28"/>
          <w:szCs w:val="28"/>
        </w:rPr>
      </w:pPr>
    </w:p>
    <w:p w14:paraId="549BE3A8" w14:textId="77777777" w:rsidR="009E5597" w:rsidRDefault="009E5597">
      <w:pPr>
        <w:widowControl/>
        <w:rPr>
          <w:rFonts w:ascii="黑体" w:eastAsia="黑体" w:hAnsi="Times New Roman" w:cs="黑体"/>
          <w:sz w:val="28"/>
          <w:szCs w:val="28"/>
        </w:rPr>
      </w:pPr>
    </w:p>
    <w:p w14:paraId="7B79789F" w14:textId="77777777" w:rsidR="009E5597" w:rsidRDefault="009E5597">
      <w:pPr>
        <w:widowControl/>
        <w:rPr>
          <w:rFonts w:ascii="黑体" w:eastAsia="黑体" w:hAnsi="Times New Roman" w:cs="黑体"/>
          <w:sz w:val="28"/>
          <w:szCs w:val="28"/>
        </w:rPr>
      </w:pPr>
    </w:p>
    <w:p w14:paraId="7E156EBC" w14:textId="77777777" w:rsidR="009E5597" w:rsidRDefault="00877A50">
      <w:pPr>
        <w:widowControl/>
        <w:rPr>
          <w:rFonts w:ascii="黑体" w:eastAsia="黑体" w:hAnsi="Times New Roman" w:cs="Times New Roman"/>
          <w:sz w:val="28"/>
          <w:szCs w:val="28"/>
        </w:rPr>
      </w:pPr>
      <w:bookmarkStart w:id="1" w:name="_GoBack"/>
      <w:r>
        <w:rPr>
          <w:rFonts w:ascii="黑体" w:eastAsia="黑体" w:hAnsi="Times New Roman" w:cs="黑体" w:hint="eastAsia"/>
          <w:sz w:val="28"/>
          <w:szCs w:val="28"/>
        </w:rPr>
        <w:t>附</w:t>
      </w:r>
      <w:bookmarkEnd w:id="1"/>
      <w:r>
        <w:rPr>
          <w:rFonts w:ascii="黑体" w:eastAsia="黑体" w:hAnsi="Times New Roman" w:cs="黑体"/>
          <w:sz w:val="28"/>
          <w:szCs w:val="28"/>
        </w:rPr>
        <w:t>6</w:t>
      </w:r>
      <w:r>
        <w:rPr>
          <w:rFonts w:ascii="黑体" w:eastAsia="黑体" w:hAnsi="Times New Roman" w:cs="黑体" w:hint="eastAsia"/>
          <w:sz w:val="28"/>
          <w:szCs w:val="28"/>
        </w:rPr>
        <w:t>：</w:t>
      </w:r>
    </w:p>
    <w:p w14:paraId="17460F9F" w14:textId="77777777" w:rsidR="009E5597" w:rsidRDefault="009E5597"/>
    <w:p w14:paraId="75D1FAD5" w14:textId="77777777" w:rsidR="009E5597" w:rsidRDefault="00877A50">
      <w:pPr>
        <w:widowControl/>
        <w:jc w:val="center"/>
        <w:rPr>
          <w:rFonts w:ascii="方正小标宋简体" w:eastAsia="方正小标宋简体" w:hAnsi="Times New Roman" w:cs="Times New Roman"/>
          <w:sz w:val="36"/>
          <w:szCs w:val="36"/>
        </w:rPr>
      </w:pPr>
      <w:r>
        <w:rPr>
          <w:rFonts w:ascii="方正小标宋简体" w:eastAsia="方正小标宋简体" w:hAnsi="Times New Roman" w:cs="方正小标宋简体" w:hint="eastAsia"/>
          <w:sz w:val="36"/>
          <w:szCs w:val="36"/>
        </w:rPr>
        <w:t>转移支付（省直专项）整体绩效目标自评表</w:t>
      </w:r>
    </w:p>
    <w:p w14:paraId="1390C6CD" w14:textId="77777777" w:rsidR="009E5597" w:rsidRDefault="00877A50">
      <w:pPr>
        <w:widowControl/>
        <w:jc w:val="center"/>
        <w:rPr>
          <w:rFonts w:ascii="楷体_GB2312" w:eastAsia="楷体_GB2312" w:hAnsi="Times New Roman" w:cs="Times New Roman"/>
          <w:sz w:val="28"/>
          <w:szCs w:val="28"/>
        </w:rPr>
      </w:pPr>
      <w:r>
        <w:rPr>
          <w:rFonts w:ascii="楷体_GB2312" w:eastAsia="楷体_GB2312" w:hAnsi="Times New Roman" w:cs="楷体_GB2312" w:hint="eastAsia"/>
          <w:sz w:val="28"/>
          <w:szCs w:val="28"/>
        </w:rPr>
        <w:t>（</w:t>
      </w:r>
      <w:r>
        <w:rPr>
          <w:rFonts w:ascii="楷体_GB2312" w:eastAsia="楷体_GB2312" w:hAnsi="Times New Roman" w:cs="楷体_GB2312"/>
          <w:sz w:val="28"/>
          <w:szCs w:val="28"/>
        </w:rPr>
        <w:t xml:space="preserve"> </w:t>
      </w:r>
      <w:r>
        <w:rPr>
          <w:rFonts w:ascii="楷体_GB2312" w:eastAsia="楷体_GB2312" w:hAnsi="Times New Roman" w:cs="楷体_GB2312" w:hint="eastAsia"/>
          <w:sz w:val="28"/>
          <w:szCs w:val="28"/>
        </w:rPr>
        <w:t>××年度）</w:t>
      </w:r>
    </w:p>
    <w:p w14:paraId="34275F0B" w14:textId="77777777" w:rsidR="009E5597" w:rsidRDefault="009E5597">
      <w:pPr>
        <w:rPr>
          <w:rFonts w:cs="Times New Roman"/>
        </w:rPr>
      </w:pPr>
    </w:p>
    <w:tbl>
      <w:tblPr>
        <w:tblW w:w="89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4"/>
        <w:gridCol w:w="699"/>
        <w:gridCol w:w="1829"/>
        <w:gridCol w:w="836"/>
        <w:gridCol w:w="931"/>
        <w:gridCol w:w="893"/>
        <w:gridCol w:w="809"/>
        <w:gridCol w:w="1743"/>
      </w:tblGrid>
      <w:tr w:rsidR="009E5597" w14:paraId="4C3EB82D" w14:textId="77777777">
        <w:trPr>
          <w:trHeight w:val="482"/>
        </w:trPr>
        <w:tc>
          <w:tcPr>
            <w:tcW w:w="1907" w:type="dxa"/>
            <w:gridSpan w:val="3"/>
            <w:tcMar>
              <w:left w:w="57" w:type="dxa"/>
              <w:right w:w="57" w:type="dxa"/>
            </w:tcMar>
            <w:vAlign w:val="center"/>
          </w:tcPr>
          <w:p w14:paraId="6576082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转移支付</w:t>
            </w:r>
          </w:p>
          <w:p w14:paraId="7C23B43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（省直专项）名称</w:t>
            </w:r>
          </w:p>
        </w:tc>
        <w:tc>
          <w:tcPr>
            <w:tcW w:w="7041" w:type="dxa"/>
            <w:gridSpan w:val="6"/>
            <w:tcMar>
              <w:left w:w="57" w:type="dxa"/>
              <w:right w:w="57" w:type="dxa"/>
            </w:tcMar>
            <w:vAlign w:val="center"/>
          </w:tcPr>
          <w:p w14:paraId="00C6232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C4E4653" w14:textId="77777777">
        <w:trPr>
          <w:trHeight w:val="482"/>
        </w:trPr>
        <w:tc>
          <w:tcPr>
            <w:tcW w:w="1907" w:type="dxa"/>
            <w:gridSpan w:val="3"/>
            <w:tcMar>
              <w:left w:w="57" w:type="dxa"/>
              <w:right w:w="57" w:type="dxa"/>
            </w:tcMar>
            <w:vAlign w:val="center"/>
          </w:tcPr>
          <w:p w14:paraId="1D2C749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省直部门</w:t>
            </w:r>
          </w:p>
        </w:tc>
        <w:tc>
          <w:tcPr>
            <w:tcW w:w="7041" w:type="dxa"/>
            <w:gridSpan w:val="6"/>
            <w:tcMar>
              <w:left w:w="57" w:type="dxa"/>
              <w:right w:w="57" w:type="dxa"/>
            </w:tcMar>
            <w:vAlign w:val="center"/>
          </w:tcPr>
          <w:p w14:paraId="4D8256F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C188152" w14:textId="77777777">
        <w:trPr>
          <w:trHeight w:val="482"/>
        </w:trPr>
        <w:tc>
          <w:tcPr>
            <w:tcW w:w="1907" w:type="dxa"/>
            <w:gridSpan w:val="3"/>
            <w:vMerge w:val="restart"/>
            <w:tcMar>
              <w:left w:w="57" w:type="dxa"/>
              <w:right w:w="57" w:type="dxa"/>
            </w:tcMar>
            <w:vAlign w:val="center"/>
          </w:tcPr>
          <w:p w14:paraId="01ECB1C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转移支付</w:t>
            </w:r>
          </w:p>
          <w:p w14:paraId="706CC7A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（省直专项）资金</w:t>
            </w:r>
          </w:p>
          <w:p w14:paraId="1835346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（万元）</w:t>
            </w:r>
          </w:p>
          <w:p w14:paraId="4C2759C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分）</w:t>
            </w:r>
          </w:p>
        </w:tc>
        <w:tc>
          <w:tcPr>
            <w:tcW w:w="1829" w:type="dxa"/>
            <w:tcMar>
              <w:left w:w="57" w:type="dxa"/>
              <w:right w:w="57" w:type="dxa"/>
            </w:tcMar>
            <w:vAlign w:val="center"/>
          </w:tcPr>
          <w:p w14:paraId="1CAD3B9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36" w:type="dxa"/>
            <w:tcMar>
              <w:left w:w="57" w:type="dxa"/>
              <w:right w:w="57" w:type="dxa"/>
            </w:tcMar>
            <w:vAlign w:val="center"/>
          </w:tcPr>
          <w:p w14:paraId="3CD4883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年初</w:t>
            </w:r>
          </w:p>
          <w:p w14:paraId="407B91A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预算数</w:t>
            </w:r>
          </w:p>
        </w:tc>
        <w:tc>
          <w:tcPr>
            <w:tcW w:w="931" w:type="dxa"/>
            <w:tcMar>
              <w:left w:w="57" w:type="dxa"/>
              <w:right w:w="57" w:type="dxa"/>
            </w:tcMar>
            <w:vAlign w:val="center"/>
          </w:tcPr>
          <w:p w14:paraId="5F90B44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全年</w:t>
            </w:r>
          </w:p>
          <w:p w14:paraId="4D60C92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预算数</w:t>
            </w:r>
          </w:p>
          <w:p w14:paraId="1510DFD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rPr>
              <w:t>A</w:t>
            </w:r>
            <w:r>
              <w:rPr>
                <w:rFonts w:ascii="仿宋_GB2312" w:eastAsia="仿宋_GB2312" w:hAnsi="宋体" w:cs="仿宋_GB2312" w:hint="eastAsia"/>
                <w:kern w:val="0"/>
              </w:rPr>
              <w:t>）</w:t>
            </w:r>
          </w:p>
        </w:tc>
        <w:tc>
          <w:tcPr>
            <w:tcW w:w="893" w:type="dxa"/>
            <w:tcMar>
              <w:left w:w="57" w:type="dxa"/>
              <w:right w:w="57" w:type="dxa"/>
            </w:tcMar>
            <w:vAlign w:val="center"/>
          </w:tcPr>
          <w:p w14:paraId="43670CD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全年</w:t>
            </w:r>
          </w:p>
          <w:p w14:paraId="6363C17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执行数</w:t>
            </w:r>
          </w:p>
          <w:p w14:paraId="0501984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rPr>
              <w:t>B</w:t>
            </w:r>
            <w:r>
              <w:rPr>
                <w:rFonts w:ascii="仿宋_GB2312" w:eastAsia="仿宋_GB2312" w:hAnsi="宋体" w:cs="仿宋_GB2312" w:hint="eastAsia"/>
                <w:kern w:val="0"/>
              </w:rPr>
              <w:t>）</w:t>
            </w:r>
          </w:p>
        </w:tc>
        <w:tc>
          <w:tcPr>
            <w:tcW w:w="809" w:type="dxa"/>
            <w:tcMar>
              <w:left w:w="57" w:type="dxa"/>
              <w:right w:w="57" w:type="dxa"/>
            </w:tcMar>
            <w:vAlign w:val="center"/>
          </w:tcPr>
          <w:p w14:paraId="293C599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执行率</w:t>
            </w:r>
          </w:p>
          <w:p w14:paraId="0B453E90"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w:t>
            </w:r>
            <w:r>
              <w:rPr>
                <w:rFonts w:ascii="仿宋_GB2312" w:eastAsia="仿宋_GB2312" w:hAnsi="宋体" w:cs="仿宋_GB2312"/>
                <w:kern w:val="0"/>
              </w:rPr>
              <w:t>B/A</w:t>
            </w:r>
            <w:r w:rsidR="00D03789">
              <w:rPr>
                <w:rFonts w:ascii="仿宋_GB2312" w:eastAsia="仿宋_GB2312" w:hAnsi="宋体" w:cs="仿宋_GB2312"/>
                <w:kern w:val="0"/>
              </w:rPr>
              <w:t>）</w:t>
            </w:r>
          </w:p>
        </w:tc>
        <w:tc>
          <w:tcPr>
            <w:tcW w:w="1743" w:type="dxa"/>
            <w:tcMar>
              <w:left w:w="57" w:type="dxa"/>
              <w:right w:w="57" w:type="dxa"/>
            </w:tcMar>
            <w:vAlign w:val="center"/>
          </w:tcPr>
          <w:p w14:paraId="7A7DCBD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得分</w:t>
            </w:r>
          </w:p>
          <w:p w14:paraId="4701D36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r>
              <w:rPr>
                <w:rFonts w:ascii="仿宋_GB2312" w:eastAsia="仿宋_GB2312" w:hAnsi="宋体" w:cs="仿宋_GB2312"/>
                <w:kern w:val="0"/>
              </w:rPr>
              <w:t>20</w:t>
            </w:r>
            <w:r>
              <w:rPr>
                <w:rFonts w:ascii="仿宋_GB2312" w:eastAsia="仿宋_GB2312" w:hAnsi="宋体" w:cs="仿宋_GB2312" w:hint="eastAsia"/>
                <w:kern w:val="0"/>
              </w:rPr>
              <w:t>分</w:t>
            </w:r>
            <w:r>
              <w:rPr>
                <w:rFonts w:ascii="仿宋_GB2312" w:eastAsia="仿宋_GB2312" w:hAnsi="宋体" w:cs="仿宋_GB2312"/>
                <w:kern w:val="0"/>
              </w:rPr>
              <w:t>*</w:t>
            </w:r>
            <w:r>
              <w:rPr>
                <w:rFonts w:ascii="仿宋_GB2312" w:eastAsia="仿宋_GB2312" w:hAnsi="宋体" w:cs="仿宋_GB2312" w:hint="eastAsia"/>
                <w:kern w:val="0"/>
              </w:rPr>
              <w:t>执行率）</w:t>
            </w:r>
          </w:p>
        </w:tc>
      </w:tr>
      <w:tr w:rsidR="009E5597" w14:paraId="2298B6BC" w14:textId="77777777">
        <w:trPr>
          <w:trHeight w:val="510"/>
        </w:trPr>
        <w:tc>
          <w:tcPr>
            <w:tcW w:w="1907" w:type="dxa"/>
            <w:gridSpan w:val="3"/>
            <w:vMerge/>
            <w:tcMar>
              <w:left w:w="57" w:type="dxa"/>
              <w:right w:w="57" w:type="dxa"/>
            </w:tcMar>
            <w:vAlign w:val="center"/>
          </w:tcPr>
          <w:p w14:paraId="4325EB46" w14:textId="77777777" w:rsidR="009E5597" w:rsidRDefault="009E5597">
            <w:pPr>
              <w:widowControl/>
              <w:jc w:val="left"/>
              <w:rPr>
                <w:rFonts w:ascii="仿宋_GB2312" w:eastAsia="仿宋_GB2312" w:hAnsi="宋体" w:cs="Times New Roman"/>
                <w:kern w:val="0"/>
              </w:rPr>
            </w:pPr>
          </w:p>
        </w:tc>
        <w:tc>
          <w:tcPr>
            <w:tcW w:w="1829" w:type="dxa"/>
            <w:tcMar>
              <w:left w:w="57" w:type="dxa"/>
              <w:right w:w="57" w:type="dxa"/>
            </w:tcMar>
            <w:vAlign w:val="center"/>
          </w:tcPr>
          <w:p w14:paraId="20BFB70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年度资金总额：</w:t>
            </w:r>
          </w:p>
        </w:tc>
        <w:tc>
          <w:tcPr>
            <w:tcW w:w="836" w:type="dxa"/>
            <w:tcMar>
              <w:left w:w="57" w:type="dxa"/>
              <w:right w:w="57" w:type="dxa"/>
            </w:tcMar>
            <w:vAlign w:val="center"/>
          </w:tcPr>
          <w:p w14:paraId="75DD057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31" w:type="dxa"/>
            <w:tcMar>
              <w:left w:w="57" w:type="dxa"/>
              <w:right w:w="57" w:type="dxa"/>
            </w:tcMar>
            <w:vAlign w:val="center"/>
          </w:tcPr>
          <w:p w14:paraId="3B26BCF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582BD50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2499299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22DD65D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59AFD64" w14:textId="77777777">
        <w:trPr>
          <w:trHeight w:val="510"/>
        </w:trPr>
        <w:tc>
          <w:tcPr>
            <w:tcW w:w="1907" w:type="dxa"/>
            <w:gridSpan w:val="3"/>
            <w:vMerge/>
            <w:tcMar>
              <w:left w:w="57" w:type="dxa"/>
              <w:right w:w="57" w:type="dxa"/>
            </w:tcMar>
            <w:vAlign w:val="center"/>
          </w:tcPr>
          <w:p w14:paraId="57A704AA" w14:textId="77777777" w:rsidR="009E5597" w:rsidRDefault="009E5597">
            <w:pPr>
              <w:widowControl/>
              <w:jc w:val="left"/>
              <w:rPr>
                <w:rFonts w:ascii="仿宋_GB2312" w:eastAsia="仿宋_GB2312" w:hAnsi="宋体" w:cs="Times New Roman"/>
                <w:kern w:val="0"/>
              </w:rPr>
            </w:pPr>
          </w:p>
        </w:tc>
        <w:tc>
          <w:tcPr>
            <w:tcW w:w="1829" w:type="dxa"/>
            <w:tcMar>
              <w:left w:w="57" w:type="dxa"/>
              <w:right w:w="57" w:type="dxa"/>
            </w:tcMar>
            <w:vAlign w:val="center"/>
          </w:tcPr>
          <w:p w14:paraId="3D6ADAB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其中：省级补助</w:t>
            </w:r>
          </w:p>
        </w:tc>
        <w:tc>
          <w:tcPr>
            <w:tcW w:w="836" w:type="dxa"/>
            <w:tcMar>
              <w:left w:w="57" w:type="dxa"/>
              <w:right w:w="57" w:type="dxa"/>
            </w:tcMar>
            <w:vAlign w:val="center"/>
          </w:tcPr>
          <w:p w14:paraId="4755094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31" w:type="dxa"/>
            <w:tcMar>
              <w:left w:w="57" w:type="dxa"/>
              <w:right w:w="57" w:type="dxa"/>
            </w:tcMar>
            <w:vAlign w:val="center"/>
          </w:tcPr>
          <w:p w14:paraId="2451B32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6D518D4B"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6CA658B3"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44A5BEF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AA15418" w14:textId="77777777">
        <w:trPr>
          <w:trHeight w:val="510"/>
        </w:trPr>
        <w:tc>
          <w:tcPr>
            <w:tcW w:w="1907" w:type="dxa"/>
            <w:gridSpan w:val="3"/>
            <w:vMerge/>
            <w:tcMar>
              <w:left w:w="57" w:type="dxa"/>
              <w:right w:w="57" w:type="dxa"/>
            </w:tcMar>
            <w:vAlign w:val="center"/>
          </w:tcPr>
          <w:p w14:paraId="45F7B700" w14:textId="77777777" w:rsidR="009E5597" w:rsidRDefault="009E5597">
            <w:pPr>
              <w:widowControl/>
              <w:jc w:val="left"/>
              <w:rPr>
                <w:rFonts w:ascii="仿宋_GB2312" w:eastAsia="仿宋_GB2312" w:hAnsi="宋体" w:cs="Times New Roman"/>
                <w:kern w:val="0"/>
              </w:rPr>
            </w:pPr>
          </w:p>
        </w:tc>
        <w:tc>
          <w:tcPr>
            <w:tcW w:w="1829" w:type="dxa"/>
            <w:tcMar>
              <w:left w:w="57" w:type="dxa"/>
              <w:right w:w="57" w:type="dxa"/>
            </w:tcMar>
            <w:vAlign w:val="center"/>
          </w:tcPr>
          <w:p w14:paraId="4B34546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市县资金</w:t>
            </w:r>
          </w:p>
        </w:tc>
        <w:tc>
          <w:tcPr>
            <w:tcW w:w="836" w:type="dxa"/>
            <w:tcMar>
              <w:left w:w="57" w:type="dxa"/>
              <w:right w:w="57" w:type="dxa"/>
            </w:tcMar>
            <w:vAlign w:val="center"/>
          </w:tcPr>
          <w:p w14:paraId="31964E8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31" w:type="dxa"/>
            <w:tcMar>
              <w:left w:w="57" w:type="dxa"/>
              <w:right w:w="57" w:type="dxa"/>
            </w:tcMar>
            <w:vAlign w:val="center"/>
          </w:tcPr>
          <w:p w14:paraId="6E50695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1DE5FA9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1ACB072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79DE925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E28F938" w14:textId="77777777">
        <w:trPr>
          <w:trHeight w:val="510"/>
        </w:trPr>
        <w:tc>
          <w:tcPr>
            <w:tcW w:w="1907" w:type="dxa"/>
            <w:gridSpan w:val="3"/>
            <w:vMerge/>
            <w:tcMar>
              <w:left w:w="57" w:type="dxa"/>
              <w:right w:w="57" w:type="dxa"/>
            </w:tcMar>
            <w:vAlign w:val="center"/>
          </w:tcPr>
          <w:p w14:paraId="4A240EFC" w14:textId="77777777" w:rsidR="009E5597" w:rsidRDefault="009E5597">
            <w:pPr>
              <w:widowControl/>
              <w:jc w:val="left"/>
              <w:rPr>
                <w:rFonts w:ascii="仿宋_GB2312" w:eastAsia="仿宋_GB2312" w:hAnsi="宋体" w:cs="Times New Roman"/>
                <w:kern w:val="0"/>
              </w:rPr>
            </w:pPr>
          </w:p>
        </w:tc>
        <w:tc>
          <w:tcPr>
            <w:tcW w:w="1829" w:type="dxa"/>
            <w:tcMar>
              <w:left w:w="57" w:type="dxa"/>
              <w:right w:w="57" w:type="dxa"/>
            </w:tcMar>
            <w:vAlign w:val="center"/>
          </w:tcPr>
          <w:p w14:paraId="645FB37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kern w:val="0"/>
              </w:rPr>
              <w:t xml:space="preserve">       </w:t>
            </w:r>
            <w:r>
              <w:rPr>
                <w:rFonts w:ascii="仿宋_GB2312" w:eastAsia="仿宋_GB2312" w:hAnsi="宋体" w:cs="仿宋_GB2312" w:hint="eastAsia"/>
                <w:kern w:val="0"/>
              </w:rPr>
              <w:t>其他资金</w:t>
            </w:r>
          </w:p>
        </w:tc>
        <w:tc>
          <w:tcPr>
            <w:tcW w:w="836" w:type="dxa"/>
            <w:tcMar>
              <w:left w:w="57" w:type="dxa"/>
              <w:right w:w="57" w:type="dxa"/>
            </w:tcMar>
            <w:vAlign w:val="center"/>
          </w:tcPr>
          <w:p w14:paraId="46748E8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931" w:type="dxa"/>
            <w:tcMar>
              <w:left w:w="57" w:type="dxa"/>
              <w:right w:w="57" w:type="dxa"/>
            </w:tcMar>
            <w:vAlign w:val="center"/>
          </w:tcPr>
          <w:p w14:paraId="008BE68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121664B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00236EE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6A620A1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61B1A51" w14:textId="77777777">
        <w:trPr>
          <w:trHeight w:val="482"/>
        </w:trPr>
        <w:tc>
          <w:tcPr>
            <w:tcW w:w="534" w:type="dxa"/>
            <w:vMerge w:val="restart"/>
            <w:tcMar>
              <w:left w:w="57" w:type="dxa"/>
              <w:right w:w="57" w:type="dxa"/>
            </w:tcMar>
            <w:vAlign w:val="center"/>
          </w:tcPr>
          <w:p w14:paraId="14EDAB05"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绩</w:t>
            </w:r>
            <w:proofErr w:type="gramEnd"/>
          </w:p>
          <w:p w14:paraId="7CC691D7"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效</w:t>
            </w:r>
            <w:proofErr w:type="gramEnd"/>
          </w:p>
          <w:p w14:paraId="68D5D9B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w:t>
            </w:r>
          </w:p>
          <w:p w14:paraId="6F0D4D6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标</w:t>
            </w:r>
          </w:p>
          <w:p w14:paraId="6C5FCDD9"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w:t>
            </w:r>
            <w:r>
              <w:rPr>
                <w:rFonts w:ascii="仿宋_GB2312" w:eastAsia="仿宋_GB2312" w:hAnsi="宋体" w:cs="仿宋_GB2312"/>
                <w:kern w:val="0"/>
              </w:rPr>
              <w:t>80</w:t>
            </w:r>
          </w:p>
          <w:p w14:paraId="3268DED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分）</w:t>
            </w:r>
          </w:p>
        </w:tc>
        <w:tc>
          <w:tcPr>
            <w:tcW w:w="674" w:type="dxa"/>
            <w:tcMar>
              <w:left w:w="57" w:type="dxa"/>
              <w:right w:w="57" w:type="dxa"/>
            </w:tcMar>
            <w:vAlign w:val="center"/>
          </w:tcPr>
          <w:p w14:paraId="7C3AA6D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一级</w:t>
            </w:r>
          </w:p>
          <w:p w14:paraId="711E744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699" w:type="dxa"/>
            <w:tcMar>
              <w:left w:w="57" w:type="dxa"/>
              <w:right w:w="57" w:type="dxa"/>
            </w:tcMar>
            <w:vAlign w:val="center"/>
          </w:tcPr>
          <w:p w14:paraId="38604F7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二级</w:t>
            </w:r>
          </w:p>
          <w:p w14:paraId="61D5699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3596" w:type="dxa"/>
            <w:gridSpan w:val="3"/>
            <w:tcMar>
              <w:left w:w="57" w:type="dxa"/>
              <w:right w:w="57" w:type="dxa"/>
            </w:tcMar>
            <w:vAlign w:val="center"/>
          </w:tcPr>
          <w:p w14:paraId="533F914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三级指标</w:t>
            </w:r>
          </w:p>
        </w:tc>
        <w:tc>
          <w:tcPr>
            <w:tcW w:w="893" w:type="dxa"/>
            <w:tcMar>
              <w:left w:w="57" w:type="dxa"/>
              <w:right w:w="57" w:type="dxa"/>
            </w:tcMar>
            <w:vAlign w:val="center"/>
          </w:tcPr>
          <w:p w14:paraId="48B5341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年初目标值</w:t>
            </w:r>
          </w:p>
        </w:tc>
        <w:tc>
          <w:tcPr>
            <w:tcW w:w="809" w:type="dxa"/>
            <w:tcMar>
              <w:left w:w="57" w:type="dxa"/>
              <w:right w:w="57" w:type="dxa"/>
            </w:tcMar>
            <w:vAlign w:val="center"/>
          </w:tcPr>
          <w:p w14:paraId="6A9B8A3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实际完成值</w:t>
            </w:r>
          </w:p>
        </w:tc>
        <w:tc>
          <w:tcPr>
            <w:tcW w:w="1743" w:type="dxa"/>
            <w:tcMar>
              <w:left w:w="57" w:type="dxa"/>
              <w:right w:w="57" w:type="dxa"/>
            </w:tcMar>
            <w:vAlign w:val="center"/>
          </w:tcPr>
          <w:p w14:paraId="6C12BE4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得分</w:t>
            </w:r>
          </w:p>
        </w:tc>
      </w:tr>
      <w:tr w:rsidR="009E5597" w14:paraId="752F9F52" w14:textId="77777777">
        <w:trPr>
          <w:trHeight w:val="454"/>
        </w:trPr>
        <w:tc>
          <w:tcPr>
            <w:tcW w:w="534" w:type="dxa"/>
            <w:vMerge/>
            <w:tcMar>
              <w:left w:w="57" w:type="dxa"/>
              <w:right w:w="57" w:type="dxa"/>
            </w:tcMar>
            <w:vAlign w:val="center"/>
          </w:tcPr>
          <w:p w14:paraId="78CD4B99" w14:textId="77777777" w:rsidR="009E5597" w:rsidRDefault="009E5597">
            <w:pPr>
              <w:widowControl/>
              <w:jc w:val="left"/>
              <w:rPr>
                <w:rFonts w:ascii="仿宋_GB2312" w:eastAsia="仿宋_GB2312" w:hAnsi="宋体" w:cs="Times New Roman"/>
                <w:kern w:val="0"/>
              </w:rPr>
            </w:pPr>
          </w:p>
        </w:tc>
        <w:tc>
          <w:tcPr>
            <w:tcW w:w="674" w:type="dxa"/>
            <w:vMerge w:val="restart"/>
            <w:tcMar>
              <w:left w:w="57" w:type="dxa"/>
              <w:right w:w="57" w:type="dxa"/>
            </w:tcMar>
            <w:vAlign w:val="center"/>
          </w:tcPr>
          <w:p w14:paraId="76DA12E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产出</w:t>
            </w:r>
          </w:p>
          <w:p w14:paraId="2715397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699" w:type="dxa"/>
            <w:vMerge w:val="restart"/>
            <w:tcMar>
              <w:left w:w="57" w:type="dxa"/>
              <w:right w:w="57" w:type="dxa"/>
            </w:tcMar>
            <w:vAlign w:val="center"/>
          </w:tcPr>
          <w:p w14:paraId="744A273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数量</w:t>
            </w:r>
          </w:p>
          <w:p w14:paraId="5BCFC13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3596" w:type="dxa"/>
            <w:gridSpan w:val="3"/>
            <w:tcMar>
              <w:left w:w="57" w:type="dxa"/>
              <w:right w:w="57" w:type="dxa"/>
            </w:tcMar>
            <w:vAlign w:val="center"/>
          </w:tcPr>
          <w:p w14:paraId="4C3489F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169C9B0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10F4F38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20303A0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624CEAC" w14:textId="77777777">
        <w:trPr>
          <w:trHeight w:val="454"/>
        </w:trPr>
        <w:tc>
          <w:tcPr>
            <w:tcW w:w="534" w:type="dxa"/>
            <w:vMerge/>
            <w:tcMar>
              <w:left w:w="57" w:type="dxa"/>
              <w:right w:w="57" w:type="dxa"/>
            </w:tcMar>
            <w:vAlign w:val="center"/>
          </w:tcPr>
          <w:p w14:paraId="3EFFF923" w14:textId="77777777" w:rsidR="009E5597" w:rsidRDefault="009E5597">
            <w:pPr>
              <w:widowControl/>
              <w:jc w:val="left"/>
              <w:rPr>
                <w:rFonts w:ascii="仿宋_GB2312" w:eastAsia="仿宋_GB2312" w:hAnsi="宋体" w:cs="Times New Roman"/>
                <w:kern w:val="0"/>
              </w:rPr>
            </w:pPr>
          </w:p>
        </w:tc>
        <w:tc>
          <w:tcPr>
            <w:tcW w:w="674" w:type="dxa"/>
            <w:vMerge/>
            <w:tcMar>
              <w:left w:w="57" w:type="dxa"/>
              <w:right w:w="57" w:type="dxa"/>
            </w:tcMar>
            <w:vAlign w:val="center"/>
          </w:tcPr>
          <w:p w14:paraId="7D05805D" w14:textId="77777777" w:rsidR="009E5597" w:rsidRDefault="009E5597">
            <w:pPr>
              <w:widowControl/>
              <w:jc w:val="left"/>
              <w:rPr>
                <w:rFonts w:ascii="仿宋_GB2312" w:eastAsia="仿宋_GB2312" w:hAnsi="宋体" w:cs="Times New Roman"/>
                <w:kern w:val="0"/>
              </w:rPr>
            </w:pPr>
          </w:p>
        </w:tc>
        <w:tc>
          <w:tcPr>
            <w:tcW w:w="699" w:type="dxa"/>
            <w:vMerge/>
            <w:tcMar>
              <w:left w:w="57" w:type="dxa"/>
              <w:right w:w="57" w:type="dxa"/>
            </w:tcMar>
            <w:vAlign w:val="center"/>
          </w:tcPr>
          <w:p w14:paraId="571A6905" w14:textId="77777777" w:rsidR="009E5597" w:rsidRDefault="009E5597">
            <w:pPr>
              <w:widowControl/>
              <w:jc w:val="left"/>
              <w:rPr>
                <w:rFonts w:ascii="仿宋_GB2312" w:eastAsia="仿宋_GB2312" w:hAnsi="宋体" w:cs="Times New Roman"/>
                <w:kern w:val="0"/>
              </w:rPr>
            </w:pPr>
          </w:p>
        </w:tc>
        <w:tc>
          <w:tcPr>
            <w:tcW w:w="3596" w:type="dxa"/>
            <w:gridSpan w:val="3"/>
            <w:tcMar>
              <w:left w:w="57" w:type="dxa"/>
              <w:right w:w="57" w:type="dxa"/>
            </w:tcMar>
            <w:vAlign w:val="center"/>
          </w:tcPr>
          <w:p w14:paraId="2B3BBAC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2D788B6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0489C47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3442EA5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1285E95" w14:textId="77777777">
        <w:trPr>
          <w:trHeight w:val="454"/>
        </w:trPr>
        <w:tc>
          <w:tcPr>
            <w:tcW w:w="534" w:type="dxa"/>
            <w:vMerge/>
            <w:tcMar>
              <w:left w:w="57" w:type="dxa"/>
              <w:right w:w="57" w:type="dxa"/>
            </w:tcMar>
            <w:vAlign w:val="center"/>
          </w:tcPr>
          <w:p w14:paraId="4D193F67" w14:textId="77777777" w:rsidR="009E5597" w:rsidRDefault="009E5597">
            <w:pPr>
              <w:widowControl/>
              <w:jc w:val="left"/>
              <w:rPr>
                <w:rFonts w:ascii="仿宋_GB2312" w:eastAsia="仿宋_GB2312" w:hAnsi="宋体" w:cs="Times New Roman"/>
                <w:kern w:val="0"/>
              </w:rPr>
            </w:pPr>
          </w:p>
        </w:tc>
        <w:tc>
          <w:tcPr>
            <w:tcW w:w="674" w:type="dxa"/>
            <w:vMerge/>
            <w:tcMar>
              <w:left w:w="57" w:type="dxa"/>
              <w:right w:w="57" w:type="dxa"/>
            </w:tcMar>
            <w:vAlign w:val="center"/>
          </w:tcPr>
          <w:p w14:paraId="5CA21E9E" w14:textId="77777777" w:rsidR="009E5597" w:rsidRDefault="009E5597">
            <w:pPr>
              <w:widowControl/>
              <w:jc w:val="left"/>
              <w:rPr>
                <w:rFonts w:ascii="仿宋_GB2312" w:eastAsia="仿宋_GB2312" w:hAnsi="宋体" w:cs="Times New Roman"/>
                <w:kern w:val="0"/>
              </w:rPr>
            </w:pPr>
          </w:p>
        </w:tc>
        <w:tc>
          <w:tcPr>
            <w:tcW w:w="699" w:type="dxa"/>
            <w:vMerge/>
            <w:tcMar>
              <w:left w:w="57" w:type="dxa"/>
              <w:right w:w="57" w:type="dxa"/>
            </w:tcMar>
            <w:vAlign w:val="center"/>
          </w:tcPr>
          <w:p w14:paraId="527D892F" w14:textId="77777777" w:rsidR="009E5597" w:rsidRDefault="009E5597">
            <w:pPr>
              <w:widowControl/>
              <w:jc w:val="left"/>
              <w:rPr>
                <w:rFonts w:ascii="仿宋_GB2312" w:eastAsia="仿宋_GB2312" w:hAnsi="宋体" w:cs="Times New Roman"/>
                <w:kern w:val="0"/>
              </w:rPr>
            </w:pPr>
          </w:p>
        </w:tc>
        <w:tc>
          <w:tcPr>
            <w:tcW w:w="3596" w:type="dxa"/>
            <w:gridSpan w:val="3"/>
            <w:tcMar>
              <w:left w:w="57" w:type="dxa"/>
              <w:right w:w="57" w:type="dxa"/>
            </w:tcMar>
            <w:vAlign w:val="center"/>
          </w:tcPr>
          <w:p w14:paraId="3504BE9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1210A3F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236FE16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1627D52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2342B1B" w14:textId="77777777">
        <w:trPr>
          <w:trHeight w:val="454"/>
        </w:trPr>
        <w:tc>
          <w:tcPr>
            <w:tcW w:w="534" w:type="dxa"/>
            <w:vMerge/>
            <w:tcMar>
              <w:left w:w="57" w:type="dxa"/>
              <w:right w:w="57" w:type="dxa"/>
            </w:tcMar>
            <w:vAlign w:val="center"/>
          </w:tcPr>
          <w:p w14:paraId="54C13CD0" w14:textId="77777777" w:rsidR="009E5597" w:rsidRDefault="009E5597">
            <w:pPr>
              <w:widowControl/>
              <w:jc w:val="left"/>
              <w:rPr>
                <w:rFonts w:ascii="仿宋_GB2312" w:eastAsia="仿宋_GB2312" w:hAnsi="宋体" w:cs="Times New Roman"/>
                <w:kern w:val="0"/>
              </w:rPr>
            </w:pPr>
          </w:p>
        </w:tc>
        <w:tc>
          <w:tcPr>
            <w:tcW w:w="674" w:type="dxa"/>
            <w:vMerge/>
            <w:tcMar>
              <w:left w:w="57" w:type="dxa"/>
              <w:right w:w="57" w:type="dxa"/>
            </w:tcMar>
            <w:vAlign w:val="center"/>
          </w:tcPr>
          <w:p w14:paraId="1446EABB" w14:textId="77777777" w:rsidR="009E5597" w:rsidRDefault="009E5597">
            <w:pPr>
              <w:widowControl/>
              <w:jc w:val="left"/>
              <w:rPr>
                <w:rFonts w:ascii="仿宋_GB2312" w:eastAsia="仿宋_GB2312" w:hAnsi="宋体" w:cs="Times New Roman"/>
                <w:kern w:val="0"/>
              </w:rPr>
            </w:pPr>
          </w:p>
        </w:tc>
        <w:tc>
          <w:tcPr>
            <w:tcW w:w="699" w:type="dxa"/>
            <w:vMerge w:val="restart"/>
            <w:tcMar>
              <w:left w:w="57" w:type="dxa"/>
              <w:right w:w="57" w:type="dxa"/>
            </w:tcMar>
            <w:vAlign w:val="center"/>
          </w:tcPr>
          <w:p w14:paraId="7FA7C26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质量</w:t>
            </w:r>
          </w:p>
          <w:p w14:paraId="61D8D0C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3596" w:type="dxa"/>
            <w:gridSpan w:val="3"/>
            <w:tcMar>
              <w:left w:w="57" w:type="dxa"/>
              <w:right w:w="57" w:type="dxa"/>
            </w:tcMar>
            <w:vAlign w:val="center"/>
          </w:tcPr>
          <w:p w14:paraId="55CEAF3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7524EF6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250035A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14162FC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783530C" w14:textId="77777777">
        <w:trPr>
          <w:trHeight w:val="454"/>
        </w:trPr>
        <w:tc>
          <w:tcPr>
            <w:tcW w:w="534" w:type="dxa"/>
            <w:vMerge/>
            <w:tcMar>
              <w:left w:w="57" w:type="dxa"/>
              <w:right w:w="57" w:type="dxa"/>
            </w:tcMar>
            <w:vAlign w:val="center"/>
          </w:tcPr>
          <w:p w14:paraId="166672AB" w14:textId="77777777" w:rsidR="009E5597" w:rsidRDefault="009E5597">
            <w:pPr>
              <w:widowControl/>
              <w:jc w:val="left"/>
              <w:rPr>
                <w:rFonts w:ascii="仿宋_GB2312" w:eastAsia="仿宋_GB2312" w:hAnsi="宋体" w:cs="Times New Roman"/>
                <w:kern w:val="0"/>
              </w:rPr>
            </w:pPr>
          </w:p>
        </w:tc>
        <w:tc>
          <w:tcPr>
            <w:tcW w:w="674" w:type="dxa"/>
            <w:vMerge/>
            <w:tcMar>
              <w:left w:w="57" w:type="dxa"/>
              <w:right w:w="57" w:type="dxa"/>
            </w:tcMar>
            <w:vAlign w:val="center"/>
          </w:tcPr>
          <w:p w14:paraId="7349C503" w14:textId="77777777" w:rsidR="009E5597" w:rsidRDefault="009E5597">
            <w:pPr>
              <w:widowControl/>
              <w:jc w:val="left"/>
              <w:rPr>
                <w:rFonts w:ascii="仿宋_GB2312" w:eastAsia="仿宋_GB2312" w:hAnsi="宋体" w:cs="Times New Roman"/>
                <w:kern w:val="0"/>
              </w:rPr>
            </w:pPr>
          </w:p>
        </w:tc>
        <w:tc>
          <w:tcPr>
            <w:tcW w:w="699" w:type="dxa"/>
            <w:vMerge/>
            <w:tcMar>
              <w:left w:w="57" w:type="dxa"/>
              <w:right w:w="57" w:type="dxa"/>
            </w:tcMar>
            <w:vAlign w:val="center"/>
          </w:tcPr>
          <w:p w14:paraId="7017FB73" w14:textId="77777777" w:rsidR="009E5597" w:rsidRDefault="009E5597">
            <w:pPr>
              <w:widowControl/>
              <w:jc w:val="left"/>
              <w:rPr>
                <w:rFonts w:ascii="仿宋_GB2312" w:eastAsia="仿宋_GB2312" w:hAnsi="宋体" w:cs="Times New Roman"/>
                <w:kern w:val="0"/>
              </w:rPr>
            </w:pPr>
          </w:p>
        </w:tc>
        <w:tc>
          <w:tcPr>
            <w:tcW w:w="3596" w:type="dxa"/>
            <w:gridSpan w:val="3"/>
            <w:tcMar>
              <w:left w:w="57" w:type="dxa"/>
              <w:right w:w="57" w:type="dxa"/>
            </w:tcMar>
            <w:vAlign w:val="center"/>
          </w:tcPr>
          <w:p w14:paraId="6316524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6A5E5B9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40ED3AE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67F9717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968FE5F" w14:textId="77777777">
        <w:trPr>
          <w:trHeight w:val="454"/>
        </w:trPr>
        <w:tc>
          <w:tcPr>
            <w:tcW w:w="534" w:type="dxa"/>
            <w:vMerge/>
            <w:tcMar>
              <w:left w:w="57" w:type="dxa"/>
              <w:right w:w="57" w:type="dxa"/>
            </w:tcMar>
            <w:vAlign w:val="center"/>
          </w:tcPr>
          <w:p w14:paraId="3415EB9F" w14:textId="77777777" w:rsidR="009E5597" w:rsidRDefault="009E5597">
            <w:pPr>
              <w:widowControl/>
              <w:jc w:val="left"/>
              <w:rPr>
                <w:rFonts w:ascii="仿宋_GB2312" w:eastAsia="仿宋_GB2312" w:hAnsi="宋体" w:cs="Times New Roman"/>
                <w:kern w:val="0"/>
              </w:rPr>
            </w:pPr>
          </w:p>
        </w:tc>
        <w:tc>
          <w:tcPr>
            <w:tcW w:w="674" w:type="dxa"/>
            <w:vMerge/>
            <w:tcMar>
              <w:left w:w="57" w:type="dxa"/>
              <w:right w:w="57" w:type="dxa"/>
            </w:tcMar>
            <w:vAlign w:val="center"/>
          </w:tcPr>
          <w:p w14:paraId="47FCFAB1" w14:textId="77777777" w:rsidR="009E5597" w:rsidRDefault="009E5597">
            <w:pPr>
              <w:widowControl/>
              <w:jc w:val="left"/>
              <w:rPr>
                <w:rFonts w:ascii="仿宋_GB2312" w:eastAsia="仿宋_GB2312" w:hAnsi="宋体" w:cs="Times New Roman"/>
                <w:kern w:val="0"/>
              </w:rPr>
            </w:pPr>
          </w:p>
        </w:tc>
        <w:tc>
          <w:tcPr>
            <w:tcW w:w="699" w:type="dxa"/>
            <w:vMerge/>
            <w:tcMar>
              <w:left w:w="57" w:type="dxa"/>
              <w:right w:w="57" w:type="dxa"/>
            </w:tcMar>
            <w:vAlign w:val="center"/>
          </w:tcPr>
          <w:p w14:paraId="4F2A4087" w14:textId="77777777" w:rsidR="009E5597" w:rsidRDefault="009E5597">
            <w:pPr>
              <w:widowControl/>
              <w:jc w:val="left"/>
              <w:rPr>
                <w:rFonts w:ascii="仿宋_GB2312" w:eastAsia="仿宋_GB2312" w:hAnsi="宋体" w:cs="Times New Roman"/>
                <w:kern w:val="0"/>
              </w:rPr>
            </w:pPr>
          </w:p>
        </w:tc>
        <w:tc>
          <w:tcPr>
            <w:tcW w:w="3596" w:type="dxa"/>
            <w:gridSpan w:val="3"/>
            <w:tcMar>
              <w:left w:w="57" w:type="dxa"/>
              <w:right w:w="57" w:type="dxa"/>
            </w:tcMar>
            <w:vAlign w:val="center"/>
          </w:tcPr>
          <w:p w14:paraId="22FA47E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76A5EA2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56147D3C"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6B1540E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06AF937" w14:textId="77777777">
        <w:trPr>
          <w:trHeight w:val="454"/>
        </w:trPr>
        <w:tc>
          <w:tcPr>
            <w:tcW w:w="534" w:type="dxa"/>
            <w:vMerge/>
            <w:tcMar>
              <w:left w:w="57" w:type="dxa"/>
              <w:right w:w="57" w:type="dxa"/>
            </w:tcMar>
            <w:vAlign w:val="center"/>
          </w:tcPr>
          <w:p w14:paraId="3BF34B91" w14:textId="77777777" w:rsidR="009E5597" w:rsidRDefault="009E5597">
            <w:pPr>
              <w:widowControl/>
              <w:jc w:val="left"/>
              <w:rPr>
                <w:rFonts w:ascii="仿宋_GB2312" w:eastAsia="仿宋_GB2312" w:hAnsi="宋体" w:cs="Times New Roman"/>
                <w:kern w:val="0"/>
              </w:rPr>
            </w:pPr>
          </w:p>
        </w:tc>
        <w:tc>
          <w:tcPr>
            <w:tcW w:w="674" w:type="dxa"/>
            <w:vMerge/>
            <w:tcMar>
              <w:left w:w="57" w:type="dxa"/>
              <w:right w:w="57" w:type="dxa"/>
            </w:tcMar>
            <w:vAlign w:val="center"/>
          </w:tcPr>
          <w:p w14:paraId="7FA6D755" w14:textId="77777777" w:rsidR="009E5597" w:rsidRDefault="009E5597">
            <w:pPr>
              <w:widowControl/>
              <w:jc w:val="left"/>
              <w:rPr>
                <w:rFonts w:ascii="仿宋_GB2312" w:eastAsia="仿宋_GB2312" w:hAnsi="宋体" w:cs="Times New Roman"/>
                <w:kern w:val="0"/>
              </w:rPr>
            </w:pPr>
          </w:p>
        </w:tc>
        <w:tc>
          <w:tcPr>
            <w:tcW w:w="699" w:type="dxa"/>
            <w:vMerge w:val="restart"/>
            <w:tcMar>
              <w:left w:w="57" w:type="dxa"/>
              <w:right w:w="57" w:type="dxa"/>
            </w:tcMar>
            <w:vAlign w:val="center"/>
          </w:tcPr>
          <w:p w14:paraId="3E9FDA0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时效</w:t>
            </w:r>
          </w:p>
          <w:p w14:paraId="157C2C0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3596" w:type="dxa"/>
            <w:gridSpan w:val="3"/>
            <w:tcMar>
              <w:left w:w="57" w:type="dxa"/>
              <w:right w:w="57" w:type="dxa"/>
            </w:tcMar>
            <w:vAlign w:val="center"/>
          </w:tcPr>
          <w:p w14:paraId="57B1576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49726B2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45865AA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4E500F6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F62568B" w14:textId="77777777">
        <w:trPr>
          <w:trHeight w:val="454"/>
        </w:trPr>
        <w:tc>
          <w:tcPr>
            <w:tcW w:w="534" w:type="dxa"/>
            <w:vMerge/>
            <w:tcMar>
              <w:left w:w="57" w:type="dxa"/>
              <w:right w:w="57" w:type="dxa"/>
            </w:tcMar>
            <w:vAlign w:val="center"/>
          </w:tcPr>
          <w:p w14:paraId="52E7B248" w14:textId="77777777" w:rsidR="009E5597" w:rsidRDefault="009E5597">
            <w:pPr>
              <w:widowControl/>
              <w:jc w:val="left"/>
              <w:rPr>
                <w:rFonts w:ascii="仿宋_GB2312" w:eastAsia="仿宋_GB2312" w:hAnsi="宋体" w:cs="Times New Roman"/>
                <w:kern w:val="0"/>
              </w:rPr>
            </w:pPr>
          </w:p>
        </w:tc>
        <w:tc>
          <w:tcPr>
            <w:tcW w:w="674" w:type="dxa"/>
            <w:vMerge/>
            <w:tcMar>
              <w:left w:w="57" w:type="dxa"/>
              <w:right w:w="57" w:type="dxa"/>
            </w:tcMar>
            <w:vAlign w:val="center"/>
          </w:tcPr>
          <w:p w14:paraId="1DAF6560" w14:textId="77777777" w:rsidR="009E5597" w:rsidRDefault="009E5597">
            <w:pPr>
              <w:widowControl/>
              <w:jc w:val="left"/>
              <w:rPr>
                <w:rFonts w:ascii="仿宋_GB2312" w:eastAsia="仿宋_GB2312" w:hAnsi="宋体" w:cs="Times New Roman"/>
                <w:kern w:val="0"/>
              </w:rPr>
            </w:pPr>
          </w:p>
        </w:tc>
        <w:tc>
          <w:tcPr>
            <w:tcW w:w="699" w:type="dxa"/>
            <w:vMerge/>
            <w:tcMar>
              <w:left w:w="57" w:type="dxa"/>
              <w:right w:w="57" w:type="dxa"/>
            </w:tcMar>
            <w:vAlign w:val="center"/>
          </w:tcPr>
          <w:p w14:paraId="6CD0D8F5" w14:textId="77777777" w:rsidR="009E5597" w:rsidRDefault="009E5597">
            <w:pPr>
              <w:widowControl/>
              <w:jc w:val="left"/>
              <w:rPr>
                <w:rFonts w:ascii="仿宋_GB2312" w:eastAsia="仿宋_GB2312" w:hAnsi="宋体" w:cs="Times New Roman"/>
                <w:kern w:val="0"/>
              </w:rPr>
            </w:pPr>
          </w:p>
        </w:tc>
        <w:tc>
          <w:tcPr>
            <w:tcW w:w="3596" w:type="dxa"/>
            <w:gridSpan w:val="3"/>
            <w:tcMar>
              <w:left w:w="57" w:type="dxa"/>
              <w:right w:w="57" w:type="dxa"/>
            </w:tcMar>
            <w:vAlign w:val="center"/>
          </w:tcPr>
          <w:p w14:paraId="23201AF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21B7B8E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203DEFE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032862C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47443B0" w14:textId="77777777">
        <w:trPr>
          <w:trHeight w:val="454"/>
        </w:trPr>
        <w:tc>
          <w:tcPr>
            <w:tcW w:w="534" w:type="dxa"/>
            <w:vMerge/>
            <w:tcMar>
              <w:left w:w="57" w:type="dxa"/>
              <w:right w:w="57" w:type="dxa"/>
            </w:tcMar>
            <w:vAlign w:val="center"/>
          </w:tcPr>
          <w:p w14:paraId="3A9EDBB4" w14:textId="77777777" w:rsidR="009E5597" w:rsidRDefault="009E5597">
            <w:pPr>
              <w:widowControl/>
              <w:jc w:val="left"/>
              <w:rPr>
                <w:rFonts w:ascii="仿宋_GB2312" w:eastAsia="仿宋_GB2312" w:hAnsi="宋体" w:cs="Times New Roman"/>
                <w:kern w:val="0"/>
              </w:rPr>
            </w:pPr>
          </w:p>
        </w:tc>
        <w:tc>
          <w:tcPr>
            <w:tcW w:w="674" w:type="dxa"/>
            <w:vMerge/>
            <w:tcMar>
              <w:left w:w="57" w:type="dxa"/>
              <w:right w:w="57" w:type="dxa"/>
            </w:tcMar>
            <w:vAlign w:val="center"/>
          </w:tcPr>
          <w:p w14:paraId="7B5F64A0" w14:textId="77777777" w:rsidR="009E5597" w:rsidRDefault="009E5597">
            <w:pPr>
              <w:widowControl/>
              <w:jc w:val="left"/>
              <w:rPr>
                <w:rFonts w:ascii="仿宋_GB2312" w:eastAsia="仿宋_GB2312" w:hAnsi="宋体" w:cs="Times New Roman"/>
                <w:kern w:val="0"/>
              </w:rPr>
            </w:pPr>
          </w:p>
        </w:tc>
        <w:tc>
          <w:tcPr>
            <w:tcW w:w="699" w:type="dxa"/>
            <w:vMerge/>
            <w:tcMar>
              <w:left w:w="57" w:type="dxa"/>
              <w:right w:w="57" w:type="dxa"/>
            </w:tcMar>
            <w:vAlign w:val="center"/>
          </w:tcPr>
          <w:p w14:paraId="15A43EF8" w14:textId="77777777" w:rsidR="009E5597" w:rsidRDefault="009E5597">
            <w:pPr>
              <w:widowControl/>
              <w:jc w:val="left"/>
              <w:rPr>
                <w:rFonts w:ascii="仿宋_GB2312" w:eastAsia="仿宋_GB2312" w:hAnsi="宋体" w:cs="Times New Roman"/>
                <w:kern w:val="0"/>
              </w:rPr>
            </w:pPr>
          </w:p>
        </w:tc>
        <w:tc>
          <w:tcPr>
            <w:tcW w:w="3596" w:type="dxa"/>
            <w:gridSpan w:val="3"/>
            <w:tcMar>
              <w:left w:w="57" w:type="dxa"/>
              <w:right w:w="57" w:type="dxa"/>
            </w:tcMar>
            <w:vAlign w:val="center"/>
          </w:tcPr>
          <w:p w14:paraId="591078D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67F904F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5740FD7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7348370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839E75F" w14:textId="77777777">
        <w:trPr>
          <w:trHeight w:val="454"/>
        </w:trPr>
        <w:tc>
          <w:tcPr>
            <w:tcW w:w="534" w:type="dxa"/>
            <w:vMerge/>
            <w:tcMar>
              <w:left w:w="57" w:type="dxa"/>
              <w:right w:w="57" w:type="dxa"/>
            </w:tcMar>
            <w:vAlign w:val="center"/>
          </w:tcPr>
          <w:p w14:paraId="6B5594AC" w14:textId="77777777" w:rsidR="009E5597" w:rsidRDefault="009E5597">
            <w:pPr>
              <w:widowControl/>
              <w:jc w:val="left"/>
              <w:rPr>
                <w:rFonts w:ascii="仿宋_GB2312" w:eastAsia="仿宋_GB2312" w:hAnsi="宋体" w:cs="Times New Roman"/>
                <w:kern w:val="0"/>
              </w:rPr>
            </w:pPr>
          </w:p>
        </w:tc>
        <w:tc>
          <w:tcPr>
            <w:tcW w:w="674" w:type="dxa"/>
            <w:vMerge/>
            <w:tcMar>
              <w:left w:w="57" w:type="dxa"/>
              <w:right w:w="57" w:type="dxa"/>
            </w:tcMar>
            <w:vAlign w:val="center"/>
          </w:tcPr>
          <w:p w14:paraId="4D356D3D" w14:textId="77777777" w:rsidR="009E5597" w:rsidRDefault="009E5597">
            <w:pPr>
              <w:widowControl/>
              <w:jc w:val="left"/>
              <w:rPr>
                <w:rFonts w:ascii="仿宋_GB2312" w:eastAsia="仿宋_GB2312" w:hAnsi="宋体" w:cs="Times New Roman"/>
                <w:kern w:val="0"/>
              </w:rPr>
            </w:pPr>
          </w:p>
        </w:tc>
        <w:tc>
          <w:tcPr>
            <w:tcW w:w="699" w:type="dxa"/>
            <w:vMerge w:val="restart"/>
            <w:tcMar>
              <w:left w:w="57" w:type="dxa"/>
              <w:right w:w="57" w:type="dxa"/>
            </w:tcMar>
            <w:vAlign w:val="center"/>
          </w:tcPr>
          <w:p w14:paraId="15ACA69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成本</w:t>
            </w:r>
          </w:p>
          <w:p w14:paraId="1B7F91C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3596" w:type="dxa"/>
            <w:gridSpan w:val="3"/>
            <w:tcMar>
              <w:left w:w="57" w:type="dxa"/>
              <w:right w:w="57" w:type="dxa"/>
            </w:tcMar>
            <w:vAlign w:val="center"/>
          </w:tcPr>
          <w:p w14:paraId="0808252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3B8558C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05AB927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221E1C8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8F18412" w14:textId="77777777">
        <w:trPr>
          <w:trHeight w:val="454"/>
        </w:trPr>
        <w:tc>
          <w:tcPr>
            <w:tcW w:w="534" w:type="dxa"/>
            <w:vMerge/>
            <w:tcMar>
              <w:left w:w="57" w:type="dxa"/>
              <w:right w:w="57" w:type="dxa"/>
            </w:tcMar>
            <w:vAlign w:val="center"/>
          </w:tcPr>
          <w:p w14:paraId="606E1069" w14:textId="77777777" w:rsidR="009E5597" w:rsidRDefault="009E5597">
            <w:pPr>
              <w:widowControl/>
              <w:jc w:val="left"/>
              <w:rPr>
                <w:rFonts w:ascii="仿宋_GB2312" w:eastAsia="仿宋_GB2312" w:hAnsi="宋体" w:cs="Times New Roman"/>
                <w:kern w:val="0"/>
              </w:rPr>
            </w:pPr>
          </w:p>
        </w:tc>
        <w:tc>
          <w:tcPr>
            <w:tcW w:w="674" w:type="dxa"/>
            <w:vMerge/>
            <w:tcMar>
              <w:left w:w="57" w:type="dxa"/>
              <w:right w:w="57" w:type="dxa"/>
            </w:tcMar>
            <w:vAlign w:val="center"/>
          </w:tcPr>
          <w:p w14:paraId="7978715F" w14:textId="77777777" w:rsidR="009E5597" w:rsidRDefault="009E5597">
            <w:pPr>
              <w:widowControl/>
              <w:jc w:val="left"/>
              <w:rPr>
                <w:rFonts w:ascii="仿宋_GB2312" w:eastAsia="仿宋_GB2312" w:hAnsi="宋体" w:cs="Times New Roman"/>
                <w:kern w:val="0"/>
              </w:rPr>
            </w:pPr>
          </w:p>
        </w:tc>
        <w:tc>
          <w:tcPr>
            <w:tcW w:w="699" w:type="dxa"/>
            <w:vMerge/>
            <w:tcMar>
              <w:left w:w="57" w:type="dxa"/>
              <w:right w:w="57" w:type="dxa"/>
            </w:tcMar>
            <w:vAlign w:val="center"/>
          </w:tcPr>
          <w:p w14:paraId="1CA23290" w14:textId="77777777" w:rsidR="009E5597" w:rsidRDefault="009E5597">
            <w:pPr>
              <w:widowControl/>
              <w:jc w:val="left"/>
              <w:rPr>
                <w:rFonts w:ascii="仿宋_GB2312" w:eastAsia="仿宋_GB2312" w:hAnsi="宋体" w:cs="Times New Roman"/>
                <w:kern w:val="0"/>
              </w:rPr>
            </w:pPr>
          </w:p>
        </w:tc>
        <w:tc>
          <w:tcPr>
            <w:tcW w:w="3596" w:type="dxa"/>
            <w:gridSpan w:val="3"/>
            <w:tcMar>
              <w:left w:w="57" w:type="dxa"/>
              <w:right w:w="57" w:type="dxa"/>
            </w:tcMar>
            <w:vAlign w:val="center"/>
          </w:tcPr>
          <w:p w14:paraId="157A8B4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193D781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6634A94D"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0D4FC97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55F5580" w14:textId="77777777">
        <w:trPr>
          <w:trHeight w:val="454"/>
        </w:trPr>
        <w:tc>
          <w:tcPr>
            <w:tcW w:w="534" w:type="dxa"/>
            <w:vMerge/>
            <w:tcMar>
              <w:left w:w="57" w:type="dxa"/>
              <w:right w:w="57" w:type="dxa"/>
            </w:tcMar>
            <w:vAlign w:val="center"/>
          </w:tcPr>
          <w:p w14:paraId="74648133" w14:textId="77777777" w:rsidR="009E5597" w:rsidRDefault="009E5597">
            <w:pPr>
              <w:widowControl/>
              <w:jc w:val="left"/>
              <w:rPr>
                <w:rFonts w:ascii="仿宋_GB2312" w:eastAsia="仿宋_GB2312" w:hAnsi="宋体" w:cs="Times New Roman"/>
                <w:kern w:val="0"/>
              </w:rPr>
            </w:pPr>
          </w:p>
        </w:tc>
        <w:tc>
          <w:tcPr>
            <w:tcW w:w="674" w:type="dxa"/>
            <w:vMerge/>
            <w:tcMar>
              <w:left w:w="57" w:type="dxa"/>
              <w:right w:w="57" w:type="dxa"/>
            </w:tcMar>
            <w:vAlign w:val="center"/>
          </w:tcPr>
          <w:p w14:paraId="4EBD797D" w14:textId="77777777" w:rsidR="009E5597" w:rsidRDefault="009E5597">
            <w:pPr>
              <w:widowControl/>
              <w:jc w:val="left"/>
              <w:rPr>
                <w:rFonts w:ascii="仿宋_GB2312" w:eastAsia="仿宋_GB2312" w:hAnsi="宋体" w:cs="Times New Roman"/>
                <w:kern w:val="0"/>
              </w:rPr>
            </w:pPr>
          </w:p>
        </w:tc>
        <w:tc>
          <w:tcPr>
            <w:tcW w:w="699" w:type="dxa"/>
            <w:vMerge/>
            <w:tcMar>
              <w:left w:w="57" w:type="dxa"/>
              <w:right w:w="57" w:type="dxa"/>
            </w:tcMar>
            <w:vAlign w:val="center"/>
          </w:tcPr>
          <w:p w14:paraId="55EA82E8" w14:textId="77777777" w:rsidR="009E5597" w:rsidRDefault="009E5597">
            <w:pPr>
              <w:widowControl/>
              <w:jc w:val="left"/>
              <w:rPr>
                <w:rFonts w:ascii="仿宋_GB2312" w:eastAsia="仿宋_GB2312" w:hAnsi="宋体" w:cs="Times New Roman"/>
                <w:kern w:val="0"/>
              </w:rPr>
            </w:pPr>
          </w:p>
        </w:tc>
        <w:tc>
          <w:tcPr>
            <w:tcW w:w="3596" w:type="dxa"/>
            <w:gridSpan w:val="3"/>
            <w:tcMar>
              <w:left w:w="57" w:type="dxa"/>
              <w:right w:w="57" w:type="dxa"/>
            </w:tcMar>
            <w:vAlign w:val="center"/>
          </w:tcPr>
          <w:p w14:paraId="20ACD79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21D7CFD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6F4D3AF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00DC7AC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54A4962" w14:textId="77777777">
        <w:trPr>
          <w:trHeight w:val="454"/>
        </w:trPr>
        <w:tc>
          <w:tcPr>
            <w:tcW w:w="534" w:type="dxa"/>
            <w:vMerge/>
            <w:tcMar>
              <w:left w:w="57" w:type="dxa"/>
              <w:right w:w="57" w:type="dxa"/>
            </w:tcMar>
            <w:vAlign w:val="center"/>
          </w:tcPr>
          <w:p w14:paraId="555FD93B" w14:textId="77777777" w:rsidR="009E5597" w:rsidRDefault="009E5597">
            <w:pPr>
              <w:widowControl/>
              <w:jc w:val="left"/>
              <w:rPr>
                <w:rFonts w:ascii="仿宋_GB2312" w:eastAsia="仿宋_GB2312" w:hAnsi="宋体" w:cs="Times New Roman"/>
                <w:kern w:val="0"/>
              </w:rPr>
            </w:pPr>
          </w:p>
        </w:tc>
        <w:tc>
          <w:tcPr>
            <w:tcW w:w="674" w:type="dxa"/>
            <w:vMerge/>
            <w:tcMar>
              <w:left w:w="57" w:type="dxa"/>
              <w:right w:w="57" w:type="dxa"/>
            </w:tcMar>
            <w:vAlign w:val="center"/>
          </w:tcPr>
          <w:p w14:paraId="591D8795" w14:textId="77777777" w:rsidR="009E5597" w:rsidRDefault="009E5597">
            <w:pPr>
              <w:widowControl/>
              <w:jc w:val="left"/>
              <w:rPr>
                <w:rFonts w:ascii="仿宋_GB2312" w:eastAsia="仿宋_GB2312" w:hAnsi="宋体" w:cs="Times New Roman"/>
                <w:kern w:val="0"/>
              </w:rPr>
            </w:pPr>
          </w:p>
        </w:tc>
        <w:tc>
          <w:tcPr>
            <w:tcW w:w="699" w:type="dxa"/>
            <w:tcMar>
              <w:left w:w="57" w:type="dxa"/>
              <w:right w:w="57" w:type="dxa"/>
            </w:tcMar>
            <w:vAlign w:val="center"/>
          </w:tcPr>
          <w:p w14:paraId="5CE74AE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3596" w:type="dxa"/>
            <w:gridSpan w:val="3"/>
            <w:tcMar>
              <w:left w:w="57" w:type="dxa"/>
              <w:right w:w="57" w:type="dxa"/>
            </w:tcMar>
            <w:vAlign w:val="center"/>
          </w:tcPr>
          <w:p w14:paraId="303054D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49343B7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73D9F8E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0C2EAA5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29D6440" w14:textId="77777777">
        <w:trPr>
          <w:trHeight w:val="454"/>
        </w:trPr>
        <w:tc>
          <w:tcPr>
            <w:tcW w:w="534" w:type="dxa"/>
            <w:vMerge w:val="restart"/>
            <w:tcMar>
              <w:left w:w="57" w:type="dxa"/>
              <w:right w:w="57" w:type="dxa"/>
            </w:tcMar>
            <w:vAlign w:val="center"/>
          </w:tcPr>
          <w:p w14:paraId="3DEE3D1F"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绩</w:t>
            </w:r>
            <w:proofErr w:type="gramEnd"/>
          </w:p>
          <w:p w14:paraId="77ABA64D" w14:textId="77777777" w:rsidR="009E5597" w:rsidRDefault="00877A50">
            <w:pPr>
              <w:widowControl/>
              <w:jc w:val="center"/>
              <w:rPr>
                <w:rFonts w:ascii="仿宋_GB2312" w:eastAsia="仿宋_GB2312" w:hAnsi="宋体" w:cs="Times New Roman"/>
                <w:kern w:val="0"/>
              </w:rPr>
            </w:pPr>
            <w:proofErr w:type="gramStart"/>
            <w:r>
              <w:rPr>
                <w:rFonts w:ascii="仿宋_GB2312" w:eastAsia="仿宋_GB2312" w:hAnsi="宋体" w:cs="仿宋_GB2312" w:hint="eastAsia"/>
                <w:kern w:val="0"/>
              </w:rPr>
              <w:t>效</w:t>
            </w:r>
            <w:proofErr w:type="gramEnd"/>
          </w:p>
          <w:p w14:paraId="0F17C23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w:t>
            </w:r>
          </w:p>
          <w:p w14:paraId="1D82CE1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标</w:t>
            </w:r>
          </w:p>
          <w:p w14:paraId="3E280EFC" w14:textId="77777777" w:rsidR="009E5597" w:rsidRDefault="00877A50">
            <w:pPr>
              <w:widowControl/>
              <w:jc w:val="center"/>
              <w:rPr>
                <w:rFonts w:ascii="仿宋_GB2312" w:eastAsia="仿宋_GB2312" w:hAnsi="宋体" w:cs="仿宋_GB2312"/>
                <w:kern w:val="0"/>
              </w:rPr>
            </w:pPr>
            <w:r>
              <w:rPr>
                <w:rFonts w:ascii="仿宋_GB2312" w:eastAsia="仿宋_GB2312" w:hAnsi="宋体" w:cs="仿宋_GB2312" w:hint="eastAsia"/>
                <w:kern w:val="0"/>
              </w:rPr>
              <w:t>（</w:t>
            </w:r>
            <w:r>
              <w:rPr>
                <w:rFonts w:ascii="仿宋_GB2312" w:eastAsia="仿宋_GB2312" w:hAnsi="宋体" w:cs="仿宋_GB2312"/>
                <w:kern w:val="0"/>
              </w:rPr>
              <w:t>80</w:t>
            </w:r>
          </w:p>
          <w:p w14:paraId="21D3A4DA" w14:textId="77777777" w:rsidR="009E5597" w:rsidRDefault="00877A50">
            <w:pPr>
              <w:jc w:val="center"/>
              <w:rPr>
                <w:rFonts w:ascii="仿宋_GB2312" w:eastAsia="仿宋_GB2312" w:hAnsi="宋体" w:cs="Times New Roman"/>
                <w:kern w:val="0"/>
              </w:rPr>
            </w:pPr>
            <w:r>
              <w:rPr>
                <w:rFonts w:ascii="仿宋_GB2312" w:eastAsia="仿宋_GB2312" w:hAnsi="宋体" w:cs="仿宋_GB2312" w:hint="eastAsia"/>
                <w:kern w:val="0"/>
              </w:rPr>
              <w:t>分）</w:t>
            </w:r>
          </w:p>
        </w:tc>
        <w:tc>
          <w:tcPr>
            <w:tcW w:w="674" w:type="dxa"/>
            <w:vMerge w:val="restart"/>
            <w:tcMar>
              <w:left w:w="57" w:type="dxa"/>
              <w:right w:w="57" w:type="dxa"/>
            </w:tcMar>
            <w:vAlign w:val="center"/>
          </w:tcPr>
          <w:p w14:paraId="4F6807B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w:t>
            </w:r>
          </w:p>
          <w:p w14:paraId="64FD3DD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699" w:type="dxa"/>
            <w:vMerge w:val="restart"/>
            <w:tcMar>
              <w:left w:w="57" w:type="dxa"/>
              <w:right w:w="57" w:type="dxa"/>
            </w:tcMar>
            <w:vAlign w:val="center"/>
          </w:tcPr>
          <w:p w14:paraId="62394D3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经济</w:t>
            </w:r>
          </w:p>
          <w:p w14:paraId="4B5361F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w:t>
            </w:r>
          </w:p>
          <w:p w14:paraId="58E107C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3596" w:type="dxa"/>
            <w:gridSpan w:val="3"/>
            <w:tcMar>
              <w:left w:w="57" w:type="dxa"/>
              <w:right w:w="57" w:type="dxa"/>
            </w:tcMar>
            <w:vAlign w:val="center"/>
          </w:tcPr>
          <w:p w14:paraId="4BF55EF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1F48667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378EF8E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02EFBFC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703F30BC" w14:textId="77777777">
        <w:trPr>
          <w:trHeight w:val="454"/>
        </w:trPr>
        <w:tc>
          <w:tcPr>
            <w:tcW w:w="534" w:type="dxa"/>
            <w:vMerge/>
            <w:tcMar>
              <w:left w:w="57" w:type="dxa"/>
              <w:right w:w="57" w:type="dxa"/>
            </w:tcMar>
          </w:tcPr>
          <w:p w14:paraId="2B1BCA1D" w14:textId="77777777" w:rsidR="009E5597" w:rsidRDefault="009E5597">
            <w:pPr>
              <w:jc w:val="center"/>
              <w:rPr>
                <w:rFonts w:ascii="仿宋_GB2312" w:eastAsia="仿宋_GB2312" w:hAnsi="宋体" w:cs="Times New Roman"/>
                <w:kern w:val="0"/>
              </w:rPr>
            </w:pPr>
          </w:p>
        </w:tc>
        <w:tc>
          <w:tcPr>
            <w:tcW w:w="674" w:type="dxa"/>
            <w:vMerge/>
            <w:tcMar>
              <w:left w:w="57" w:type="dxa"/>
              <w:right w:w="57" w:type="dxa"/>
            </w:tcMar>
            <w:vAlign w:val="center"/>
          </w:tcPr>
          <w:p w14:paraId="6425835D" w14:textId="77777777" w:rsidR="009E5597" w:rsidRDefault="009E5597">
            <w:pPr>
              <w:widowControl/>
              <w:jc w:val="left"/>
              <w:rPr>
                <w:rFonts w:ascii="仿宋_GB2312" w:eastAsia="仿宋_GB2312" w:hAnsi="宋体" w:cs="Times New Roman"/>
                <w:kern w:val="0"/>
              </w:rPr>
            </w:pPr>
          </w:p>
        </w:tc>
        <w:tc>
          <w:tcPr>
            <w:tcW w:w="699" w:type="dxa"/>
            <w:vMerge/>
            <w:tcMar>
              <w:left w:w="57" w:type="dxa"/>
              <w:right w:w="57" w:type="dxa"/>
            </w:tcMar>
            <w:vAlign w:val="center"/>
          </w:tcPr>
          <w:p w14:paraId="0E2D75E8" w14:textId="77777777" w:rsidR="009E5597" w:rsidRDefault="009E5597">
            <w:pPr>
              <w:widowControl/>
              <w:jc w:val="left"/>
              <w:rPr>
                <w:rFonts w:ascii="仿宋_GB2312" w:eastAsia="仿宋_GB2312" w:hAnsi="宋体" w:cs="Times New Roman"/>
                <w:kern w:val="0"/>
              </w:rPr>
            </w:pPr>
          </w:p>
        </w:tc>
        <w:tc>
          <w:tcPr>
            <w:tcW w:w="3596" w:type="dxa"/>
            <w:gridSpan w:val="3"/>
            <w:tcMar>
              <w:left w:w="57" w:type="dxa"/>
              <w:right w:w="57" w:type="dxa"/>
            </w:tcMar>
            <w:vAlign w:val="center"/>
          </w:tcPr>
          <w:p w14:paraId="0111071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0549037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5D16184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33AF899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395CF57" w14:textId="77777777">
        <w:trPr>
          <w:trHeight w:val="454"/>
        </w:trPr>
        <w:tc>
          <w:tcPr>
            <w:tcW w:w="534" w:type="dxa"/>
            <w:vMerge/>
            <w:tcMar>
              <w:left w:w="57" w:type="dxa"/>
              <w:right w:w="57" w:type="dxa"/>
            </w:tcMar>
          </w:tcPr>
          <w:p w14:paraId="433DA14B" w14:textId="77777777" w:rsidR="009E5597" w:rsidRDefault="009E5597">
            <w:pPr>
              <w:jc w:val="center"/>
              <w:rPr>
                <w:rFonts w:ascii="仿宋_GB2312" w:eastAsia="仿宋_GB2312" w:hAnsi="宋体" w:cs="Times New Roman"/>
                <w:kern w:val="0"/>
              </w:rPr>
            </w:pPr>
          </w:p>
        </w:tc>
        <w:tc>
          <w:tcPr>
            <w:tcW w:w="674" w:type="dxa"/>
            <w:vMerge/>
            <w:tcMar>
              <w:left w:w="57" w:type="dxa"/>
              <w:right w:w="57" w:type="dxa"/>
            </w:tcMar>
            <w:vAlign w:val="center"/>
          </w:tcPr>
          <w:p w14:paraId="2E61A3F9" w14:textId="77777777" w:rsidR="009E5597" w:rsidRDefault="009E5597">
            <w:pPr>
              <w:widowControl/>
              <w:jc w:val="left"/>
              <w:rPr>
                <w:rFonts w:ascii="仿宋_GB2312" w:eastAsia="仿宋_GB2312" w:hAnsi="宋体" w:cs="Times New Roman"/>
                <w:kern w:val="0"/>
              </w:rPr>
            </w:pPr>
          </w:p>
        </w:tc>
        <w:tc>
          <w:tcPr>
            <w:tcW w:w="699" w:type="dxa"/>
            <w:vMerge/>
            <w:tcMar>
              <w:left w:w="57" w:type="dxa"/>
              <w:right w:w="57" w:type="dxa"/>
            </w:tcMar>
            <w:vAlign w:val="center"/>
          </w:tcPr>
          <w:p w14:paraId="72DC463F" w14:textId="77777777" w:rsidR="009E5597" w:rsidRDefault="009E5597">
            <w:pPr>
              <w:widowControl/>
              <w:jc w:val="left"/>
              <w:rPr>
                <w:rFonts w:ascii="仿宋_GB2312" w:eastAsia="仿宋_GB2312" w:hAnsi="宋体" w:cs="Times New Roman"/>
                <w:kern w:val="0"/>
              </w:rPr>
            </w:pPr>
          </w:p>
        </w:tc>
        <w:tc>
          <w:tcPr>
            <w:tcW w:w="3596" w:type="dxa"/>
            <w:gridSpan w:val="3"/>
            <w:tcMar>
              <w:left w:w="57" w:type="dxa"/>
              <w:right w:w="57" w:type="dxa"/>
            </w:tcMar>
            <w:vAlign w:val="center"/>
          </w:tcPr>
          <w:p w14:paraId="077FC0F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4B1ABB1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5B8848C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165C076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71BEADB" w14:textId="77777777">
        <w:trPr>
          <w:trHeight w:val="454"/>
        </w:trPr>
        <w:tc>
          <w:tcPr>
            <w:tcW w:w="534" w:type="dxa"/>
            <w:vMerge/>
            <w:tcMar>
              <w:left w:w="57" w:type="dxa"/>
              <w:right w:w="57" w:type="dxa"/>
            </w:tcMar>
          </w:tcPr>
          <w:p w14:paraId="05402848" w14:textId="77777777" w:rsidR="009E5597" w:rsidRDefault="009E5597">
            <w:pPr>
              <w:jc w:val="center"/>
              <w:rPr>
                <w:rFonts w:ascii="仿宋_GB2312" w:eastAsia="仿宋_GB2312" w:hAnsi="宋体" w:cs="Times New Roman"/>
                <w:kern w:val="0"/>
              </w:rPr>
            </w:pPr>
          </w:p>
        </w:tc>
        <w:tc>
          <w:tcPr>
            <w:tcW w:w="674" w:type="dxa"/>
            <w:vMerge/>
            <w:tcMar>
              <w:left w:w="57" w:type="dxa"/>
              <w:right w:w="57" w:type="dxa"/>
            </w:tcMar>
            <w:vAlign w:val="center"/>
          </w:tcPr>
          <w:p w14:paraId="0956064F" w14:textId="77777777" w:rsidR="009E5597" w:rsidRDefault="009E5597">
            <w:pPr>
              <w:widowControl/>
              <w:jc w:val="left"/>
              <w:rPr>
                <w:rFonts w:ascii="仿宋_GB2312" w:eastAsia="仿宋_GB2312" w:hAnsi="宋体" w:cs="Times New Roman"/>
                <w:kern w:val="0"/>
              </w:rPr>
            </w:pPr>
          </w:p>
        </w:tc>
        <w:tc>
          <w:tcPr>
            <w:tcW w:w="699" w:type="dxa"/>
            <w:vMerge w:val="restart"/>
            <w:tcMar>
              <w:left w:w="57" w:type="dxa"/>
              <w:right w:w="57" w:type="dxa"/>
            </w:tcMar>
            <w:vAlign w:val="center"/>
          </w:tcPr>
          <w:p w14:paraId="443CC85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社会</w:t>
            </w:r>
          </w:p>
          <w:p w14:paraId="6ADF4C1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w:t>
            </w:r>
          </w:p>
          <w:p w14:paraId="1376B99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3596" w:type="dxa"/>
            <w:gridSpan w:val="3"/>
            <w:tcMar>
              <w:left w:w="57" w:type="dxa"/>
              <w:right w:w="57" w:type="dxa"/>
            </w:tcMar>
            <w:vAlign w:val="center"/>
          </w:tcPr>
          <w:p w14:paraId="4CBAA85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2FD95E0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40F8605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1395063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0A6973A" w14:textId="77777777">
        <w:trPr>
          <w:trHeight w:val="454"/>
        </w:trPr>
        <w:tc>
          <w:tcPr>
            <w:tcW w:w="534" w:type="dxa"/>
            <w:vMerge/>
            <w:tcMar>
              <w:left w:w="57" w:type="dxa"/>
              <w:right w:w="57" w:type="dxa"/>
            </w:tcMar>
          </w:tcPr>
          <w:p w14:paraId="650DB7F6" w14:textId="77777777" w:rsidR="009E5597" w:rsidRDefault="009E5597">
            <w:pPr>
              <w:jc w:val="center"/>
              <w:rPr>
                <w:rFonts w:ascii="仿宋_GB2312" w:eastAsia="仿宋_GB2312" w:hAnsi="宋体" w:cs="Times New Roman"/>
                <w:kern w:val="0"/>
              </w:rPr>
            </w:pPr>
          </w:p>
        </w:tc>
        <w:tc>
          <w:tcPr>
            <w:tcW w:w="674" w:type="dxa"/>
            <w:vMerge/>
            <w:tcMar>
              <w:left w:w="57" w:type="dxa"/>
              <w:right w:w="57" w:type="dxa"/>
            </w:tcMar>
            <w:vAlign w:val="center"/>
          </w:tcPr>
          <w:p w14:paraId="5A57417E" w14:textId="77777777" w:rsidR="009E5597" w:rsidRDefault="009E5597">
            <w:pPr>
              <w:widowControl/>
              <w:jc w:val="left"/>
              <w:rPr>
                <w:rFonts w:ascii="仿宋_GB2312" w:eastAsia="仿宋_GB2312" w:hAnsi="宋体" w:cs="Times New Roman"/>
                <w:kern w:val="0"/>
              </w:rPr>
            </w:pPr>
          </w:p>
        </w:tc>
        <w:tc>
          <w:tcPr>
            <w:tcW w:w="699" w:type="dxa"/>
            <w:vMerge/>
            <w:tcMar>
              <w:left w:w="57" w:type="dxa"/>
              <w:right w:w="57" w:type="dxa"/>
            </w:tcMar>
            <w:vAlign w:val="center"/>
          </w:tcPr>
          <w:p w14:paraId="6078528B" w14:textId="77777777" w:rsidR="009E5597" w:rsidRDefault="009E5597">
            <w:pPr>
              <w:widowControl/>
              <w:jc w:val="left"/>
              <w:rPr>
                <w:rFonts w:ascii="仿宋_GB2312" w:eastAsia="仿宋_GB2312" w:hAnsi="宋体" w:cs="Times New Roman"/>
                <w:kern w:val="0"/>
              </w:rPr>
            </w:pPr>
          </w:p>
        </w:tc>
        <w:tc>
          <w:tcPr>
            <w:tcW w:w="3596" w:type="dxa"/>
            <w:gridSpan w:val="3"/>
            <w:tcMar>
              <w:left w:w="57" w:type="dxa"/>
              <w:right w:w="57" w:type="dxa"/>
            </w:tcMar>
            <w:vAlign w:val="center"/>
          </w:tcPr>
          <w:p w14:paraId="03037B3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3799880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18033E3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4F77C3F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B5C5092" w14:textId="77777777">
        <w:trPr>
          <w:trHeight w:val="454"/>
        </w:trPr>
        <w:tc>
          <w:tcPr>
            <w:tcW w:w="534" w:type="dxa"/>
            <w:vMerge/>
            <w:tcMar>
              <w:left w:w="57" w:type="dxa"/>
              <w:right w:w="57" w:type="dxa"/>
            </w:tcMar>
          </w:tcPr>
          <w:p w14:paraId="52046F80" w14:textId="77777777" w:rsidR="009E5597" w:rsidRDefault="009E5597">
            <w:pPr>
              <w:jc w:val="center"/>
              <w:rPr>
                <w:rFonts w:cs="Times New Roman"/>
              </w:rPr>
            </w:pPr>
          </w:p>
        </w:tc>
        <w:tc>
          <w:tcPr>
            <w:tcW w:w="674" w:type="dxa"/>
            <w:vMerge/>
            <w:tcMar>
              <w:left w:w="57" w:type="dxa"/>
              <w:right w:w="57" w:type="dxa"/>
            </w:tcMar>
            <w:vAlign w:val="center"/>
          </w:tcPr>
          <w:p w14:paraId="0F365CC4" w14:textId="77777777" w:rsidR="009E5597" w:rsidRDefault="009E5597">
            <w:pPr>
              <w:widowControl/>
              <w:jc w:val="left"/>
              <w:rPr>
                <w:rFonts w:ascii="仿宋_GB2312" w:eastAsia="仿宋_GB2312" w:hAnsi="宋体" w:cs="Times New Roman"/>
                <w:kern w:val="0"/>
              </w:rPr>
            </w:pPr>
          </w:p>
        </w:tc>
        <w:tc>
          <w:tcPr>
            <w:tcW w:w="699" w:type="dxa"/>
            <w:vMerge/>
            <w:tcMar>
              <w:left w:w="57" w:type="dxa"/>
              <w:right w:w="57" w:type="dxa"/>
            </w:tcMar>
            <w:vAlign w:val="center"/>
          </w:tcPr>
          <w:p w14:paraId="339187D2" w14:textId="77777777" w:rsidR="009E5597" w:rsidRDefault="009E5597">
            <w:pPr>
              <w:widowControl/>
              <w:jc w:val="left"/>
              <w:rPr>
                <w:rFonts w:ascii="仿宋_GB2312" w:eastAsia="仿宋_GB2312" w:hAnsi="宋体" w:cs="Times New Roman"/>
                <w:kern w:val="0"/>
              </w:rPr>
            </w:pPr>
          </w:p>
        </w:tc>
        <w:tc>
          <w:tcPr>
            <w:tcW w:w="3596" w:type="dxa"/>
            <w:gridSpan w:val="3"/>
            <w:tcMar>
              <w:left w:w="57" w:type="dxa"/>
              <w:right w:w="57" w:type="dxa"/>
            </w:tcMar>
            <w:vAlign w:val="center"/>
          </w:tcPr>
          <w:p w14:paraId="71145B1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34F7F02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26C4DDD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697E3FA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B72384B" w14:textId="77777777">
        <w:trPr>
          <w:trHeight w:val="454"/>
        </w:trPr>
        <w:tc>
          <w:tcPr>
            <w:tcW w:w="534" w:type="dxa"/>
            <w:vMerge/>
            <w:tcMar>
              <w:left w:w="57" w:type="dxa"/>
              <w:right w:w="57" w:type="dxa"/>
            </w:tcMar>
          </w:tcPr>
          <w:p w14:paraId="0F8BAA4A" w14:textId="77777777" w:rsidR="009E5597" w:rsidRDefault="009E5597">
            <w:pPr>
              <w:jc w:val="center"/>
              <w:rPr>
                <w:rFonts w:ascii="仿宋_GB2312" w:eastAsia="仿宋_GB2312" w:hAnsi="宋体" w:cs="Times New Roman"/>
                <w:kern w:val="0"/>
              </w:rPr>
            </w:pPr>
          </w:p>
        </w:tc>
        <w:tc>
          <w:tcPr>
            <w:tcW w:w="674" w:type="dxa"/>
            <w:vMerge/>
            <w:tcMar>
              <w:left w:w="57" w:type="dxa"/>
              <w:right w:w="57" w:type="dxa"/>
            </w:tcMar>
            <w:vAlign w:val="center"/>
          </w:tcPr>
          <w:p w14:paraId="7C1083AA" w14:textId="77777777" w:rsidR="009E5597" w:rsidRDefault="009E5597">
            <w:pPr>
              <w:widowControl/>
              <w:jc w:val="left"/>
              <w:rPr>
                <w:rFonts w:ascii="仿宋_GB2312" w:eastAsia="仿宋_GB2312" w:hAnsi="宋体" w:cs="Times New Roman"/>
                <w:kern w:val="0"/>
              </w:rPr>
            </w:pPr>
          </w:p>
        </w:tc>
        <w:tc>
          <w:tcPr>
            <w:tcW w:w="699" w:type="dxa"/>
            <w:vMerge w:val="restart"/>
            <w:tcMar>
              <w:left w:w="57" w:type="dxa"/>
              <w:right w:w="57" w:type="dxa"/>
            </w:tcMar>
            <w:vAlign w:val="center"/>
          </w:tcPr>
          <w:p w14:paraId="2098061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生态</w:t>
            </w:r>
          </w:p>
          <w:p w14:paraId="032EB1F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效益</w:t>
            </w:r>
          </w:p>
          <w:p w14:paraId="316D419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指标</w:t>
            </w:r>
          </w:p>
        </w:tc>
        <w:tc>
          <w:tcPr>
            <w:tcW w:w="3596" w:type="dxa"/>
            <w:gridSpan w:val="3"/>
            <w:tcMar>
              <w:left w:w="57" w:type="dxa"/>
              <w:right w:w="57" w:type="dxa"/>
            </w:tcMar>
            <w:vAlign w:val="center"/>
          </w:tcPr>
          <w:p w14:paraId="477B26CA"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5A8BDC7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4294925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58BF3C1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F446044" w14:textId="77777777">
        <w:trPr>
          <w:trHeight w:val="454"/>
        </w:trPr>
        <w:tc>
          <w:tcPr>
            <w:tcW w:w="534" w:type="dxa"/>
            <w:vMerge/>
            <w:tcMar>
              <w:left w:w="57" w:type="dxa"/>
              <w:right w:w="57" w:type="dxa"/>
            </w:tcMar>
          </w:tcPr>
          <w:p w14:paraId="27E67694" w14:textId="77777777" w:rsidR="009E5597" w:rsidRDefault="009E5597">
            <w:pPr>
              <w:jc w:val="center"/>
              <w:rPr>
                <w:rFonts w:ascii="仿宋_GB2312" w:eastAsia="仿宋_GB2312" w:hAnsi="宋体" w:cs="Times New Roman"/>
                <w:kern w:val="0"/>
              </w:rPr>
            </w:pPr>
          </w:p>
        </w:tc>
        <w:tc>
          <w:tcPr>
            <w:tcW w:w="674" w:type="dxa"/>
            <w:vMerge/>
            <w:tcMar>
              <w:left w:w="57" w:type="dxa"/>
              <w:right w:w="57" w:type="dxa"/>
            </w:tcMar>
            <w:vAlign w:val="center"/>
          </w:tcPr>
          <w:p w14:paraId="4F5FE3BB" w14:textId="77777777" w:rsidR="009E5597" w:rsidRDefault="009E5597">
            <w:pPr>
              <w:widowControl/>
              <w:jc w:val="left"/>
              <w:rPr>
                <w:rFonts w:ascii="仿宋_GB2312" w:eastAsia="仿宋_GB2312" w:hAnsi="宋体" w:cs="Times New Roman"/>
                <w:kern w:val="0"/>
              </w:rPr>
            </w:pPr>
          </w:p>
        </w:tc>
        <w:tc>
          <w:tcPr>
            <w:tcW w:w="699" w:type="dxa"/>
            <w:vMerge/>
            <w:tcMar>
              <w:left w:w="57" w:type="dxa"/>
              <w:right w:w="57" w:type="dxa"/>
            </w:tcMar>
            <w:vAlign w:val="center"/>
          </w:tcPr>
          <w:p w14:paraId="2CB06037" w14:textId="77777777" w:rsidR="009E5597" w:rsidRDefault="009E5597">
            <w:pPr>
              <w:widowControl/>
              <w:jc w:val="left"/>
              <w:rPr>
                <w:rFonts w:ascii="仿宋_GB2312" w:eastAsia="仿宋_GB2312" w:hAnsi="宋体" w:cs="Times New Roman"/>
                <w:kern w:val="0"/>
              </w:rPr>
            </w:pPr>
          </w:p>
        </w:tc>
        <w:tc>
          <w:tcPr>
            <w:tcW w:w="3596" w:type="dxa"/>
            <w:gridSpan w:val="3"/>
            <w:tcMar>
              <w:left w:w="57" w:type="dxa"/>
              <w:right w:w="57" w:type="dxa"/>
            </w:tcMar>
            <w:vAlign w:val="center"/>
          </w:tcPr>
          <w:p w14:paraId="0567EB4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7EBAFA8E"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662B1704"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1E1ED0F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3FBA80D" w14:textId="77777777">
        <w:trPr>
          <w:trHeight w:val="454"/>
        </w:trPr>
        <w:tc>
          <w:tcPr>
            <w:tcW w:w="534" w:type="dxa"/>
            <w:vMerge/>
            <w:tcMar>
              <w:left w:w="57" w:type="dxa"/>
              <w:right w:w="57" w:type="dxa"/>
            </w:tcMar>
          </w:tcPr>
          <w:p w14:paraId="1D2DC8D4" w14:textId="77777777" w:rsidR="009E5597" w:rsidRDefault="009E5597">
            <w:pPr>
              <w:jc w:val="center"/>
              <w:rPr>
                <w:rFonts w:ascii="仿宋_GB2312" w:eastAsia="仿宋_GB2312" w:hAnsi="宋体" w:cs="Times New Roman"/>
                <w:kern w:val="0"/>
              </w:rPr>
            </w:pPr>
          </w:p>
        </w:tc>
        <w:tc>
          <w:tcPr>
            <w:tcW w:w="674" w:type="dxa"/>
            <w:vMerge/>
            <w:tcMar>
              <w:left w:w="57" w:type="dxa"/>
              <w:right w:w="57" w:type="dxa"/>
            </w:tcMar>
            <w:vAlign w:val="center"/>
          </w:tcPr>
          <w:p w14:paraId="007E225E" w14:textId="77777777" w:rsidR="009E5597" w:rsidRDefault="009E5597">
            <w:pPr>
              <w:widowControl/>
              <w:jc w:val="left"/>
              <w:rPr>
                <w:rFonts w:ascii="仿宋_GB2312" w:eastAsia="仿宋_GB2312" w:hAnsi="宋体" w:cs="Times New Roman"/>
                <w:kern w:val="0"/>
              </w:rPr>
            </w:pPr>
          </w:p>
        </w:tc>
        <w:tc>
          <w:tcPr>
            <w:tcW w:w="699" w:type="dxa"/>
            <w:vMerge/>
            <w:tcMar>
              <w:left w:w="57" w:type="dxa"/>
              <w:right w:w="57" w:type="dxa"/>
            </w:tcMar>
            <w:vAlign w:val="center"/>
          </w:tcPr>
          <w:p w14:paraId="01F93037" w14:textId="77777777" w:rsidR="009E5597" w:rsidRDefault="009E5597">
            <w:pPr>
              <w:widowControl/>
              <w:jc w:val="left"/>
              <w:rPr>
                <w:rFonts w:ascii="仿宋_GB2312" w:eastAsia="仿宋_GB2312" w:hAnsi="宋体" w:cs="Times New Roman"/>
                <w:kern w:val="0"/>
              </w:rPr>
            </w:pPr>
          </w:p>
        </w:tc>
        <w:tc>
          <w:tcPr>
            <w:tcW w:w="3596" w:type="dxa"/>
            <w:gridSpan w:val="3"/>
            <w:tcMar>
              <w:left w:w="57" w:type="dxa"/>
              <w:right w:w="57" w:type="dxa"/>
            </w:tcMar>
            <w:vAlign w:val="center"/>
          </w:tcPr>
          <w:p w14:paraId="4FBB6D12"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64542EA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0C8DB4F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3364902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3D6FE7AC" w14:textId="77777777">
        <w:trPr>
          <w:trHeight w:val="454"/>
        </w:trPr>
        <w:tc>
          <w:tcPr>
            <w:tcW w:w="534" w:type="dxa"/>
            <w:vMerge/>
            <w:tcMar>
              <w:left w:w="57" w:type="dxa"/>
              <w:right w:w="57" w:type="dxa"/>
            </w:tcMar>
          </w:tcPr>
          <w:p w14:paraId="586AB9D0" w14:textId="77777777" w:rsidR="009E5597" w:rsidRDefault="009E5597">
            <w:pPr>
              <w:jc w:val="center"/>
              <w:rPr>
                <w:rFonts w:ascii="仿宋_GB2312" w:eastAsia="仿宋_GB2312" w:hAnsi="宋体" w:cs="Times New Roman"/>
                <w:kern w:val="0"/>
              </w:rPr>
            </w:pPr>
          </w:p>
        </w:tc>
        <w:tc>
          <w:tcPr>
            <w:tcW w:w="674" w:type="dxa"/>
            <w:vMerge/>
            <w:tcMar>
              <w:left w:w="57" w:type="dxa"/>
              <w:right w:w="57" w:type="dxa"/>
            </w:tcMar>
            <w:vAlign w:val="center"/>
          </w:tcPr>
          <w:p w14:paraId="11673828" w14:textId="77777777" w:rsidR="009E5597" w:rsidRDefault="009E5597">
            <w:pPr>
              <w:widowControl/>
              <w:jc w:val="left"/>
              <w:rPr>
                <w:rFonts w:ascii="仿宋_GB2312" w:eastAsia="仿宋_GB2312" w:hAnsi="宋体" w:cs="Times New Roman"/>
                <w:kern w:val="0"/>
              </w:rPr>
            </w:pPr>
          </w:p>
        </w:tc>
        <w:tc>
          <w:tcPr>
            <w:tcW w:w="699" w:type="dxa"/>
            <w:vMerge w:val="restart"/>
            <w:tcMar>
              <w:left w:w="57" w:type="dxa"/>
              <w:right w:w="57" w:type="dxa"/>
            </w:tcMar>
            <w:vAlign w:val="center"/>
          </w:tcPr>
          <w:p w14:paraId="3FE216F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可持续影响指标</w:t>
            </w:r>
          </w:p>
        </w:tc>
        <w:tc>
          <w:tcPr>
            <w:tcW w:w="3596" w:type="dxa"/>
            <w:gridSpan w:val="3"/>
            <w:tcMar>
              <w:left w:w="57" w:type="dxa"/>
              <w:right w:w="57" w:type="dxa"/>
            </w:tcMar>
            <w:vAlign w:val="center"/>
          </w:tcPr>
          <w:p w14:paraId="5F980A0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66C5718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3FA130B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25D6D32B"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53B8A2F" w14:textId="77777777">
        <w:trPr>
          <w:trHeight w:val="454"/>
        </w:trPr>
        <w:tc>
          <w:tcPr>
            <w:tcW w:w="534" w:type="dxa"/>
            <w:vMerge/>
            <w:tcMar>
              <w:left w:w="57" w:type="dxa"/>
              <w:right w:w="57" w:type="dxa"/>
            </w:tcMar>
          </w:tcPr>
          <w:p w14:paraId="09177D2A" w14:textId="77777777" w:rsidR="009E5597" w:rsidRDefault="009E5597">
            <w:pPr>
              <w:jc w:val="center"/>
              <w:rPr>
                <w:rFonts w:ascii="仿宋_GB2312" w:eastAsia="仿宋_GB2312" w:hAnsi="宋体" w:cs="Times New Roman"/>
                <w:kern w:val="0"/>
              </w:rPr>
            </w:pPr>
          </w:p>
        </w:tc>
        <w:tc>
          <w:tcPr>
            <w:tcW w:w="674" w:type="dxa"/>
            <w:vMerge/>
            <w:tcMar>
              <w:left w:w="57" w:type="dxa"/>
              <w:right w:w="57" w:type="dxa"/>
            </w:tcMar>
            <w:vAlign w:val="center"/>
          </w:tcPr>
          <w:p w14:paraId="65297944" w14:textId="77777777" w:rsidR="009E5597" w:rsidRDefault="009E5597">
            <w:pPr>
              <w:widowControl/>
              <w:jc w:val="left"/>
              <w:rPr>
                <w:rFonts w:ascii="仿宋_GB2312" w:eastAsia="仿宋_GB2312" w:hAnsi="宋体" w:cs="Times New Roman"/>
                <w:kern w:val="0"/>
              </w:rPr>
            </w:pPr>
          </w:p>
        </w:tc>
        <w:tc>
          <w:tcPr>
            <w:tcW w:w="699" w:type="dxa"/>
            <w:vMerge/>
            <w:tcMar>
              <w:left w:w="57" w:type="dxa"/>
              <w:right w:w="57" w:type="dxa"/>
            </w:tcMar>
            <w:vAlign w:val="center"/>
          </w:tcPr>
          <w:p w14:paraId="031E0AB6" w14:textId="77777777" w:rsidR="009E5597" w:rsidRDefault="009E5597">
            <w:pPr>
              <w:widowControl/>
              <w:jc w:val="left"/>
              <w:rPr>
                <w:rFonts w:ascii="仿宋_GB2312" w:eastAsia="仿宋_GB2312" w:hAnsi="宋体" w:cs="Times New Roman"/>
                <w:kern w:val="0"/>
              </w:rPr>
            </w:pPr>
          </w:p>
        </w:tc>
        <w:tc>
          <w:tcPr>
            <w:tcW w:w="3596" w:type="dxa"/>
            <w:gridSpan w:val="3"/>
            <w:tcMar>
              <w:left w:w="57" w:type="dxa"/>
              <w:right w:w="57" w:type="dxa"/>
            </w:tcMar>
            <w:vAlign w:val="center"/>
          </w:tcPr>
          <w:p w14:paraId="328D95E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7CBC71B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64639687"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5B92AE74"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3122BFB" w14:textId="77777777">
        <w:trPr>
          <w:trHeight w:val="454"/>
        </w:trPr>
        <w:tc>
          <w:tcPr>
            <w:tcW w:w="534" w:type="dxa"/>
            <w:vMerge/>
            <w:tcMar>
              <w:left w:w="57" w:type="dxa"/>
              <w:right w:w="57" w:type="dxa"/>
            </w:tcMar>
          </w:tcPr>
          <w:p w14:paraId="7830F214" w14:textId="77777777" w:rsidR="009E5597" w:rsidRDefault="009E5597">
            <w:pPr>
              <w:jc w:val="center"/>
              <w:rPr>
                <w:rFonts w:cs="Times New Roman"/>
              </w:rPr>
            </w:pPr>
          </w:p>
        </w:tc>
        <w:tc>
          <w:tcPr>
            <w:tcW w:w="674" w:type="dxa"/>
            <w:vMerge/>
            <w:tcMar>
              <w:left w:w="57" w:type="dxa"/>
              <w:right w:w="57" w:type="dxa"/>
            </w:tcMar>
            <w:vAlign w:val="center"/>
          </w:tcPr>
          <w:p w14:paraId="08C3F4A3" w14:textId="77777777" w:rsidR="009E5597" w:rsidRDefault="009E5597">
            <w:pPr>
              <w:widowControl/>
              <w:jc w:val="left"/>
              <w:rPr>
                <w:rFonts w:ascii="仿宋_GB2312" w:eastAsia="仿宋_GB2312" w:hAnsi="宋体" w:cs="Times New Roman"/>
                <w:kern w:val="0"/>
              </w:rPr>
            </w:pPr>
          </w:p>
        </w:tc>
        <w:tc>
          <w:tcPr>
            <w:tcW w:w="699" w:type="dxa"/>
            <w:vMerge/>
            <w:tcMar>
              <w:left w:w="57" w:type="dxa"/>
              <w:right w:w="57" w:type="dxa"/>
            </w:tcMar>
            <w:vAlign w:val="center"/>
          </w:tcPr>
          <w:p w14:paraId="608CBEFF" w14:textId="77777777" w:rsidR="009E5597" w:rsidRDefault="009E5597">
            <w:pPr>
              <w:widowControl/>
              <w:jc w:val="left"/>
              <w:rPr>
                <w:rFonts w:ascii="仿宋_GB2312" w:eastAsia="仿宋_GB2312" w:hAnsi="宋体" w:cs="Times New Roman"/>
                <w:kern w:val="0"/>
              </w:rPr>
            </w:pPr>
          </w:p>
        </w:tc>
        <w:tc>
          <w:tcPr>
            <w:tcW w:w="3596" w:type="dxa"/>
            <w:gridSpan w:val="3"/>
            <w:tcMar>
              <w:left w:w="57" w:type="dxa"/>
              <w:right w:w="57" w:type="dxa"/>
            </w:tcMar>
            <w:vAlign w:val="center"/>
          </w:tcPr>
          <w:p w14:paraId="128815C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09B93929"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21D28BA6"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25442A2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B3282F2" w14:textId="77777777">
        <w:trPr>
          <w:trHeight w:val="454"/>
        </w:trPr>
        <w:tc>
          <w:tcPr>
            <w:tcW w:w="534" w:type="dxa"/>
            <w:vMerge/>
            <w:tcMar>
              <w:left w:w="57" w:type="dxa"/>
              <w:right w:w="57" w:type="dxa"/>
            </w:tcMar>
          </w:tcPr>
          <w:p w14:paraId="2B2E01CB" w14:textId="77777777" w:rsidR="009E5597" w:rsidRDefault="009E5597">
            <w:pPr>
              <w:jc w:val="center"/>
              <w:rPr>
                <w:rFonts w:ascii="仿宋_GB2312" w:eastAsia="仿宋_GB2312" w:hAnsi="宋体" w:cs="Times New Roman"/>
                <w:kern w:val="0"/>
              </w:rPr>
            </w:pPr>
          </w:p>
        </w:tc>
        <w:tc>
          <w:tcPr>
            <w:tcW w:w="674" w:type="dxa"/>
            <w:vMerge/>
            <w:tcMar>
              <w:left w:w="57" w:type="dxa"/>
              <w:right w:w="57" w:type="dxa"/>
            </w:tcMar>
            <w:vAlign w:val="center"/>
          </w:tcPr>
          <w:p w14:paraId="1F0798C6" w14:textId="77777777" w:rsidR="009E5597" w:rsidRDefault="009E5597">
            <w:pPr>
              <w:widowControl/>
              <w:jc w:val="left"/>
              <w:rPr>
                <w:rFonts w:ascii="仿宋_GB2312" w:eastAsia="仿宋_GB2312" w:hAnsi="宋体" w:cs="Times New Roman"/>
                <w:kern w:val="0"/>
              </w:rPr>
            </w:pPr>
          </w:p>
        </w:tc>
        <w:tc>
          <w:tcPr>
            <w:tcW w:w="699" w:type="dxa"/>
            <w:tcMar>
              <w:left w:w="57" w:type="dxa"/>
              <w:right w:w="57" w:type="dxa"/>
            </w:tcMar>
            <w:vAlign w:val="center"/>
          </w:tcPr>
          <w:p w14:paraId="017C971C"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3596" w:type="dxa"/>
            <w:gridSpan w:val="3"/>
            <w:tcMar>
              <w:left w:w="57" w:type="dxa"/>
              <w:right w:w="57" w:type="dxa"/>
            </w:tcMar>
            <w:vAlign w:val="center"/>
          </w:tcPr>
          <w:p w14:paraId="23BDC2F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41ED8DF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516C3B52"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402CA13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00CF0E26" w14:textId="77777777">
        <w:trPr>
          <w:trHeight w:val="454"/>
        </w:trPr>
        <w:tc>
          <w:tcPr>
            <w:tcW w:w="534" w:type="dxa"/>
            <w:vMerge/>
            <w:tcMar>
              <w:left w:w="57" w:type="dxa"/>
              <w:right w:w="57" w:type="dxa"/>
            </w:tcMar>
          </w:tcPr>
          <w:p w14:paraId="2BD632F7" w14:textId="77777777" w:rsidR="009E5597" w:rsidRDefault="009E5597">
            <w:pPr>
              <w:jc w:val="center"/>
              <w:rPr>
                <w:rFonts w:ascii="仿宋_GB2312" w:eastAsia="仿宋_GB2312" w:hAnsi="宋体" w:cs="Times New Roman"/>
                <w:kern w:val="0"/>
              </w:rPr>
            </w:pPr>
          </w:p>
        </w:tc>
        <w:tc>
          <w:tcPr>
            <w:tcW w:w="674" w:type="dxa"/>
            <w:vMerge w:val="restart"/>
            <w:tcMar>
              <w:left w:w="57" w:type="dxa"/>
              <w:right w:w="57" w:type="dxa"/>
            </w:tcMar>
            <w:vAlign w:val="center"/>
          </w:tcPr>
          <w:p w14:paraId="536DF84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满意度指标</w:t>
            </w:r>
          </w:p>
        </w:tc>
        <w:tc>
          <w:tcPr>
            <w:tcW w:w="699" w:type="dxa"/>
            <w:vMerge w:val="restart"/>
            <w:tcMar>
              <w:left w:w="57" w:type="dxa"/>
              <w:right w:w="57" w:type="dxa"/>
            </w:tcMar>
            <w:vAlign w:val="center"/>
          </w:tcPr>
          <w:p w14:paraId="3CDAD81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服务对象</w:t>
            </w:r>
          </w:p>
          <w:p w14:paraId="32A0E6D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满意度指标</w:t>
            </w:r>
          </w:p>
        </w:tc>
        <w:tc>
          <w:tcPr>
            <w:tcW w:w="3596" w:type="dxa"/>
            <w:gridSpan w:val="3"/>
            <w:tcMar>
              <w:left w:w="57" w:type="dxa"/>
              <w:right w:w="57" w:type="dxa"/>
            </w:tcMar>
            <w:vAlign w:val="center"/>
          </w:tcPr>
          <w:p w14:paraId="61C3881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25489B9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6D86DE41"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6A0945FE"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42861381" w14:textId="77777777">
        <w:trPr>
          <w:trHeight w:val="454"/>
        </w:trPr>
        <w:tc>
          <w:tcPr>
            <w:tcW w:w="534" w:type="dxa"/>
            <w:vMerge/>
            <w:tcMar>
              <w:left w:w="57" w:type="dxa"/>
              <w:right w:w="57" w:type="dxa"/>
            </w:tcMar>
          </w:tcPr>
          <w:p w14:paraId="225E785C" w14:textId="77777777" w:rsidR="009E5597" w:rsidRDefault="009E5597">
            <w:pPr>
              <w:jc w:val="center"/>
              <w:rPr>
                <w:rFonts w:ascii="仿宋_GB2312" w:eastAsia="仿宋_GB2312" w:hAnsi="宋体" w:cs="Times New Roman"/>
                <w:kern w:val="0"/>
              </w:rPr>
            </w:pPr>
          </w:p>
        </w:tc>
        <w:tc>
          <w:tcPr>
            <w:tcW w:w="674" w:type="dxa"/>
            <w:vMerge/>
            <w:tcMar>
              <w:left w:w="57" w:type="dxa"/>
              <w:right w:w="57" w:type="dxa"/>
            </w:tcMar>
            <w:vAlign w:val="center"/>
          </w:tcPr>
          <w:p w14:paraId="1D3C2FE0" w14:textId="77777777" w:rsidR="009E5597" w:rsidRDefault="009E5597">
            <w:pPr>
              <w:widowControl/>
              <w:jc w:val="left"/>
              <w:rPr>
                <w:rFonts w:ascii="仿宋_GB2312" w:eastAsia="仿宋_GB2312" w:hAnsi="宋体" w:cs="Times New Roman"/>
                <w:kern w:val="0"/>
              </w:rPr>
            </w:pPr>
          </w:p>
        </w:tc>
        <w:tc>
          <w:tcPr>
            <w:tcW w:w="699" w:type="dxa"/>
            <w:vMerge/>
            <w:tcMar>
              <w:left w:w="57" w:type="dxa"/>
              <w:right w:w="57" w:type="dxa"/>
            </w:tcMar>
            <w:vAlign w:val="center"/>
          </w:tcPr>
          <w:p w14:paraId="29056A2C" w14:textId="77777777" w:rsidR="009E5597" w:rsidRDefault="009E5597">
            <w:pPr>
              <w:widowControl/>
              <w:jc w:val="left"/>
              <w:rPr>
                <w:rFonts w:ascii="仿宋_GB2312" w:eastAsia="仿宋_GB2312" w:hAnsi="宋体" w:cs="Times New Roman"/>
                <w:kern w:val="0"/>
              </w:rPr>
            </w:pPr>
          </w:p>
        </w:tc>
        <w:tc>
          <w:tcPr>
            <w:tcW w:w="3596" w:type="dxa"/>
            <w:gridSpan w:val="3"/>
            <w:tcMar>
              <w:left w:w="57" w:type="dxa"/>
              <w:right w:w="57" w:type="dxa"/>
            </w:tcMar>
            <w:vAlign w:val="center"/>
          </w:tcPr>
          <w:p w14:paraId="4FC6E83F"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1CC89B4F"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56FADC65"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70E5FF75"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904088E" w14:textId="77777777">
        <w:trPr>
          <w:trHeight w:val="454"/>
        </w:trPr>
        <w:tc>
          <w:tcPr>
            <w:tcW w:w="534" w:type="dxa"/>
            <w:vMerge/>
            <w:tcMar>
              <w:left w:w="57" w:type="dxa"/>
              <w:right w:w="57" w:type="dxa"/>
            </w:tcMar>
          </w:tcPr>
          <w:p w14:paraId="2CA71A33" w14:textId="77777777" w:rsidR="009E5597" w:rsidRDefault="009E5597">
            <w:pPr>
              <w:jc w:val="center"/>
              <w:rPr>
                <w:rFonts w:ascii="仿宋_GB2312" w:eastAsia="仿宋_GB2312" w:hAnsi="宋体" w:cs="Times New Roman"/>
                <w:kern w:val="0"/>
              </w:rPr>
            </w:pPr>
          </w:p>
        </w:tc>
        <w:tc>
          <w:tcPr>
            <w:tcW w:w="674" w:type="dxa"/>
            <w:vMerge/>
            <w:tcMar>
              <w:left w:w="57" w:type="dxa"/>
              <w:right w:w="57" w:type="dxa"/>
            </w:tcMar>
            <w:vAlign w:val="center"/>
          </w:tcPr>
          <w:p w14:paraId="21A4E44E" w14:textId="77777777" w:rsidR="009E5597" w:rsidRDefault="009E5597">
            <w:pPr>
              <w:widowControl/>
              <w:jc w:val="left"/>
              <w:rPr>
                <w:rFonts w:ascii="仿宋_GB2312" w:eastAsia="仿宋_GB2312" w:hAnsi="宋体" w:cs="Times New Roman"/>
                <w:kern w:val="0"/>
              </w:rPr>
            </w:pPr>
          </w:p>
        </w:tc>
        <w:tc>
          <w:tcPr>
            <w:tcW w:w="699" w:type="dxa"/>
            <w:vMerge/>
            <w:tcMar>
              <w:left w:w="57" w:type="dxa"/>
              <w:right w:w="57" w:type="dxa"/>
            </w:tcMar>
            <w:vAlign w:val="center"/>
          </w:tcPr>
          <w:p w14:paraId="4DD74CA4" w14:textId="77777777" w:rsidR="009E5597" w:rsidRDefault="009E5597">
            <w:pPr>
              <w:widowControl/>
              <w:jc w:val="left"/>
              <w:rPr>
                <w:rFonts w:ascii="仿宋_GB2312" w:eastAsia="仿宋_GB2312" w:hAnsi="宋体" w:cs="Times New Roman"/>
                <w:kern w:val="0"/>
              </w:rPr>
            </w:pPr>
          </w:p>
        </w:tc>
        <w:tc>
          <w:tcPr>
            <w:tcW w:w="3596" w:type="dxa"/>
            <w:gridSpan w:val="3"/>
            <w:tcMar>
              <w:left w:w="57" w:type="dxa"/>
              <w:right w:w="57" w:type="dxa"/>
            </w:tcMar>
            <w:vAlign w:val="center"/>
          </w:tcPr>
          <w:p w14:paraId="57A41448"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4CAAECC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544AEB08"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5927701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23E1F646" w14:textId="77777777">
        <w:trPr>
          <w:trHeight w:val="454"/>
        </w:trPr>
        <w:tc>
          <w:tcPr>
            <w:tcW w:w="534" w:type="dxa"/>
            <w:vMerge/>
            <w:tcMar>
              <w:left w:w="57" w:type="dxa"/>
              <w:right w:w="57" w:type="dxa"/>
            </w:tcMar>
          </w:tcPr>
          <w:p w14:paraId="0AC92680" w14:textId="77777777" w:rsidR="009E5597" w:rsidRDefault="009E5597">
            <w:pPr>
              <w:widowControl/>
              <w:jc w:val="center"/>
              <w:rPr>
                <w:rFonts w:ascii="仿宋_GB2312" w:eastAsia="仿宋_GB2312" w:hAnsi="宋体" w:cs="Times New Roman"/>
                <w:kern w:val="0"/>
              </w:rPr>
            </w:pPr>
          </w:p>
        </w:tc>
        <w:tc>
          <w:tcPr>
            <w:tcW w:w="674" w:type="dxa"/>
            <w:vMerge/>
            <w:tcMar>
              <w:left w:w="57" w:type="dxa"/>
              <w:right w:w="57" w:type="dxa"/>
            </w:tcMar>
            <w:vAlign w:val="center"/>
          </w:tcPr>
          <w:p w14:paraId="61D6BA17" w14:textId="77777777" w:rsidR="009E5597" w:rsidRDefault="009E5597">
            <w:pPr>
              <w:widowControl/>
              <w:jc w:val="left"/>
              <w:rPr>
                <w:rFonts w:ascii="仿宋_GB2312" w:eastAsia="仿宋_GB2312" w:hAnsi="宋体" w:cs="Times New Roman"/>
                <w:kern w:val="0"/>
              </w:rPr>
            </w:pPr>
          </w:p>
        </w:tc>
        <w:tc>
          <w:tcPr>
            <w:tcW w:w="699" w:type="dxa"/>
            <w:tcMar>
              <w:left w:w="57" w:type="dxa"/>
              <w:right w:w="57" w:type="dxa"/>
            </w:tcMar>
            <w:vAlign w:val="center"/>
          </w:tcPr>
          <w:p w14:paraId="05ADEA09"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w:t>
            </w:r>
          </w:p>
        </w:tc>
        <w:tc>
          <w:tcPr>
            <w:tcW w:w="3596" w:type="dxa"/>
            <w:gridSpan w:val="3"/>
            <w:tcMar>
              <w:left w:w="57" w:type="dxa"/>
              <w:right w:w="57" w:type="dxa"/>
            </w:tcMar>
            <w:vAlign w:val="center"/>
          </w:tcPr>
          <w:p w14:paraId="7BF8216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93" w:type="dxa"/>
            <w:tcMar>
              <w:left w:w="57" w:type="dxa"/>
              <w:right w:w="57" w:type="dxa"/>
            </w:tcMar>
            <w:vAlign w:val="center"/>
          </w:tcPr>
          <w:p w14:paraId="792646DA"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809" w:type="dxa"/>
            <w:tcMar>
              <w:left w:w="57" w:type="dxa"/>
              <w:right w:w="57" w:type="dxa"/>
            </w:tcMar>
            <w:vAlign w:val="center"/>
          </w:tcPr>
          <w:p w14:paraId="4C7922B0" w14:textId="77777777" w:rsidR="009E5597" w:rsidRDefault="00877A50">
            <w:pPr>
              <w:widowControl/>
              <w:jc w:val="left"/>
              <w:rPr>
                <w:rFonts w:ascii="仿宋_GB2312" w:eastAsia="仿宋_GB2312" w:hAnsi="宋体" w:cs="Times New Roman"/>
                <w:kern w:val="0"/>
              </w:rPr>
            </w:pPr>
            <w:r>
              <w:rPr>
                <w:rFonts w:ascii="仿宋_GB2312" w:eastAsia="仿宋_GB2312" w:hAnsi="宋体" w:cs="仿宋_GB2312" w:hint="eastAsia"/>
                <w:kern w:val="0"/>
              </w:rPr>
              <w:t xml:space="preserve">　</w:t>
            </w:r>
          </w:p>
        </w:tc>
        <w:tc>
          <w:tcPr>
            <w:tcW w:w="1743" w:type="dxa"/>
            <w:tcMar>
              <w:left w:w="57" w:type="dxa"/>
              <w:right w:w="57" w:type="dxa"/>
            </w:tcMar>
            <w:vAlign w:val="center"/>
          </w:tcPr>
          <w:p w14:paraId="5E349FC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599CA033" w14:textId="77777777">
        <w:trPr>
          <w:trHeight w:val="482"/>
        </w:trPr>
        <w:tc>
          <w:tcPr>
            <w:tcW w:w="1907" w:type="dxa"/>
            <w:gridSpan w:val="3"/>
            <w:tcMar>
              <w:left w:w="57" w:type="dxa"/>
              <w:right w:w="57" w:type="dxa"/>
            </w:tcMar>
            <w:vAlign w:val="center"/>
          </w:tcPr>
          <w:p w14:paraId="2EB1ADA1"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总分</w:t>
            </w:r>
          </w:p>
        </w:tc>
        <w:tc>
          <w:tcPr>
            <w:tcW w:w="7041" w:type="dxa"/>
            <w:gridSpan w:val="6"/>
            <w:tcMar>
              <w:left w:w="57" w:type="dxa"/>
              <w:right w:w="57" w:type="dxa"/>
            </w:tcMar>
            <w:vAlign w:val="center"/>
          </w:tcPr>
          <w:p w14:paraId="715EB6E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62DCA6B8" w14:textId="77777777">
        <w:trPr>
          <w:trHeight w:val="1247"/>
        </w:trPr>
        <w:tc>
          <w:tcPr>
            <w:tcW w:w="1907" w:type="dxa"/>
            <w:gridSpan w:val="3"/>
            <w:tcMar>
              <w:left w:w="57" w:type="dxa"/>
              <w:right w:w="57" w:type="dxa"/>
            </w:tcMar>
            <w:vAlign w:val="center"/>
          </w:tcPr>
          <w:p w14:paraId="68BAB95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偏差大或目标</w:t>
            </w:r>
          </w:p>
          <w:p w14:paraId="5E651F43"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未完成原因分析</w:t>
            </w:r>
          </w:p>
        </w:tc>
        <w:tc>
          <w:tcPr>
            <w:tcW w:w="7041" w:type="dxa"/>
            <w:gridSpan w:val="6"/>
            <w:tcMar>
              <w:left w:w="57" w:type="dxa"/>
              <w:right w:w="57" w:type="dxa"/>
            </w:tcMar>
            <w:vAlign w:val="center"/>
          </w:tcPr>
          <w:p w14:paraId="686D3351" w14:textId="77777777" w:rsidR="009E5597" w:rsidRDefault="009E5597">
            <w:pPr>
              <w:widowControl/>
              <w:jc w:val="center"/>
              <w:rPr>
                <w:rFonts w:ascii="仿宋_GB2312" w:eastAsia="仿宋_GB2312" w:hAnsi="宋体" w:cs="仿宋_GB2312"/>
                <w:kern w:val="0"/>
              </w:rPr>
            </w:pPr>
          </w:p>
          <w:p w14:paraId="40568C6F" w14:textId="77777777" w:rsidR="009E5597" w:rsidRDefault="009E5597">
            <w:pPr>
              <w:widowControl/>
              <w:jc w:val="center"/>
              <w:rPr>
                <w:rFonts w:ascii="仿宋_GB2312" w:eastAsia="仿宋_GB2312" w:hAnsi="宋体" w:cs="仿宋_GB2312"/>
                <w:kern w:val="0"/>
              </w:rPr>
            </w:pPr>
          </w:p>
          <w:p w14:paraId="53564847" w14:textId="77777777" w:rsidR="009E5597" w:rsidRDefault="009E5597">
            <w:pPr>
              <w:widowControl/>
              <w:jc w:val="center"/>
              <w:rPr>
                <w:rFonts w:ascii="仿宋_GB2312" w:eastAsia="仿宋_GB2312" w:hAnsi="宋体" w:cs="仿宋_GB2312"/>
                <w:kern w:val="0"/>
              </w:rPr>
            </w:pPr>
          </w:p>
          <w:p w14:paraId="301FB059" w14:textId="77777777" w:rsidR="009E5597" w:rsidRDefault="009E5597">
            <w:pPr>
              <w:widowControl/>
              <w:jc w:val="center"/>
              <w:rPr>
                <w:rFonts w:ascii="仿宋_GB2312" w:eastAsia="仿宋_GB2312" w:hAnsi="宋体" w:cs="仿宋_GB2312"/>
                <w:kern w:val="0"/>
              </w:rPr>
            </w:pPr>
          </w:p>
          <w:p w14:paraId="4ABD1708" w14:textId="77777777" w:rsidR="009E5597" w:rsidRDefault="009E5597">
            <w:pPr>
              <w:widowControl/>
              <w:jc w:val="center"/>
              <w:rPr>
                <w:rFonts w:ascii="仿宋_GB2312" w:eastAsia="仿宋_GB2312" w:hAnsi="宋体" w:cs="仿宋_GB2312"/>
                <w:kern w:val="0"/>
              </w:rPr>
            </w:pPr>
          </w:p>
          <w:p w14:paraId="5329596F" w14:textId="77777777" w:rsidR="009E5597" w:rsidRDefault="009E5597">
            <w:pPr>
              <w:widowControl/>
              <w:jc w:val="center"/>
              <w:rPr>
                <w:rFonts w:ascii="仿宋_GB2312" w:eastAsia="仿宋_GB2312" w:hAnsi="宋体" w:cs="仿宋_GB2312"/>
                <w:kern w:val="0"/>
              </w:rPr>
            </w:pPr>
          </w:p>
          <w:p w14:paraId="7458D4C2" w14:textId="77777777" w:rsidR="009E5597" w:rsidRDefault="009E5597">
            <w:pPr>
              <w:widowControl/>
              <w:jc w:val="center"/>
              <w:rPr>
                <w:rFonts w:ascii="仿宋_GB2312" w:eastAsia="仿宋_GB2312" w:hAnsi="宋体" w:cs="仿宋_GB2312"/>
                <w:kern w:val="0"/>
              </w:rPr>
            </w:pPr>
          </w:p>
          <w:p w14:paraId="0EE703BA" w14:textId="77777777" w:rsidR="009E5597" w:rsidRDefault="009E5597">
            <w:pPr>
              <w:widowControl/>
              <w:jc w:val="center"/>
              <w:rPr>
                <w:rFonts w:ascii="仿宋_GB2312" w:eastAsia="仿宋_GB2312" w:hAnsi="宋体" w:cs="仿宋_GB2312"/>
                <w:kern w:val="0"/>
              </w:rPr>
            </w:pPr>
          </w:p>
          <w:p w14:paraId="4F86A3C0" w14:textId="77777777" w:rsidR="009E5597" w:rsidRDefault="009E5597">
            <w:pPr>
              <w:widowControl/>
              <w:jc w:val="center"/>
              <w:rPr>
                <w:rFonts w:ascii="仿宋_GB2312" w:eastAsia="仿宋_GB2312" w:hAnsi="宋体" w:cs="仿宋_GB2312"/>
                <w:kern w:val="0"/>
              </w:rPr>
            </w:pPr>
          </w:p>
          <w:p w14:paraId="7B44EAE4" w14:textId="77777777" w:rsidR="009E5597" w:rsidRDefault="009E5597">
            <w:pPr>
              <w:widowControl/>
              <w:jc w:val="center"/>
              <w:rPr>
                <w:rFonts w:ascii="仿宋_GB2312" w:eastAsia="仿宋_GB2312" w:hAnsi="宋体" w:cs="仿宋_GB2312"/>
                <w:kern w:val="0"/>
              </w:rPr>
            </w:pPr>
          </w:p>
          <w:p w14:paraId="1DF42D7B" w14:textId="77777777" w:rsidR="009E5597" w:rsidRDefault="009E5597">
            <w:pPr>
              <w:widowControl/>
              <w:jc w:val="center"/>
              <w:rPr>
                <w:rFonts w:ascii="仿宋_GB2312" w:eastAsia="仿宋_GB2312" w:hAnsi="宋体" w:cs="仿宋_GB2312"/>
                <w:kern w:val="0"/>
              </w:rPr>
            </w:pPr>
          </w:p>
          <w:p w14:paraId="3B819CE1" w14:textId="77777777" w:rsidR="009E5597" w:rsidRDefault="009E5597">
            <w:pPr>
              <w:widowControl/>
              <w:jc w:val="center"/>
              <w:rPr>
                <w:rFonts w:ascii="仿宋_GB2312" w:eastAsia="仿宋_GB2312" w:hAnsi="宋体" w:cs="仿宋_GB2312"/>
                <w:kern w:val="0"/>
              </w:rPr>
            </w:pPr>
          </w:p>
          <w:p w14:paraId="766C2B5E" w14:textId="77777777" w:rsidR="009E5597" w:rsidRDefault="009E5597">
            <w:pPr>
              <w:widowControl/>
              <w:jc w:val="center"/>
              <w:rPr>
                <w:rFonts w:ascii="仿宋_GB2312" w:eastAsia="仿宋_GB2312" w:hAnsi="宋体" w:cs="仿宋_GB2312"/>
                <w:kern w:val="0"/>
              </w:rPr>
            </w:pPr>
          </w:p>
          <w:p w14:paraId="2EC8A7DD"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r w:rsidR="009E5597" w14:paraId="1D8353A8" w14:textId="77777777">
        <w:trPr>
          <w:trHeight w:val="1247"/>
        </w:trPr>
        <w:tc>
          <w:tcPr>
            <w:tcW w:w="1907" w:type="dxa"/>
            <w:gridSpan w:val="3"/>
            <w:tcMar>
              <w:left w:w="57" w:type="dxa"/>
              <w:right w:w="57" w:type="dxa"/>
            </w:tcMar>
            <w:vAlign w:val="center"/>
          </w:tcPr>
          <w:p w14:paraId="45F4CE17"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改进措施及结果</w:t>
            </w:r>
          </w:p>
          <w:p w14:paraId="5B931BC0"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应用方案</w:t>
            </w:r>
          </w:p>
        </w:tc>
        <w:tc>
          <w:tcPr>
            <w:tcW w:w="7041" w:type="dxa"/>
            <w:gridSpan w:val="6"/>
            <w:tcMar>
              <w:left w:w="57" w:type="dxa"/>
              <w:right w:w="57" w:type="dxa"/>
            </w:tcMar>
            <w:vAlign w:val="center"/>
          </w:tcPr>
          <w:p w14:paraId="359C74F5" w14:textId="77777777" w:rsidR="009E5597" w:rsidRDefault="009E5597">
            <w:pPr>
              <w:widowControl/>
              <w:jc w:val="center"/>
              <w:rPr>
                <w:rFonts w:ascii="仿宋_GB2312" w:eastAsia="仿宋_GB2312" w:hAnsi="宋体" w:cs="仿宋_GB2312"/>
                <w:kern w:val="0"/>
              </w:rPr>
            </w:pPr>
          </w:p>
          <w:p w14:paraId="4E3FBD89" w14:textId="77777777" w:rsidR="009E5597" w:rsidRDefault="009E5597">
            <w:pPr>
              <w:widowControl/>
              <w:jc w:val="center"/>
              <w:rPr>
                <w:rFonts w:ascii="仿宋_GB2312" w:eastAsia="仿宋_GB2312" w:hAnsi="宋体" w:cs="仿宋_GB2312"/>
                <w:kern w:val="0"/>
              </w:rPr>
            </w:pPr>
          </w:p>
          <w:p w14:paraId="7E570523" w14:textId="77777777" w:rsidR="009E5597" w:rsidRDefault="009E5597">
            <w:pPr>
              <w:widowControl/>
              <w:jc w:val="center"/>
              <w:rPr>
                <w:rFonts w:ascii="仿宋_GB2312" w:eastAsia="仿宋_GB2312" w:hAnsi="宋体" w:cs="仿宋_GB2312"/>
                <w:kern w:val="0"/>
              </w:rPr>
            </w:pPr>
          </w:p>
          <w:p w14:paraId="6B6CFDC8" w14:textId="77777777" w:rsidR="009E5597" w:rsidRDefault="009E5597">
            <w:pPr>
              <w:widowControl/>
              <w:jc w:val="center"/>
              <w:rPr>
                <w:rFonts w:ascii="仿宋_GB2312" w:eastAsia="仿宋_GB2312" w:hAnsi="宋体" w:cs="仿宋_GB2312"/>
                <w:kern w:val="0"/>
              </w:rPr>
            </w:pPr>
          </w:p>
          <w:p w14:paraId="4F50DB6A" w14:textId="77777777" w:rsidR="009E5597" w:rsidRDefault="009E5597">
            <w:pPr>
              <w:widowControl/>
              <w:jc w:val="center"/>
              <w:rPr>
                <w:rFonts w:ascii="仿宋_GB2312" w:eastAsia="仿宋_GB2312" w:hAnsi="宋体" w:cs="仿宋_GB2312"/>
                <w:kern w:val="0"/>
              </w:rPr>
            </w:pPr>
          </w:p>
          <w:p w14:paraId="6BFE51CA" w14:textId="77777777" w:rsidR="009E5597" w:rsidRDefault="009E5597">
            <w:pPr>
              <w:widowControl/>
              <w:jc w:val="center"/>
              <w:rPr>
                <w:rFonts w:ascii="仿宋_GB2312" w:eastAsia="仿宋_GB2312" w:hAnsi="宋体" w:cs="仿宋_GB2312"/>
                <w:kern w:val="0"/>
              </w:rPr>
            </w:pPr>
          </w:p>
          <w:p w14:paraId="16949BE2" w14:textId="77777777" w:rsidR="009E5597" w:rsidRDefault="009E5597">
            <w:pPr>
              <w:widowControl/>
              <w:jc w:val="center"/>
              <w:rPr>
                <w:rFonts w:ascii="仿宋_GB2312" w:eastAsia="仿宋_GB2312" w:hAnsi="宋体" w:cs="仿宋_GB2312"/>
                <w:kern w:val="0"/>
              </w:rPr>
            </w:pPr>
          </w:p>
          <w:p w14:paraId="5E2CFD59" w14:textId="77777777" w:rsidR="009E5597" w:rsidRDefault="009E5597">
            <w:pPr>
              <w:widowControl/>
              <w:jc w:val="center"/>
              <w:rPr>
                <w:rFonts w:ascii="仿宋_GB2312" w:eastAsia="仿宋_GB2312" w:hAnsi="宋体" w:cs="仿宋_GB2312"/>
                <w:kern w:val="0"/>
              </w:rPr>
            </w:pPr>
          </w:p>
          <w:p w14:paraId="7F002DC6" w14:textId="77777777" w:rsidR="009E5597" w:rsidRDefault="009E5597">
            <w:pPr>
              <w:widowControl/>
              <w:jc w:val="center"/>
              <w:rPr>
                <w:rFonts w:ascii="仿宋_GB2312" w:eastAsia="仿宋_GB2312" w:hAnsi="宋体" w:cs="仿宋_GB2312"/>
                <w:kern w:val="0"/>
              </w:rPr>
            </w:pPr>
          </w:p>
          <w:p w14:paraId="44E8FB17" w14:textId="77777777" w:rsidR="009E5597" w:rsidRDefault="009E5597">
            <w:pPr>
              <w:widowControl/>
              <w:jc w:val="center"/>
              <w:rPr>
                <w:rFonts w:ascii="仿宋_GB2312" w:eastAsia="仿宋_GB2312" w:hAnsi="宋体" w:cs="仿宋_GB2312"/>
                <w:kern w:val="0"/>
              </w:rPr>
            </w:pPr>
          </w:p>
          <w:p w14:paraId="38F58C6E" w14:textId="77777777" w:rsidR="009E5597" w:rsidRDefault="009E5597">
            <w:pPr>
              <w:widowControl/>
              <w:jc w:val="center"/>
              <w:rPr>
                <w:rFonts w:ascii="仿宋_GB2312" w:eastAsia="仿宋_GB2312" w:hAnsi="宋体" w:cs="仿宋_GB2312"/>
                <w:kern w:val="0"/>
              </w:rPr>
            </w:pPr>
          </w:p>
          <w:p w14:paraId="3F192117" w14:textId="77777777" w:rsidR="009E5597" w:rsidRDefault="009E5597">
            <w:pPr>
              <w:widowControl/>
              <w:jc w:val="center"/>
              <w:rPr>
                <w:rFonts w:ascii="仿宋_GB2312" w:eastAsia="仿宋_GB2312" w:hAnsi="宋体" w:cs="仿宋_GB2312"/>
                <w:kern w:val="0"/>
              </w:rPr>
            </w:pPr>
          </w:p>
          <w:p w14:paraId="421753FC" w14:textId="77777777" w:rsidR="009E5597" w:rsidRDefault="009E5597">
            <w:pPr>
              <w:widowControl/>
              <w:jc w:val="center"/>
              <w:rPr>
                <w:rFonts w:ascii="仿宋_GB2312" w:eastAsia="仿宋_GB2312" w:hAnsi="宋体" w:cs="仿宋_GB2312"/>
                <w:kern w:val="0"/>
              </w:rPr>
            </w:pPr>
          </w:p>
          <w:p w14:paraId="13FDC237" w14:textId="77777777" w:rsidR="009E5597" w:rsidRDefault="009E5597">
            <w:pPr>
              <w:widowControl/>
              <w:jc w:val="center"/>
              <w:rPr>
                <w:rFonts w:ascii="仿宋_GB2312" w:eastAsia="仿宋_GB2312" w:hAnsi="宋体" w:cs="仿宋_GB2312"/>
                <w:kern w:val="0"/>
              </w:rPr>
            </w:pPr>
          </w:p>
          <w:p w14:paraId="09107F64" w14:textId="77777777" w:rsidR="009E5597" w:rsidRDefault="009E5597">
            <w:pPr>
              <w:widowControl/>
              <w:jc w:val="center"/>
              <w:rPr>
                <w:rFonts w:ascii="仿宋_GB2312" w:eastAsia="仿宋_GB2312" w:hAnsi="宋体" w:cs="仿宋_GB2312"/>
                <w:kern w:val="0"/>
              </w:rPr>
            </w:pPr>
          </w:p>
          <w:p w14:paraId="58F3D6C6" w14:textId="77777777" w:rsidR="009E5597" w:rsidRDefault="00877A50">
            <w:pPr>
              <w:widowControl/>
              <w:jc w:val="center"/>
              <w:rPr>
                <w:rFonts w:ascii="仿宋_GB2312" w:eastAsia="仿宋_GB2312" w:hAnsi="宋体" w:cs="Times New Roman"/>
                <w:kern w:val="0"/>
              </w:rPr>
            </w:pPr>
            <w:r>
              <w:rPr>
                <w:rFonts w:ascii="仿宋_GB2312" w:eastAsia="仿宋_GB2312" w:hAnsi="宋体" w:cs="仿宋_GB2312" w:hint="eastAsia"/>
                <w:kern w:val="0"/>
              </w:rPr>
              <w:t xml:space="preserve">　</w:t>
            </w:r>
          </w:p>
        </w:tc>
      </w:tr>
    </w:tbl>
    <w:p w14:paraId="522D12D2" w14:textId="77777777" w:rsidR="009E5597" w:rsidRDefault="009E5597">
      <w:pPr>
        <w:widowControl/>
        <w:rPr>
          <w:rFonts w:ascii="仿宋_GB2312" w:eastAsia="仿宋_GB2312" w:hAnsi="Times New Roman" w:cs="仿宋_GB2312"/>
        </w:rPr>
      </w:pPr>
    </w:p>
    <w:p w14:paraId="2637E45F" w14:textId="77777777" w:rsidR="009E5597" w:rsidRDefault="00877A50">
      <w:pPr>
        <w:widowControl/>
        <w:rPr>
          <w:rFonts w:ascii="仿宋_GB2312" w:eastAsia="仿宋_GB2312" w:hAnsi="Times New Roman" w:cs="Times New Roman"/>
        </w:rPr>
      </w:pPr>
      <w:r>
        <w:rPr>
          <w:rFonts w:ascii="仿宋_GB2312" w:eastAsia="仿宋_GB2312" w:hAnsi="Times New Roman" w:cs="仿宋_GB2312" w:hint="eastAsia"/>
        </w:rPr>
        <w:t>注：</w:t>
      </w:r>
      <w:r>
        <w:rPr>
          <w:rFonts w:ascii="仿宋_GB2312" w:eastAsia="仿宋_GB2312" w:hAnsi="Times New Roman" w:cs="仿宋_GB2312"/>
        </w:rPr>
        <w:t>1.</w:t>
      </w:r>
      <w:r>
        <w:rPr>
          <w:rFonts w:ascii="仿宋_GB2312" w:eastAsia="仿宋_GB2312" w:hAnsi="Times New Roman" w:cs="仿宋_GB2312" w:hint="eastAsia"/>
        </w:rPr>
        <w:t>其他资金包括和省级补助、市县财政资金共同投入到同一项目的自有资金、社会资金，以及以前年度的结转结余资金等。</w:t>
      </w:r>
    </w:p>
    <w:p w14:paraId="4940E16F" w14:textId="77777777" w:rsidR="009E5597" w:rsidRDefault="00877A50">
      <w:pPr>
        <w:widowControl/>
        <w:ind w:firstLineChars="200" w:firstLine="420"/>
        <w:rPr>
          <w:rFonts w:ascii="仿宋_GB2312" w:eastAsia="仿宋_GB2312" w:hAnsi="Times New Roman" w:cs="Times New Roman"/>
        </w:rPr>
      </w:pPr>
      <w:r>
        <w:rPr>
          <w:rFonts w:ascii="仿宋_GB2312" w:eastAsia="仿宋_GB2312" w:hAnsi="Times New Roman" w:cs="仿宋_GB2312"/>
        </w:rPr>
        <w:t>2.</w:t>
      </w:r>
      <w:r>
        <w:rPr>
          <w:rFonts w:ascii="仿宋_GB2312" w:eastAsia="仿宋_GB2312" w:hAnsi="Times New Roman" w:cs="仿宋_GB2312" w:hint="eastAsia"/>
        </w:rPr>
        <w:t>定量指标计分原则：正向指标（即目标值为</w:t>
      </w:r>
      <w:r>
        <w:rPr>
          <w:rFonts w:ascii="仿宋_GB2312" w:eastAsia="仿宋_GB2312" w:hAnsi="Times New Roman" w:cs="仿宋_GB2312"/>
        </w:rPr>
        <w:t>=X,</w:t>
      </w:r>
      <w:r>
        <w:rPr>
          <w:rFonts w:ascii="仿宋_GB2312" w:eastAsia="仿宋_GB2312" w:hAnsi="Times New Roman" w:cs="仿宋_GB2312" w:hint="eastAsia"/>
        </w:rPr>
        <w:t>得分</w:t>
      </w:r>
      <w:r>
        <w:rPr>
          <w:rFonts w:ascii="仿宋_GB2312" w:eastAsia="仿宋_GB2312" w:hAnsi="Times New Roman" w:cs="仿宋_GB2312"/>
        </w:rPr>
        <w:t>=</w:t>
      </w:r>
      <w:r>
        <w:rPr>
          <w:rFonts w:ascii="仿宋_GB2312" w:eastAsia="仿宋_GB2312" w:hAnsi="Times New Roman" w:cs="仿宋_GB2312" w:hint="eastAsia"/>
        </w:rPr>
        <w:t>权重</w:t>
      </w:r>
      <w:r>
        <w:rPr>
          <w:rFonts w:ascii="仿宋_GB2312" w:eastAsia="仿宋_GB2312" w:hAnsi="Times New Roman" w:cs="仿宋_GB2312"/>
        </w:rPr>
        <w:t>*B/A</w:t>
      </w:r>
      <w:r>
        <w:rPr>
          <w:rFonts w:ascii="仿宋_GB2312" w:eastAsia="仿宋_GB2312" w:hAnsi="Times New Roman" w:cs="仿宋_GB2312" w:hint="eastAsia"/>
        </w:rPr>
        <w:t>），反向指标（即目标值为</w:t>
      </w:r>
      <w:r>
        <w:rPr>
          <w:rFonts w:ascii="仿宋_GB2312" w:eastAsia="仿宋_GB2312" w:hAnsi="Times New Roman" w:cs="仿宋_GB2312"/>
        </w:rPr>
        <w:t>=X</w:t>
      </w:r>
      <w:r>
        <w:rPr>
          <w:rFonts w:ascii="仿宋_GB2312" w:eastAsia="仿宋_GB2312" w:hAnsi="Times New Roman" w:cs="仿宋_GB2312" w:hint="eastAsia"/>
        </w:rPr>
        <w:t>，得分</w:t>
      </w:r>
      <w:r>
        <w:rPr>
          <w:rFonts w:ascii="仿宋_GB2312" w:eastAsia="仿宋_GB2312" w:hAnsi="Times New Roman" w:cs="仿宋_GB2312"/>
        </w:rPr>
        <w:t>=</w:t>
      </w:r>
      <w:r>
        <w:rPr>
          <w:rFonts w:ascii="仿宋_GB2312" w:eastAsia="仿宋_GB2312" w:hAnsi="Times New Roman" w:cs="仿宋_GB2312" w:hint="eastAsia"/>
        </w:rPr>
        <w:t>权重</w:t>
      </w:r>
      <w:r>
        <w:rPr>
          <w:rFonts w:ascii="仿宋_GB2312" w:eastAsia="仿宋_GB2312" w:hAnsi="Times New Roman" w:cs="仿宋_GB2312"/>
        </w:rPr>
        <w:t>*A/B</w:t>
      </w:r>
      <w:r w:rsidR="00D03789">
        <w:rPr>
          <w:rFonts w:ascii="仿宋_GB2312" w:eastAsia="仿宋_GB2312" w:hAnsi="Times New Roman" w:cs="仿宋_GB2312"/>
        </w:rPr>
        <w:t>）</w:t>
      </w:r>
      <w:r>
        <w:rPr>
          <w:rFonts w:ascii="仿宋_GB2312" w:eastAsia="仿宋_GB2312" w:hAnsi="Times New Roman" w:cs="仿宋_GB2312" w:hint="eastAsia"/>
        </w:rPr>
        <w:t>，得分不得突破权重总额。定量指标先汇总完成数，再计算得分。定量指标汇总原则，对绝对值直接累加计算，相对值按照资金额度加权平均计算。</w:t>
      </w:r>
    </w:p>
    <w:p w14:paraId="59153FC1" w14:textId="77777777" w:rsidR="009E5597" w:rsidRDefault="00877A50">
      <w:pPr>
        <w:widowControl/>
        <w:ind w:firstLineChars="200" w:firstLine="420"/>
        <w:rPr>
          <w:rFonts w:ascii="仿宋_GB2312" w:eastAsia="仿宋_GB2312" w:hAnsi="Times New Roman" w:cs="仿宋_GB2312"/>
        </w:rPr>
      </w:pPr>
      <w:r>
        <w:rPr>
          <w:rFonts w:ascii="仿宋_GB2312" w:eastAsia="仿宋_GB2312" w:hAnsi="Times New Roman" w:cs="仿宋_GB2312"/>
        </w:rPr>
        <w:t>3.</w:t>
      </w:r>
      <w:r>
        <w:rPr>
          <w:rFonts w:ascii="仿宋_GB2312" w:eastAsia="仿宋_GB2312" w:hAnsi="Times New Roman" w:cs="仿宋_GB2312" w:hint="eastAsia"/>
        </w:rPr>
        <w:t>定性指标计分原则：达成预期指标、部分达成预期指标并具有一定效果、未达成预期指标且效果较差三档，分别按照该指标对应分值区间</w:t>
      </w:r>
      <w:r>
        <w:rPr>
          <w:rFonts w:ascii="仿宋_GB2312" w:eastAsia="仿宋_GB2312" w:hAnsi="Times New Roman" w:cs="仿宋_GB2312"/>
        </w:rPr>
        <w:t>100-80%</w:t>
      </w:r>
      <w:r>
        <w:rPr>
          <w:rFonts w:ascii="仿宋_GB2312" w:eastAsia="仿宋_GB2312" w:hAnsi="Times New Roman" w:cs="仿宋_GB2312" w:hint="eastAsia"/>
        </w:rPr>
        <w:t>（含</w:t>
      </w:r>
      <w:r>
        <w:rPr>
          <w:rFonts w:ascii="仿宋_GB2312" w:eastAsia="仿宋_GB2312" w:hAnsi="Times New Roman" w:cs="仿宋_GB2312"/>
        </w:rPr>
        <w:t>80%</w:t>
      </w:r>
      <w:r>
        <w:rPr>
          <w:rFonts w:ascii="仿宋_GB2312" w:eastAsia="仿宋_GB2312" w:hAnsi="Times New Roman" w:cs="仿宋_GB2312" w:hint="eastAsia"/>
        </w:rPr>
        <w:t>）、</w:t>
      </w:r>
      <w:r>
        <w:rPr>
          <w:rFonts w:ascii="仿宋_GB2312" w:eastAsia="仿宋_GB2312" w:hAnsi="Times New Roman" w:cs="仿宋_GB2312"/>
        </w:rPr>
        <w:t>80-50%</w:t>
      </w:r>
      <w:r>
        <w:rPr>
          <w:rFonts w:ascii="仿宋_GB2312" w:eastAsia="仿宋_GB2312" w:hAnsi="Times New Roman" w:cs="仿宋_GB2312" w:hint="eastAsia"/>
        </w:rPr>
        <w:t>（含</w:t>
      </w:r>
      <w:r>
        <w:rPr>
          <w:rFonts w:ascii="仿宋_GB2312" w:eastAsia="仿宋_GB2312" w:hAnsi="Times New Roman" w:cs="仿宋_GB2312"/>
        </w:rPr>
        <w:t>50%</w:t>
      </w:r>
      <w:r>
        <w:rPr>
          <w:rFonts w:ascii="仿宋_GB2312" w:eastAsia="仿宋_GB2312" w:hAnsi="Times New Roman" w:cs="仿宋_GB2312" w:hint="eastAsia"/>
        </w:rPr>
        <w:t>）、</w:t>
      </w:r>
      <w:r>
        <w:rPr>
          <w:rFonts w:ascii="仿宋_GB2312" w:eastAsia="仿宋_GB2312" w:hAnsi="Times New Roman" w:cs="仿宋_GB2312"/>
        </w:rPr>
        <w:t>50-0%</w:t>
      </w:r>
      <w:r>
        <w:rPr>
          <w:rFonts w:ascii="仿宋_GB2312" w:eastAsia="仿宋_GB2312" w:hAnsi="Times New Roman" w:cs="仿宋_GB2312" w:hint="eastAsia"/>
        </w:rPr>
        <w:t>合理确定分值。汇总时，以资金额度为权重，对分值进行加权平均计算。</w:t>
      </w:r>
    </w:p>
    <w:p w14:paraId="1F3BC68D" w14:textId="77777777" w:rsidR="009E5597" w:rsidRDefault="009E5597">
      <w:pPr>
        <w:widowControl/>
        <w:rPr>
          <w:rFonts w:ascii="仿宋_GB2312" w:eastAsia="仿宋_GB2312" w:hAnsi="Times New Roman" w:cs="仿宋_GB2312"/>
        </w:rPr>
      </w:pPr>
    </w:p>
    <w:p w14:paraId="533CD73A" w14:textId="77777777" w:rsidR="009E5597" w:rsidRDefault="009E5597">
      <w:pPr>
        <w:widowControl/>
        <w:rPr>
          <w:rFonts w:ascii="仿宋_GB2312" w:eastAsia="仿宋_GB2312" w:hAnsi="Times New Roman" w:cs="仿宋_GB2312"/>
        </w:rPr>
      </w:pPr>
    </w:p>
    <w:p w14:paraId="6019BB43" w14:textId="77777777" w:rsidR="009E5597" w:rsidRDefault="009E5597">
      <w:pPr>
        <w:widowControl/>
        <w:rPr>
          <w:rFonts w:ascii="仿宋_GB2312" w:eastAsia="仿宋_GB2312" w:hAnsi="Times New Roman" w:cs="仿宋_GB2312"/>
        </w:rPr>
      </w:pPr>
    </w:p>
    <w:p w14:paraId="5631E875" w14:textId="77777777" w:rsidR="009E5597" w:rsidRDefault="009E5597">
      <w:pPr>
        <w:widowControl/>
        <w:rPr>
          <w:rFonts w:ascii="仿宋_GB2312" w:eastAsia="仿宋_GB2312" w:hAnsi="Times New Roman" w:cs="仿宋_GB2312"/>
        </w:rPr>
      </w:pPr>
    </w:p>
    <w:p w14:paraId="53AFB8A7" w14:textId="77777777" w:rsidR="009E5597" w:rsidRDefault="009E5597">
      <w:pPr>
        <w:widowControl/>
        <w:rPr>
          <w:rFonts w:ascii="仿宋_GB2312" w:eastAsia="仿宋_GB2312" w:hAnsi="Times New Roman" w:cs="仿宋_GB2312"/>
        </w:rPr>
      </w:pPr>
    </w:p>
    <w:p w14:paraId="174BCAF1" w14:textId="77777777" w:rsidR="009E5597" w:rsidRDefault="009E5597">
      <w:pPr>
        <w:widowControl/>
        <w:rPr>
          <w:rFonts w:ascii="仿宋_GB2312" w:eastAsia="仿宋_GB2312" w:hAnsi="Times New Roman" w:cs="仿宋_GB2312"/>
        </w:rPr>
      </w:pPr>
    </w:p>
    <w:tbl>
      <w:tblPr>
        <w:tblpPr w:horzAnchor="margin" w:tblpXSpec="center" w:tblpYSpec="bottom"/>
        <w:tblW w:w="8833" w:type="dxa"/>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36"/>
        <w:gridCol w:w="3597"/>
      </w:tblGrid>
      <w:tr w:rsidR="009E5597" w14:paraId="3228260C" w14:textId="77777777">
        <w:trPr>
          <w:trHeight w:val="284"/>
        </w:trPr>
        <w:tc>
          <w:tcPr>
            <w:tcW w:w="8833" w:type="dxa"/>
            <w:gridSpan w:val="2"/>
            <w:tcBorders>
              <w:top w:val="nil"/>
              <w:left w:val="nil"/>
              <w:bottom w:val="single" w:sz="12" w:space="0" w:color="auto"/>
              <w:right w:val="nil"/>
            </w:tcBorders>
          </w:tcPr>
          <w:p w14:paraId="51B54515" w14:textId="77777777" w:rsidR="009E5597" w:rsidRDefault="00877A50">
            <w:pPr>
              <w:pStyle w:val="af4"/>
              <w:framePr w:wrap="auto" w:hAnchor="text" w:yAlign="inline"/>
              <w:spacing w:before="100" w:beforeAutospacing="1" w:after="100" w:afterAutospacing="1"/>
              <w:rPr>
                <w:rFonts w:ascii="仿宋_GB2312"/>
                <w:color w:val="FFFFFF"/>
                <w:sz w:val="30"/>
                <w:szCs w:val="30"/>
              </w:rPr>
            </w:pPr>
            <w:r>
              <w:rPr>
                <w:rFonts w:ascii="黑体" w:eastAsia="黑体" w:hAnsi="黑体" w:hint="eastAsia"/>
                <w:color w:val="FFFFFF"/>
                <w:sz w:val="30"/>
                <w:szCs w:val="30"/>
              </w:rPr>
              <w:t>信息公开选项：</w:t>
            </w:r>
            <w:r>
              <w:rPr>
                <w:rFonts w:ascii="宋体" w:eastAsia="宋体" w:hAnsi="宋体" w:hint="eastAsia"/>
                <w:color w:val="FFFFFF"/>
                <w:sz w:val="30"/>
                <w:szCs w:val="30"/>
              </w:rPr>
              <w:t>依申请公开</w:t>
            </w:r>
          </w:p>
        </w:tc>
      </w:tr>
      <w:tr w:rsidR="009E5597" w14:paraId="06958858" w14:textId="77777777">
        <w:tc>
          <w:tcPr>
            <w:tcW w:w="5236" w:type="dxa"/>
            <w:tcBorders>
              <w:top w:val="single" w:sz="4" w:space="0" w:color="auto"/>
              <w:left w:val="nil"/>
              <w:bottom w:val="single" w:sz="12" w:space="0" w:color="auto"/>
              <w:right w:val="nil"/>
            </w:tcBorders>
          </w:tcPr>
          <w:p w14:paraId="49487805" w14:textId="77777777" w:rsidR="009E5597" w:rsidRDefault="00877A50">
            <w:pPr>
              <w:tabs>
                <w:tab w:val="left" w:pos="5598"/>
              </w:tabs>
              <w:spacing w:before="100" w:beforeAutospacing="1" w:after="100" w:afterAutospacing="1"/>
              <w:ind w:left="294"/>
              <w:rPr>
                <w:rFonts w:ascii="仿宋_GB2312"/>
                <w:color w:val="000000" w:themeColor="text1"/>
                <w:sz w:val="28"/>
                <w:szCs w:val="28"/>
              </w:rPr>
            </w:pPr>
            <w:r>
              <w:rPr>
                <w:rFonts w:ascii="仿宋_GB2312" w:eastAsia="仿宋_GB2312" w:hint="eastAsia"/>
                <w:color w:val="000000" w:themeColor="text1"/>
                <w:sz w:val="28"/>
                <w:szCs w:val="32"/>
              </w:rPr>
              <w:t>湖北省财政厅办公室</w:t>
            </w:r>
          </w:p>
        </w:tc>
        <w:tc>
          <w:tcPr>
            <w:tcW w:w="3597" w:type="dxa"/>
            <w:tcBorders>
              <w:top w:val="single" w:sz="4" w:space="0" w:color="auto"/>
              <w:left w:val="nil"/>
              <w:bottom w:val="single" w:sz="12" w:space="0" w:color="auto"/>
              <w:right w:val="nil"/>
            </w:tcBorders>
          </w:tcPr>
          <w:p w14:paraId="7C31339A" w14:textId="77777777" w:rsidR="009E5597" w:rsidRDefault="00877A50">
            <w:pPr>
              <w:tabs>
                <w:tab w:val="left" w:pos="5598"/>
              </w:tabs>
              <w:spacing w:before="100" w:beforeAutospacing="1" w:after="100" w:afterAutospacing="1"/>
              <w:ind w:right="298"/>
              <w:jc w:val="right"/>
              <w:rPr>
                <w:rFonts w:ascii="仿宋_GB2312"/>
                <w:color w:val="000000" w:themeColor="text1"/>
                <w:sz w:val="28"/>
                <w:szCs w:val="28"/>
              </w:rPr>
            </w:pPr>
            <w:r>
              <w:rPr>
                <w:rFonts w:ascii="仿宋_GB2312" w:eastAsia="仿宋_GB2312" w:hint="eastAsia"/>
                <w:color w:val="000000" w:themeColor="text1"/>
                <w:sz w:val="28"/>
                <w:szCs w:val="32"/>
              </w:rPr>
              <w:t>2020年</w:t>
            </w:r>
            <w:r>
              <w:rPr>
                <w:rFonts w:ascii="仿宋_GB2312" w:eastAsia="仿宋_GB2312"/>
                <w:color w:val="000000" w:themeColor="text1"/>
                <w:sz w:val="28"/>
                <w:szCs w:val="32"/>
              </w:rPr>
              <w:t>7</w:t>
            </w:r>
            <w:r>
              <w:rPr>
                <w:rFonts w:ascii="仿宋_GB2312" w:eastAsia="仿宋_GB2312" w:hint="eastAsia"/>
                <w:color w:val="000000" w:themeColor="text1"/>
                <w:sz w:val="28"/>
                <w:szCs w:val="32"/>
              </w:rPr>
              <w:t>月</w:t>
            </w:r>
            <w:r>
              <w:rPr>
                <w:rFonts w:ascii="仿宋_GB2312" w:eastAsia="仿宋_GB2312"/>
                <w:color w:val="000000" w:themeColor="text1"/>
                <w:sz w:val="28"/>
                <w:szCs w:val="32"/>
              </w:rPr>
              <w:t>30</w:t>
            </w:r>
            <w:r>
              <w:rPr>
                <w:rFonts w:ascii="仿宋_GB2312" w:eastAsia="仿宋_GB2312" w:hint="eastAsia"/>
                <w:color w:val="000000" w:themeColor="text1"/>
                <w:sz w:val="28"/>
                <w:szCs w:val="32"/>
              </w:rPr>
              <w:t>日印发</w:t>
            </w:r>
          </w:p>
        </w:tc>
      </w:tr>
    </w:tbl>
    <w:p w14:paraId="319C52F0" w14:textId="77777777" w:rsidR="009E5597" w:rsidRDefault="009E5597">
      <w:pPr>
        <w:widowControl/>
        <w:rPr>
          <w:rFonts w:ascii="仿宋_GB2312" w:eastAsia="仿宋_GB2312" w:hAnsi="Times New Roman" w:cs="Times New Roman"/>
          <w:sz w:val="32"/>
          <w:szCs w:val="32"/>
        </w:rPr>
      </w:pPr>
    </w:p>
    <w:sectPr w:rsidR="009E5597">
      <w:footerReference w:type="default" r:id="rId9"/>
      <w:pgSz w:w="11906" w:h="16838"/>
      <w:pgMar w:top="1588" w:right="1588" w:bottom="1588" w:left="1588" w:header="737"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1AF92" w14:textId="77777777" w:rsidR="009055CE" w:rsidRDefault="009055CE">
      <w:r>
        <w:separator/>
      </w:r>
    </w:p>
  </w:endnote>
  <w:endnote w:type="continuationSeparator" w:id="0">
    <w:p w14:paraId="4752BB5F" w14:textId="77777777" w:rsidR="009055CE" w:rsidRDefault="0090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6097" w14:textId="77777777" w:rsidR="009E5597" w:rsidRDefault="00877A50">
    <w:pPr>
      <w:pStyle w:val="ab"/>
      <w:framePr w:wrap="around" w:vAnchor="text" w:hAnchor="margin" w:xAlign="outside" w:y="1"/>
      <w:rPr>
        <w:rStyle w:val="af0"/>
        <w:rFonts w:ascii="宋体" w:eastAsia="宋体" w:hAnsi="宋体" w:cs="宋体"/>
        <w:sz w:val="24"/>
        <w:szCs w:val="24"/>
      </w:rPr>
    </w:pPr>
    <w:r>
      <w:rPr>
        <w:rStyle w:val="af0"/>
        <w:rFonts w:ascii="宋体" w:eastAsia="宋体" w:hAnsi="宋体" w:cs="宋体"/>
        <w:sz w:val="24"/>
        <w:szCs w:val="24"/>
      </w:rPr>
      <w:t xml:space="preserve">— </w:t>
    </w:r>
    <w:r>
      <w:rPr>
        <w:rStyle w:val="af0"/>
        <w:rFonts w:ascii="Times New Roman" w:eastAsia="宋体" w:hAnsi="Times New Roman" w:cs="Times New Roman"/>
        <w:sz w:val="24"/>
        <w:szCs w:val="24"/>
      </w:rPr>
      <w:fldChar w:fldCharType="begin"/>
    </w:r>
    <w:r>
      <w:rPr>
        <w:rStyle w:val="af0"/>
        <w:rFonts w:ascii="Times New Roman" w:eastAsia="宋体" w:hAnsi="Times New Roman" w:cs="Times New Roman"/>
        <w:sz w:val="24"/>
        <w:szCs w:val="24"/>
      </w:rPr>
      <w:instrText xml:space="preserve">PAGE  </w:instrText>
    </w:r>
    <w:r>
      <w:rPr>
        <w:rStyle w:val="af0"/>
        <w:rFonts w:ascii="Times New Roman" w:eastAsia="宋体" w:hAnsi="Times New Roman" w:cs="Times New Roman"/>
        <w:sz w:val="24"/>
        <w:szCs w:val="24"/>
      </w:rPr>
      <w:fldChar w:fldCharType="separate"/>
    </w:r>
    <w:r>
      <w:rPr>
        <w:rStyle w:val="af0"/>
        <w:rFonts w:ascii="Times New Roman" w:eastAsia="宋体" w:hAnsi="Times New Roman" w:cs="Times New Roman"/>
        <w:sz w:val="24"/>
        <w:szCs w:val="24"/>
      </w:rPr>
      <w:t>85</w:t>
    </w:r>
    <w:r>
      <w:rPr>
        <w:rStyle w:val="af0"/>
        <w:rFonts w:ascii="Times New Roman" w:eastAsia="宋体" w:hAnsi="Times New Roman" w:cs="Times New Roman"/>
        <w:sz w:val="24"/>
        <w:szCs w:val="24"/>
      </w:rPr>
      <w:fldChar w:fldCharType="end"/>
    </w:r>
    <w:r>
      <w:rPr>
        <w:rStyle w:val="af0"/>
        <w:rFonts w:ascii="宋体" w:eastAsia="宋体" w:hAnsi="宋体" w:cs="宋体"/>
        <w:sz w:val="24"/>
        <w:szCs w:val="24"/>
      </w:rPr>
      <w:t xml:space="preserve"> — </w:t>
    </w:r>
  </w:p>
  <w:p w14:paraId="07F95AF6" w14:textId="77777777" w:rsidR="009E5597" w:rsidRDefault="009E5597">
    <w:pPr>
      <w:pStyle w:val="ab"/>
      <w:ind w:right="360" w:firstLine="360"/>
      <w:jc w:val="right"/>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9F3F" w14:textId="77777777" w:rsidR="009E5597" w:rsidRDefault="00877A50">
    <w:pPr>
      <w:pStyle w:val="ab"/>
      <w:framePr w:wrap="around" w:vAnchor="text" w:hAnchor="margin" w:xAlign="outside" w:y="1"/>
      <w:rPr>
        <w:rStyle w:val="af0"/>
        <w:rFonts w:ascii="宋体" w:eastAsia="宋体" w:hAnsi="宋体" w:cs="Times New Roman"/>
        <w:sz w:val="24"/>
        <w:szCs w:val="24"/>
      </w:rPr>
    </w:pPr>
    <w:r>
      <w:rPr>
        <w:rStyle w:val="af0"/>
        <w:rFonts w:ascii="宋体" w:eastAsia="宋体" w:hAnsi="宋体" w:cs="宋体"/>
        <w:sz w:val="24"/>
        <w:szCs w:val="24"/>
      </w:rPr>
      <w:t xml:space="preserve">— </w:t>
    </w:r>
    <w:r>
      <w:rPr>
        <w:rStyle w:val="af0"/>
        <w:rFonts w:ascii="Times New Roman" w:eastAsia="宋体" w:hAnsi="Times New Roman" w:cs="Times New Roman"/>
        <w:sz w:val="24"/>
        <w:szCs w:val="24"/>
      </w:rPr>
      <w:fldChar w:fldCharType="begin"/>
    </w:r>
    <w:r>
      <w:rPr>
        <w:rStyle w:val="af0"/>
        <w:rFonts w:ascii="Times New Roman" w:eastAsia="宋体" w:hAnsi="Times New Roman" w:cs="Times New Roman"/>
        <w:sz w:val="24"/>
        <w:szCs w:val="24"/>
      </w:rPr>
      <w:instrText xml:space="preserve">PAGE  </w:instrText>
    </w:r>
    <w:r>
      <w:rPr>
        <w:rStyle w:val="af0"/>
        <w:rFonts w:ascii="Times New Roman" w:eastAsia="宋体" w:hAnsi="Times New Roman" w:cs="Times New Roman"/>
        <w:sz w:val="24"/>
        <w:szCs w:val="24"/>
      </w:rPr>
      <w:fldChar w:fldCharType="separate"/>
    </w:r>
    <w:r>
      <w:rPr>
        <w:rStyle w:val="af0"/>
        <w:rFonts w:ascii="Times New Roman" w:eastAsia="宋体" w:hAnsi="Times New Roman" w:cs="Times New Roman"/>
        <w:sz w:val="24"/>
        <w:szCs w:val="24"/>
      </w:rPr>
      <w:t>121</w:t>
    </w:r>
    <w:r>
      <w:rPr>
        <w:rStyle w:val="af0"/>
        <w:rFonts w:ascii="Times New Roman" w:eastAsia="宋体" w:hAnsi="Times New Roman" w:cs="Times New Roman"/>
        <w:sz w:val="24"/>
        <w:szCs w:val="24"/>
      </w:rPr>
      <w:fldChar w:fldCharType="end"/>
    </w:r>
    <w:r>
      <w:rPr>
        <w:rStyle w:val="af0"/>
        <w:rFonts w:ascii="宋体" w:eastAsia="宋体" w:hAnsi="宋体" w:cs="宋体"/>
        <w:sz w:val="24"/>
        <w:szCs w:val="24"/>
      </w:rPr>
      <w:t xml:space="preserve"> —</w:t>
    </w:r>
  </w:p>
  <w:p w14:paraId="312829CA" w14:textId="77777777" w:rsidR="009E5597" w:rsidRDefault="009E5597">
    <w:pPr>
      <w:pStyle w:val="ab"/>
      <w:ind w:right="360" w:firstLine="360"/>
      <w:jc w:val="both"/>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F0C6B" w14:textId="77777777" w:rsidR="009055CE" w:rsidRDefault="009055CE">
      <w:r>
        <w:separator/>
      </w:r>
    </w:p>
  </w:footnote>
  <w:footnote w:type="continuationSeparator" w:id="0">
    <w:p w14:paraId="362E7E95" w14:textId="77777777" w:rsidR="009055CE" w:rsidRDefault="00905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4C8F73"/>
    <w:multiLevelType w:val="singleLevel"/>
    <w:tmpl w:val="884C8F73"/>
    <w:lvl w:ilvl="0">
      <w:start w:val="2"/>
      <w:numFmt w:val="decimal"/>
      <w:suff w:val="nothing"/>
      <w:lvlText w:val="%1．"/>
      <w:lvlJc w:val="left"/>
    </w:lvl>
  </w:abstractNum>
  <w:abstractNum w:abstractNumId="1" w15:restartNumberingAfterBreak="0">
    <w:nsid w:val="90516C5D"/>
    <w:multiLevelType w:val="singleLevel"/>
    <w:tmpl w:val="90516C5D"/>
    <w:lvl w:ilvl="0">
      <w:start w:val="1"/>
      <w:numFmt w:val="chineseCounting"/>
      <w:suff w:val="nothing"/>
      <w:lvlText w:val="（%1）"/>
      <w:lvlJc w:val="left"/>
      <w:rPr>
        <w:rFonts w:hint="eastAsia"/>
      </w:rPr>
    </w:lvl>
  </w:abstractNum>
  <w:abstractNum w:abstractNumId="2" w15:restartNumberingAfterBreak="0">
    <w:nsid w:val="99DD5D59"/>
    <w:multiLevelType w:val="singleLevel"/>
    <w:tmpl w:val="99DD5D59"/>
    <w:lvl w:ilvl="0">
      <w:start w:val="1"/>
      <w:numFmt w:val="decimal"/>
      <w:suff w:val="nothing"/>
      <w:lvlText w:val="%1．"/>
      <w:lvlJc w:val="left"/>
    </w:lvl>
  </w:abstractNum>
  <w:abstractNum w:abstractNumId="3" w15:restartNumberingAfterBreak="0">
    <w:nsid w:val="A7706F28"/>
    <w:multiLevelType w:val="singleLevel"/>
    <w:tmpl w:val="A7706F28"/>
    <w:lvl w:ilvl="0">
      <w:start w:val="1"/>
      <w:numFmt w:val="decimal"/>
      <w:suff w:val="nothing"/>
      <w:lvlText w:val="%1．"/>
      <w:lvlJc w:val="left"/>
    </w:lvl>
  </w:abstractNum>
  <w:abstractNum w:abstractNumId="4" w15:restartNumberingAfterBreak="0">
    <w:nsid w:val="17B4DA10"/>
    <w:multiLevelType w:val="singleLevel"/>
    <w:tmpl w:val="17B4DA10"/>
    <w:lvl w:ilvl="0">
      <w:start w:val="1"/>
      <w:numFmt w:val="chineseCounting"/>
      <w:suff w:val="nothing"/>
      <w:lvlText w:val="（%1）"/>
      <w:lvlJc w:val="left"/>
      <w:rPr>
        <w:rFonts w:hint="eastAsia"/>
      </w:rPr>
    </w:lvl>
  </w:abstractNum>
  <w:abstractNum w:abstractNumId="5" w15:restartNumberingAfterBreak="0">
    <w:nsid w:val="2B8E246B"/>
    <w:multiLevelType w:val="singleLevel"/>
    <w:tmpl w:val="2B8E246B"/>
    <w:lvl w:ilvl="0">
      <w:start w:val="1"/>
      <w:numFmt w:val="chineseCounting"/>
      <w:suff w:val="nothing"/>
      <w:lvlText w:val="（%1）"/>
      <w:lvlJc w:val="left"/>
      <w:rPr>
        <w:rFonts w:hint="eastAsia"/>
      </w:rPr>
    </w:lvl>
  </w:abstractNum>
  <w:abstractNum w:abstractNumId="6" w15:restartNumberingAfterBreak="0">
    <w:nsid w:val="3B7D44BE"/>
    <w:multiLevelType w:val="singleLevel"/>
    <w:tmpl w:val="3B7D44BE"/>
    <w:lvl w:ilvl="0">
      <w:start w:val="1"/>
      <w:numFmt w:val="chineseCounting"/>
      <w:suff w:val="nothing"/>
      <w:lvlText w:val="（%1）"/>
      <w:lvlJc w:val="left"/>
      <w:rPr>
        <w:rFonts w:hint="eastAsia"/>
      </w:rPr>
    </w:lvl>
  </w:abstractNum>
  <w:abstractNum w:abstractNumId="7" w15:restartNumberingAfterBreak="0">
    <w:nsid w:val="4EE27C4C"/>
    <w:multiLevelType w:val="multilevel"/>
    <w:tmpl w:val="4EE27C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3FC0D6D"/>
    <w:multiLevelType w:val="singleLevel"/>
    <w:tmpl w:val="53FC0D6D"/>
    <w:lvl w:ilvl="0">
      <w:start w:val="1"/>
      <w:numFmt w:val="chineseCounting"/>
      <w:suff w:val="nothing"/>
      <w:lvlText w:val="（%1）"/>
      <w:lvlJc w:val="left"/>
      <w:rPr>
        <w:rFonts w:hint="eastAsia"/>
      </w:rPr>
    </w:lvl>
  </w:abstractNum>
  <w:abstractNum w:abstractNumId="9" w15:restartNumberingAfterBreak="0">
    <w:nsid w:val="5DBA7E68"/>
    <w:multiLevelType w:val="singleLevel"/>
    <w:tmpl w:val="5DBA7E68"/>
    <w:lvl w:ilvl="0">
      <w:start w:val="1"/>
      <w:numFmt w:val="chineseCounting"/>
      <w:suff w:val="nothing"/>
      <w:lvlText w:val="（%1）"/>
      <w:lvlJc w:val="left"/>
    </w:lvl>
  </w:abstractNum>
  <w:abstractNum w:abstractNumId="10" w15:restartNumberingAfterBreak="0">
    <w:nsid w:val="5DBADAC0"/>
    <w:multiLevelType w:val="singleLevel"/>
    <w:tmpl w:val="5DBADAC0"/>
    <w:lvl w:ilvl="0">
      <w:start w:val="4"/>
      <w:numFmt w:val="chineseCounting"/>
      <w:suff w:val="nothing"/>
      <w:lvlText w:val="（%1）"/>
      <w:lvlJc w:val="left"/>
    </w:lvl>
  </w:abstractNum>
  <w:abstractNum w:abstractNumId="11" w15:restartNumberingAfterBreak="0">
    <w:nsid w:val="5DBADC1E"/>
    <w:multiLevelType w:val="singleLevel"/>
    <w:tmpl w:val="5DBADC1E"/>
    <w:lvl w:ilvl="0">
      <w:start w:val="2"/>
      <w:numFmt w:val="chineseCounting"/>
      <w:suff w:val="nothing"/>
      <w:lvlText w:val="（%1）"/>
      <w:lvlJc w:val="left"/>
    </w:lvl>
  </w:abstractNum>
  <w:abstractNum w:abstractNumId="12" w15:restartNumberingAfterBreak="0">
    <w:nsid w:val="6CC9D5AB"/>
    <w:multiLevelType w:val="singleLevel"/>
    <w:tmpl w:val="6CC9D5AB"/>
    <w:lvl w:ilvl="0">
      <w:start w:val="1"/>
      <w:numFmt w:val="chineseCounting"/>
      <w:suff w:val="nothing"/>
      <w:lvlText w:val="（%1）"/>
      <w:lvlJc w:val="left"/>
      <w:rPr>
        <w:rFonts w:hint="eastAsia"/>
      </w:rPr>
    </w:lvl>
  </w:abstractNum>
  <w:num w:numId="1">
    <w:abstractNumId w:val="4"/>
  </w:num>
  <w:num w:numId="2">
    <w:abstractNumId w:val="12"/>
  </w:num>
  <w:num w:numId="3">
    <w:abstractNumId w:val="5"/>
  </w:num>
  <w:num w:numId="4">
    <w:abstractNumId w:val="2"/>
  </w:num>
  <w:num w:numId="5">
    <w:abstractNumId w:val="0"/>
  </w:num>
  <w:num w:numId="6">
    <w:abstractNumId w:val="3"/>
  </w:num>
  <w:num w:numId="7">
    <w:abstractNumId w:val="7"/>
  </w:num>
  <w:num w:numId="8">
    <w:abstractNumId w:val="8"/>
  </w:num>
  <w:num w:numId="9">
    <w:abstractNumId w:val="1"/>
  </w:num>
  <w:num w:numId="10">
    <w:abstractNumId w:val="6"/>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embedSystemFonts/>
  <w:bordersDoNotSurroundHeader/>
  <w:bordersDoNotSurroundFooter/>
  <w:proofState w:spelling="clean" w:grammar="clean"/>
  <w:doNotTrackMoves/>
  <w:defaultTabStop w:val="420"/>
  <w:doNotHyphenateCaps/>
  <w:drawingGridHorizontalSpacing w:val="105"/>
  <w:drawingGridVerticalSpacing w:val="155"/>
  <w:noPunctuationKerning/>
  <w:characterSpacingControl w:val="compressPunctuation"/>
  <w:noLineBreaksAfter w:lang="zh-CN" w:val="$([{£¥·‘“〈《「『【〔〖〝﹙﹛﹝＄（．［｛￡￥"/>
  <w:noLineBreaksBefore w:lang="zh-CN" w:val="!%),.:;&gt;?]}¢¨°·ˇˉ―‖’”…‰′″›℃∶、。〃〉》」』】〕〗〞︶︺︾﹀﹄﹚﹜﹞！＂％＇），．：；？］｀｜｝～￠"/>
  <w:savePreviewPicture/>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D2D"/>
    <w:rsid w:val="94FDB875"/>
    <w:rsid w:val="95BFCADB"/>
    <w:rsid w:val="BA7B6BD6"/>
    <w:rsid w:val="E37DF0C6"/>
    <w:rsid w:val="EF3E403D"/>
    <w:rsid w:val="EF9FEB6B"/>
    <w:rsid w:val="EFFF4AB4"/>
    <w:rsid w:val="FEFE7845"/>
    <w:rsid w:val="00016DC3"/>
    <w:rsid w:val="000429FA"/>
    <w:rsid w:val="000661D4"/>
    <w:rsid w:val="000827A3"/>
    <w:rsid w:val="000A0656"/>
    <w:rsid w:val="000E1656"/>
    <w:rsid w:val="001B6340"/>
    <w:rsid w:val="001C1D4F"/>
    <w:rsid w:val="001C3652"/>
    <w:rsid w:val="002138BA"/>
    <w:rsid w:val="00215752"/>
    <w:rsid w:val="00227246"/>
    <w:rsid w:val="00231909"/>
    <w:rsid w:val="00247D2D"/>
    <w:rsid w:val="00292D01"/>
    <w:rsid w:val="00293926"/>
    <w:rsid w:val="00296D22"/>
    <w:rsid w:val="002C485F"/>
    <w:rsid w:val="002D395C"/>
    <w:rsid w:val="0030733E"/>
    <w:rsid w:val="00322ACB"/>
    <w:rsid w:val="00327031"/>
    <w:rsid w:val="003C635F"/>
    <w:rsid w:val="003C7041"/>
    <w:rsid w:val="003E1C4C"/>
    <w:rsid w:val="003F7CED"/>
    <w:rsid w:val="00437774"/>
    <w:rsid w:val="00467904"/>
    <w:rsid w:val="00474EB3"/>
    <w:rsid w:val="0048107A"/>
    <w:rsid w:val="00494EDF"/>
    <w:rsid w:val="0049701A"/>
    <w:rsid w:val="004A4475"/>
    <w:rsid w:val="004C3BD2"/>
    <w:rsid w:val="004D71A1"/>
    <w:rsid w:val="004E5CAA"/>
    <w:rsid w:val="00500719"/>
    <w:rsid w:val="00512DDF"/>
    <w:rsid w:val="00525BDB"/>
    <w:rsid w:val="005307ED"/>
    <w:rsid w:val="00532F11"/>
    <w:rsid w:val="00593404"/>
    <w:rsid w:val="005B0DE3"/>
    <w:rsid w:val="005D2281"/>
    <w:rsid w:val="005D7B4E"/>
    <w:rsid w:val="005E722A"/>
    <w:rsid w:val="005F3873"/>
    <w:rsid w:val="006129D6"/>
    <w:rsid w:val="00635B8A"/>
    <w:rsid w:val="00664426"/>
    <w:rsid w:val="00677301"/>
    <w:rsid w:val="006A3FB7"/>
    <w:rsid w:val="006C3628"/>
    <w:rsid w:val="006C7368"/>
    <w:rsid w:val="006D241D"/>
    <w:rsid w:val="006F02B3"/>
    <w:rsid w:val="007270BA"/>
    <w:rsid w:val="0073137E"/>
    <w:rsid w:val="00757C9B"/>
    <w:rsid w:val="00761D7E"/>
    <w:rsid w:val="00764D57"/>
    <w:rsid w:val="00765AB7"/>
    <w:rsid w:val="0076724B"/>
    <w:rsid w:val="00770F0F"/>
    <w:rsid w:val="007A2466"/>
    <w:rsid w:val="007A5016"/>
    <w:rsid w:val="007A7227"/>
    <w:rsid w:val="007A7D5D"/>
    <w:rsid w:val="007B5389"/>
    <w:rsid w:val="007B6FE8"/>
    <w:rsid w:val="007D3947"/>
    <w:rsid w:val="007E65BA"/>
    <w:rsid w:val="0080542B"/>
    <w:rsid w:val="008349B0"/>
    <w:rsid w:val="00853272"/>
    <w:rsid w:val="008737C0"/>
    <w:rsid w:val="00877A50"/>
    <w:rsid w:val="00882566"/>
    <w:rsid w:val="008A7EF4"/>
    <w:rsid w:val="008E0400"/>
    <w:rsid w:val="009055CE"/>
    <w:rsid w:val="00953824"/>
    <w:rsid w:val="009755C2"/>
    <w:rsid w:val="009802F4"/>
    <w:rsid w:val="0099763A"/>
    <w:rsid w:val="009E5597"/>
    <w:rsid w:val="00A002A3"/>
    <w:rsid w:val="00A16FF4"/>
    <w:rsid w:val="00A21756"/>
    <w:rsid w:val="00A315E6"/>
    <w:rsid w:val="00A44792"/>
    <w:rsid w:val="00A46E03"/>
    <w:rsid w:val="00A47205"/>
    <w:rsid w:val="00A47F5B"/>
    <w:rsid w:val="00A715A6"/>
    <w:rsid w:val="00A72AED"/>
    <w:rsid w:val="00A949F3"/>
    <w:rsid w:val="00AB4A2B"/>
    <w:rsid w:val="00AC14A2"/>
    <w:rsid w:val="00AF2785"/>
    <w:rsid w:val="00B05B6A"/>
    <w:rsid w:val="00B06AB5"/>
    <w:rsid w:val="00B367FE"/>
    <w:rsid w:val="00B4231E"/>
    <w:rsid w:val="00B903D2"/>
    <w:rsid w:val="00B96386"/>
    <w:rsid w:val="00BE6AD1"/>
    <w:rsid w:val="00C13E87"/>
    <w:rsid w:val="00C37B7C"/>
    <w:rsid w:val="00C510D8"/>
    <w:rsid w:val="00C57AD0"/>
    <w:rsid w:val="00C66635"/>
    <w:rsid w:val="00C76311"/>
    <w:rsid w:val="00CA5E7F"/>
    <w:rsid w:val="00CB3186"/>
    <w:rsid w:val="00CB3760"/>
    <w:rsid w:val="00D03789"/>
    <w:rsid w:val="00D1265E"/>
    <w:rsid w:val="00D2623D"/>
    <w:rsid w:val="00D82BA0"/>
    <w:rsid w:val="00DB27D6"/>
    <w:rsid w:val="00DC2728"/>
    <w:rsid w:val="00DD19EA"/>
    <w:rsid w:val="00DD6BB0"/>
    <w:rsid w:val="00DE5638"/>
    <w:rsid w:val="00DE6D04"/>
    <w:rsid w:val="00DF0673"/>
    <w:rsid w:val="00DF3768"/>
    <w:rsid w:val="00E34BAB"/>
    <w:rsid w:val="00E41FF7"/>
    <w:rsid w:val="00E54AC7"/>
    <w:rsid w:val="00E87FCA"/>
    <w:rsid w:val="00E9238B"/>
    <w:rsid w:val="00EC223B"/>
    <w:rsid w:val="00ED0E54"/>
    <w:rsid w:val="00F12ECA"/>
    <w:rsid w:val="00F14B82"/>
    <w:rsid w:val="00F557A0"/>
    <w:rsid w:val="00F739B8"/>
    <w:rsid w:val="00F82743"/>
    <w:rsid w:val="00FB3199"/>
    <w:rsid w:val="00FB5E81"/>
    <w:rsid w:val="00FD6E10"/>
    <w:rsid w:val="00FE3F03"/>
    <w:rsid w:val="00FE568E"/>
    <w:rsid w:val="033863B9"/>
    <w:rsid w:val="03E35D67"/>
    <w:rsid w:val="05784CAD"/>
    <w:rsid w:val="08917EA9"/>
    <w:rsid w:val="0C052FC1"/>
    <w:rsid w:val="0EC35F79"/>
    <w:rsid w:val="0ECE1063"/>
    <w:rsid w:val="10DB63F2"/>
    <w:rsid w:val="10EB2CEB"/>
    <w:rsid w:val="136A0061"/>
    <w:rsid w:val="13EA3334"/>
    <w:rsid w:val="195C1845"/>
    <w:rsid w:val="1A547F00"/>
    <w:rsid w:val="1A5B53E7"/>
    <w:rsid w:val="1F6B4DD4"/>
    <w:rsid w:val="22317AAA"/>
    <w:rsid w:val="22B75E4A"/>
    <w:rsid w:val="24027083"/>
    <w:rsid w:val="244B1C71"/>
    <w:rsid w:val="268250AF"/>
    <w:rsid w:val="26DD2F96"/>
    <w:rsid w:val="28804FB0"/>
    <w:rsid w:val="293C506F"/>
    <w:rsid w:val="294B268A"/>
    <w:rsid w:val="29666F2D"/>
    <w:rsid w:val="29C17C9D"/>
    <w:rsid w:val="2BFE7019"/>
    <w:rsid w:val="2D625939"/>
    <w:rsid w:val="2EDF1D48"/>
    <w:rsid w:val="30EC7853"/>
    <w:rsid w:val="32BE2269"/>
    <w:rsid w:val="33926E31"/>
    <w:rsid w:val="365D2E20"/>
    <w:rsid w:val="3BF357D9"/>
    <w:rsid w:val="3C6B0767"/>
    <w:rsid w:val="3D082FA4"/>
    <w:rsid w:val="3E3709A4"/>
    <w:rsid w:val="404E21BA"/>
    <w:rsid w:val="40692531"/>
    <w:rsid w:val="44762E3C"/>
    <w:rsid w:val="44E045FD"/>
    <w:rsid w:val="45F96748"/>
    <w:rsid w:val="467F0F5F"/>
    <w:rsid w:val="47746408"/>
    <w:rsid w:val="505D59A2"/>
    <w:rsid w:val="53540DD5"/>
    <w:rsid w:val="53727A0F"/>
    <w:rsid w:val="539B3A63"/>
    <w:rsid w:val="5415609C"/>
    <w:rsid w:val="54DA78C0"/>
    <w:rsid w:val="54E0070F"/>
    <w:rsid w:val="562C0C67"/>
    <w:rsid w:val="5807711C"/>
    <w:rsid w:val="59EBF2C1"/>
    <w:rsid w:val="5EA747EB"/>
    <w:rsid w:val="5F553C5A"/>
    <w:rsid w:val="607C33F4"/>
    <w:rsid w:val="60EF02A2"/>
    <w:rsid w:val="631332EB"/>
    <w:rsid w:val="63585C5E"/>
    <w:rsid w:val="63BE1963"/>
    <w:rsid w:val="65560843"/>
    <w:rsid w:val="696B3AFF"/>
    <w:rsid w:val="6E811A12"/>
    <w:rsid w:val="6F146688"/>
    <w:rsid w:val="71F11E79"/>
    <w:rsid w:val="71F27CD1"/>
    <w:rsid w:val="72264E84"/>
    <w:rsid w:val="754602D2"/>
    <w:rsid w:val="76D80B8C"/>
    <w:rsid w:val="76F61641"/>
    <w:rsid w:val="786C139E"/>
    <w:rsid w:val="786F2F48"/>
    <w:rsid w:val="78C73812"/>
    <w:rsid w:val="7920214B"/>
    <w:rsid w:val="7DBE1571"/>
    <w:rsid w:val="7EBD8277"/>
    <w:rsid w:val="7FF14B04"/>
    <w:rsid w:val="7FF94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63EEE21"/>
  <w15:docId w15:val="{136163AC-0FFA-4E66-A5C1-59397550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等线"/>
      <w:kern w:val="2"/>
      <w:sz w:val="21"/>
      <w:szCs w:val="21"/>
    </w:rPr>
  </w:style>
  <w:style w:type="paragraph" w:styleId="2">
    <w:name w:val="heading 2"/>
    <w:basedOn w:val="a"/>
    <w:next w:val="a"/>
    <w:link w:val="20"/>
    <w:uiPriority w:val="99"/>
    <w:qFormat/>
    <w:pPr>
      <w:keepNext/>
      <w:keepLines/>
      <w:spacing w:line="413"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Pr>
      <w:b/>
      <w:bCs/>
    </w:rPr>
  </w:style>
  <w:style w:type="paragraph" w:styleId="a4">
    <w:name w:val="annotation text"/>
    <w:basedOn w:val="a"/>
    <w:link w:val="a6"/>
    <w:uiPriority w:val="99"/>
    <w:semiHidden/>
    <w:qFormat/>
    <w:pPr>
      <w:jc w:val="left"/>
    </w:pPr>
  </w:style>
  <w:style w:type="paragraph" w:styleId="a7">
    <w:name w:val="Date"/>
    <w:basedOn w:val="a"/>
    <w:next w:val="a"/>
    <w:link w:val="a8"/>
    <w:uiPriority w:val="99"/>
    <w:semiHidden/>
    <w:qFormat/>
    <w:pPr>
      <w:ind w:leftChars="2500" w:left="100"/>
    </w:p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spacing w:before="100" w:beforeAutospacing="1" w:after="100" w:afterAutospacing="1"/>
      <w:jc w:val="left"/>
    </w:pPr>
    <w:rPr>
      <w:rFonts w:ascii="Calibri" w:eastAsia="宋体" w:hAnsi="Calibri" w:cs="Calibri"/>
      <w:kern w:val="0"/>
      <w:sz w:val="24"/>
      <w:szCs w:val="24"/>
    </w:rPr>
  </w:style>
  <w:style w:type="character" w:styleId="af0">
    <w:name w:val="page number"/>
    <w:basedOn w:val="a0"/>
    <w:uiPriority w:val="99"/>
    <w:qFormat/>
  </w:style>
  <w:style w:type="character" w:styleId="af1">
    <w:name w:val="FollowedHyperlink"/>
    <w:uiPriority w:val="99"/>
    <w:semiHidden/>
    <w:qFormat/>
    <w:rPr>
      <w:color w:val="800080"/>
      <w:u w:val="single"/>
    </w:rPr>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a6">
    <w:name w:val="批注文字 字符"/>
    <w:link w:val="a4"/>
    <w:uiPriority w:val="99"/>
    <w:semiHidden/>
    <w:qFormat/>
    <w:locked/>
    <w:rPr>
      <w:rFonts w:ascii="等线" w:eastAsia="等线" w:hAnsi="等线" w:cs="等线"/>
      <w:kern w:val="2"/>
      <w:sz w:val="22"/>
      <w:szCs w:val="22"/>
    </w:rPr>
  </w:style>
  <w:style w:type="character" w:customStyle="1" w:styleId="a8">
    <w:name w:val="日期 字符"/>
    <w:link w:val="a7"/>
    <w:uiPriority w:val="99"/>
    <w:semiHidden/>
    <w:qFormat/>
    <w:locked/>
    <w:rPr>
      <w:rFonts w:ascii="等线" w:eastAsia="等线" w:hAnsi="等线" w:cs="等线"/>
      <w:kern w:val="2"/>
      <w:sz w:val="22"/>
      <w:szCs w:val="22"/>
    </w:rPr>
  </w:style>
  <w:style w:type="character" w:customStyle="1" w:styleId="aa">
    <w:name w:val="批注框文本 字符"/>
    <w:link w:val="a9"/>
    <w:uiPriority w:val="99"/>
    <w:semiHidden/>
    <w:qFormat/>
    <w:locked/>
    <w:rPr>
      <w:sz w:val="18"/>
      <w:szCs w:val="18"/>
    </w:rPr>
  </w:style>
  <w:style w:type="character" w:customStyle="1" w:styleId="ac">
    <w:name w:val="页脚 字符"/>
    <w:link w:val="ab"/>
    <w:uiPriority w:val="99"/>
    <w:qFormat/>
    <w:locked/>
    <w:rPr>
      <w:sz w:val="18"/>
      <w:szCs w:val="18"/>
    </w:rPr>
  </w:style>
  <w:style w:type="character" w:customStyle="1" w:styleId="ae">
    <w:name w:val="页眉 字符"/>
    <w:link w:val="ad"/>
    <w:uiPriority w:val="99"/>
    <w:qFormat/>
    <w:locked/>
    <w:rPr>
      <w:sz w:val="18"/>
      <w:szCs w:val="18"/>
    </w:rPr>
  </w:style>
  <w:style w:type="character" w:customStyle="1" w:styleId="a5">
    <w:name w:val="批注主题 字符"/>
    <w:link w:val="a3"/>
    <w:uiPriority w:val="99"/>
    <w:semiHidden/>
    <w:qFormat/>
    <w:locked/>
    <w:rPr>
      <w:rFonts w:ascii="等线" w:eastAsia="等线" w:hAnsi="等线" w:cs="等线"/>
      <w:b/>
      <w:bCs/>
      <w:kern w:val="2"/>
      <w:sz w:val="22"/>
      <w:szCs w:val="22"/>
    </w:rPr>
  </w:style>
  <w:style w:type="paragraph" w:customStyle="1" w:styleId="msonormal0">
    <w:name w:val="msonormal"/>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uiPriority w:val="99"/>
    <w:qFormat/>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8">
    <w:name w:val="xl78"/>
    <w:basedOn w:val="a"/>
    <w:uiPriority w:val="99"/>
    <w:qFormat/>
    <w:pPr>
      <w:widowControl/>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9">
    <w:name w:val="xl79"/>
    <w:basedOn w:val="a"/>
    <w:uiPriority w:val="99"/>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textAlignment w:val="center"/>
    </w:pPr>
    <w:rPr>
      <w:rFonts w:ascii="宋体" w:eastAsia="宋体" w:hAnsi="宋体" w:cs="宋体"/>
      <w:kern w:val="0"/>
      <w:sz w:val="20"/>
      <w:szCs w:val="20"/>
    </w:rPr>
  </w:style>
  <w:style w:type="paragraph" w:customStyle="1" w:styleId="xl80">
    <w:name w:val="xl80"/>
    <w:basedOn w:val="a"/>
    <w:uiPriority w:val="99"/>
    <w:qFormat/>
    <w:pPr>
      <w:widowControl/>
      <w:pBdr>
        <w:top w:val="single" w:sz="4" w:space="0" w:color="auto"/>
        <w:left w:val="single" w:sz="4" w:space="0" w:color="auto"/>
        <w:bottom w:val="single" w:sz="4" w:space="0" w:color="auto"/>
      </w:pBdr>
      <w:shd w:val="clear" w:color="000000" w:fill="C0C0FF"/>
      <w:spacing w:before="100" w:beforeAutospacing="1" w:after="100" w:afterAutospacing="1"/>
      <w:jc w:val="right"/>
      <w:textAlignment w:val="center"/>
    </w:pPr>
    <w:rPr>
      <w:rFonts w:ascii="宋体" w:eastAsia="宋体" w:hAnsi="宋体" w:cs="宋体"/>
      <w:kern w:val="0"/>
      <w:sz w:val="20"/>
      <w:szCs w:val="20"/>
    </w:rPr>
  </w:style>
  <w:style w:type="paragraph" w:customStyle="1" w:styleId="xl81">
    <w:name w:val="xl81"/>
    <w:basedOn w:val="a"/>
    <w:uiPriority w:val="99"/>
    <w:qFormat/>
    <w:pPr>
      <w:widowControl/>
      <w:pBdr>
        <w:top w:val="single" w:sz="4" w:space="0" w:color="auto"/>
        <w:left w:val="single" w:sz="4" w:space="0" w:color="auto"/>
        <w:bottom w:val="single" w:sz="4" w:space="0" w:color="auto"/>
      </w:pBdr>
      <w:shd w:val="clear" w:color="000000" w:fill="FFFFC0"/>
      <w:spacing w:before="100" w:beforeAutospacing="1" w:after="100" w:afterAutospacing="1"/>
      <w:jc w:val="right"/>
      <w:textAlignment w:val="center"/>
    </w:pPr>
    <w:rPr>
      <w:rFonts w:ascii="宋体" w:eastAsia="宋体" w:hAnsi="宋体" w:cs="宋体"/>
      <w:kern w:val="0"/>
      <w:sz w:val="20"/>
      <w:szCs w:val="20"/>
    </w:rPr>
  </w:style>
  <w:style w:type="paragraph" w:customStyle="1" w:styleId="xl82">
    <w:name w:val="xl82"/>
    <w:basedOn w:val="a"/>
    <w:uiPriority w:val="99"/>
    <w:qFormat/>
    <w:pPr>
      <w:widowControl/>
      <w:pBdr>
        <w:top w:val="single" w:sz="4" w:space="0" w:color="auto"/>
        <w:left w:val="single" w:sz="4" w:space="0" w:color="auto"/>
        <w:bottom w:val="single" w:sz="4" w:space="0" w:color="auto"/>
      </w:pBdr>
      <w:shd w:val="clear" w:color="000000" w:fill="C0C0FF"/>
      <w:spacing w:before="100" w:beforeAutospacing="1" w:after="100" w:afterAutospacing="1"/>
      <w:jc w:val="right"/>
      <w:textAlignment w:val="center"/>
    </w:pPr>
    <w:rPr>
      <w:rFonts w:ascii="宋体" w:eastAsia="宋体" w:hAnsi="宋体" w:cs="宋体"/>
      <w:kern w:val="0"/>
      <w:sz w:val="20"/>
      <w:szCs w:val="20"/>
    </w:rPr>
  </w:style>
  <w:style w:type="paragraph" w:customStyle="1" w:styleId="xl83">
    <w:name w:val="xl83"/>
    <w:basedOn w:val="a"/>
    <w:uiPriority w:val="99"/>
    <w:qFormat/>
    <w:pPr>
      <w:widowControl/>
      <w:pBdr>
        <w:top w:val="single" w:sz="4" w:space="0" w:color="auto"/>
        <w:left w:val="single" w:sz="4" w:space="0" w:color="auto"/>
        <w:bottom w:val="single" w:sz="4" w:space="0" w:color="auto"/>
      </w:pBdr>
      <w:shd w:val="clear" w:color="000000" w:fill="FFFFC0"/>
      <w:spacing w:before="100" w:beforeAutospacing="1" w:after="100" w:afterAutospacing="1"/>
      <w:jc w:val="right"/>
      <w:textAlignment w:val="center"/>
    </w:pPr>
    <w:rPr>
      <w:rFonts w:ascii="宋体" w:eastAsia="宋体" w:hAnsi="宋体" w:cs="宋体"/>
      <w:kern w:val="0"/>
      <w:sz w:val="20"/>
      <w:szCs w:val="20"/>
    </w:rPr>
  </w:style>
  <w:style w:type="paragraph" w:customStyle="1" w:styleId="xl84">
    <w:name w:val="xl84"/>
    <w:basedOn w:val="a"/>
    <w:uiPriority w:val="99"/>
    <w:qFormat/>
    <w:pPr>
      <w:widowControl/>
      <w:pBdr>
        <w:left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85">
    <w:name w:val="xl85"/>
    <w:basedOn w:val="a"/>
    <w:uiPriority w:val="99"/>
    <w:qFormat/>
    <w:pPr>
      <w:widowControl/>
      <w:pBdr>
        <w:top w:val="single" w:sz="4" w:space="0" w:color="auto"/>
        <w:left w:val="single" w:sz="4" w:space="0" w:color="auto"/>
        <w:bottom w:val="single" w:sz="4" w:space="0" w:color="auto"/>
      </w:pBdr>
      <w:shd w:val="clear" w:color="000000" w:fill="C0C0FF"/>
      <w:spacing w:before="100" w:beforeAutospacing="1" w:after="100" w:afterAutospacing="1"/>
      <w:jc w:val="left"/>
      <w:textAlignment w:val="center"/>
    </w:pPr>
    <w:rPr>
      <w:rFonts w:ascii="宋体" w:eastAsia="宋体" w:hAnsi="宋体" w:cs="宋体"/>
      <w:kern w:val="0"/>
      <w:sz w:val="20"/>
      <w:szCs w:val="20"/>
    </w:rPr>
  </w:style>
  <w:style w:type="paragraph" w:customStyle="1" w:styleId="xl86">
    <w:name w:val="xl86"/>
    <w:basedOn w:val="a"/>
    <w:uiPriority w:val="99"/>
    <w:qFormat/>
    <w:pPr>
      <w:widowControl/>
      <w:pBdr>
        <w:top w:val="single" w:sz="4" w:space="0" w:color="auto"/>
        <w:left w:val="single" w:sz="4" w:space="0" w:color="auto"/>
        <w:bottom w:val="single" w:sz="4" w:space="0" w:color="auto"/>
      </w:pBdr>
      <w:shd w:val="clear" w:color="000000" w:fill="FFFFC0"/>
      <w:spacing w:before="100" w:beforeAutospacing="1" w:after="100" w:afterAutospacing="1"/>
      <w:jc w:val="right"/>
      <w:textAlignment w:val="center"/>
    </w:pPr>
    <w:rPr>
      <w:rFonts w:ascii="宋体" w:eastAsia="宋体" w:hAnsi="宋体" w:cs="宋体"/>
      <w:kern w:val="0"/>
      <w:sz w:val="20"/>
      <w:szCs w:val="20"/>
    </w:rPr>
  </w:style>
  <w:style w:type="paragraph" w:customStyle="1" w:styleId="xl87">
    <w:name w:val="xl87"/>
    <w:basedOn w:val="a"/>
    <w:uiPriority w:val="99"/>
    <w:qFormat/>
    <w:pPr>
      <w:widowControl/>
      <w:pBdr>
        <w:top w:val="single" w:sz="4" w:space="0" w:color="auto"/>
        <w:left w:val="single" w:sz="4" w:space="0" w:color="auto"/>
        <w:bottom w:val="single" w:sz="4" w:space="0" w:color="auto"/>
      </w:pBdr>
      <w:shd w:val="clear" w:color="000000" w:fill="FFFFC0"/>
      <w:spacing w:before="100" w:beforeAutospacing="1" w:after="100" w:afterAutospacing="1"/>
      <w:jc w:val="right"/>
      <w:textAlignment w:val="center"/>
    </w:pPr>
    <w:rPr>
      <w:rFonts w:ascii="宋体" w:eastAsia="宋体" w:hAnsi="宋体" w:cs="宋体"/>
      <w:kern w:val="0"/>
      <w:sz w:val="20"/>
      <w:szCs w:val="20"/>
    </w:rPr>
  </w:style>
  <w:style w:type="paragraph" w:customStyle="1" w:styleId="xl88">
    <w:name w:val="xl88"/>
    <w:basedOn w:val="a"/>
    <w:uiPriority w:val="99"/>
    <w:qFormat/>
    <w:pPr>
      <w:widowControl/>
      <w:pBdr>
        <w:top w:val="single" w:sz="4" w:space="0" w:color="auto"/>
        <w:left w:val="single" w:sz="4" w:space="0" w:color="auto"/>
        <w:bottom w:val="single" w:sz="4" w:space="0" w:color="auto"/>
      </w:pBdr>
      <w:shd w:val="clear" w:color="000000" w:fill="FFFFC0"/>
      <w:spacing w:before="100" w:beforeAutospacing="1" w:after="100" w:afterAutospacing="1"/>
      <w:jc w:val="right"/>
      <w:textAlignment w:val="center"/>
    </w:pPr>
    <w:rPr>
      <w:rFonts w:ascii="宋体" w:eastAsia="宋体" w:hAnsi="宋体" w:cs="宋体"/>
      <w:kern w:val="0"/>
      <w:sz w:val="20"/>
      <w:szCs w:val="20"/>
    </w:rPr>
  </w:style>
  <w:style w:type="paragraph" w:customStyle="1" w:styleId="xl89">
    <w:name w:val="xl89"/>
    <w:basedOn w:val="a"/>
    <w:uiPriority w:val="99"/>
    <w:qFormat/>
    <w:pPr>
      <w:widowControl/>
      <w:pBdr>
        <w:top w:val="single" w:sz="4" w:space="0" w:color="auto"/>
        <w:left w:val="single" w:sz="4" w:space="0" w:color="auto"/>
        <w:bottom w:val="single" w:sz="4" w:space="0" w:color="auto"/>
      </w:pBdr>
      <w:shd w:val="clear" w:color="000000" w:fill="C0C0FF"/>
      <w:spacing w:before="100" w:beforeAutospacing="1" w:after="100" w:afterAutospacing="1"/>
      <w:jc w:val="right"/>
      <w:textAlignment w:val="center"/>
    </w:pPr>
    <w:rPr>
      <w:rFonts w:ascii="宋体" w:eastAsia="宋体" w:hAnsi="宋体" w:cs="宋体"/>
      <w:kern w:val="0"/>
      <w:sz w:val="20"/>
      <w:szCs w:val="20"/>
    </w:rPr>
  </w:style>
  <w:style w:type="paragraph" w:customStyle="1" w:styleId="xl90">
    <w:name w:val="xl90"/>
    <w:basedOn w:val="a"/>
    <w:uiPriority w:val="99"/>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91">
    <w:name w:val="xl91"/>
    <w:basedOn w:val="a"/>
    <w:uiPriority w:val="99"/>
    <w:qFormat/>
    <w:pPr>
      <w:widowControl/>
      <w:pBdr>
        <w:top w:val="single" w:sz="4" w:space="0" w:color="auto"/>
        <w:left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92">
    <w:name w:val="xl92"/>
    <w:basedOn w:val="a"/>
    <w:uiPriority w:val="99"/>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93">
    <w:name w:val="xl93"/>
    <w:basedOn w:val="a"/>
    <w:uiPriority w:val="99"/>
    <w:qFormat/>
    <w:pPr>
      <w:widowControl/>
      <w:pBdr>
        <w:top w:val="single" w:sz="4" w:space="0" w:color="auto"/>
        <w:left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94">
    <w:name w:val="xl94"/>
    <w:basedOn w:val="a"/>
    <w:uiPriority w:val="99"/>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95">
    <w:name w:val="xl95"/>
    <w:basedOn w:val="a"/>
    <w:uiPriority w:val="99"/>
    <w:qFormat/>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96">
    <w:name w:val="xl96"/>
    <w:basedOn w:val="a"/>
    <w:uiPriority w:val="99"/>
    <w:qFormat/>
    <w:pPr>
      <w:widowControl/>
      <w:pBdr>
        <w:left w:val="single" w:sz="4" w:space="0" w:color="auto"/>
        <w:bottom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97">
    <w:name w:val="xl97"/>
    <w:basedOn w:val="a"/>
    <w:uiPriority w:val="99"/>
    <w:qFormat/>
    <w:pPr>
      <w:widowControl/>
      <w:pBdr>
        <w:left w:val="single" w:sz="4" w:space="0" w:color="auto"/>
        <w:bottom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98">
    <w:name w:val="xl98"/>
    <w:basedOn w:val="a"/>
    <w:uiPriority w:val="99"/>
    <w:qFormat/>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99">
    <w:name w:val="xl99"/>
    <w:basedOn w:val="a"/>
    <w:uiPriority w:val="99"/>
    <w:qFormat/>
    <w:pPr>
      <w:widowControl/>
      <w:pBdr>
        <w:left w:val="single" w:sz="4" w:space="0" w:color="auto"/>
        <w:right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xl100">
    <w:name w:val="xl100"/>
    <w:basedOn w:val="a"/>
    <w:uiPriority w:val="99"/>
    <w:qFormat/>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eastAsia="宋体" w:hAnsi="宋体" w:cs="宋体"/>
      <w:kern w:val="0"/>
      <w:sz w:val="20"/>
      <w:szCs w:val="20"/>
    </w:rPr>
  </w:style>
  <w:style w:type="paragraph" w:customStyle="1" w:styleId="af4">
    <w:name w:val="抄 送"/>
    <w:basedOn w:val="a"/>
    <w:qFormat/>
    <w:pPr>
      <w:framePr w:wrap="notBeside" w:hAnchor="margin" w:yAlign="bottom"/>
    </w:pPr>
    <w:rPr>
      <w:rFonts w:ascii="Calibri" w:eastAsia="仿宋_GB2312" w:hAnsi="Calibri" w:cs="Calibri"/>
      <w:sz w:val="32"/>
      <w:szCs w:val="32"/>
    </w:rPr>
  </w:style>
  <w:style w:type="paragraph" w:customStyle="1" w:styleId="xl65">
    <w:name w:val="xl65"/>
    <w:basedOn w:val="a"/>
    <w:uiPriority w:val="99"/>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24"/>
      <w:szCs w:val="24"/>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4">
    <w:name w:val="xl7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5">
    <w:name w:val="xl75"/>
    <w:basedOn w:val="a"/>
    <w:uiPriority w:val="99"/>
    <w:qFormat/>
    <w:pPr>
      <w:widowControl/>
      <w:spacing w:before="100" w:beforeAutospacing="1" w:after="100" w:afterAutospacing="1"/>
      <w:jc w:val="center"/>
    </w:pPr>
    <w:rPr>
      <w:rFonts w:ascii="宋体" w:eastAsia="宋体" w:hAnsi="宋体" w:cs="宋体"/>
      <w:b/>
      <w:bCs/>
      <w:kern w:val="0"/>
      <w:sz w:val="20"/>
      <w:szCs w:val="20"/>
    </w:rPr>
  </w:style>
  <w:style w:type="paragraph" w:customStyle="1" w:styleId="xl76">
    <w:name w:val="xl7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5">
    <w:name w:val="列出段落"/>
    <w:basedOn w:val="a"/>
    <w:uiPriority w:val="99"/>
    <w:qFormat/>
    <w:pPr>
      <w:ind w:firstLineChars="200" w:firstLine="420"/>
    </w:pPr>
    <w:rPr>
      <w:rFonts w:ascii="Calibri" w:eastAsia="宋体" w:hAnsi="Calibri" w:cs="Calibri"/>
    </w:rPr>
  </w:style>
  <w:style w:type="paragraph" w:styleId="af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108</Pages>
  <Words>7020</Words>
  <Characters>40015</Characters>
  <Application>Microsoft Office Word</Application>
  <DocSecurity>0</DocSecurity>
  <Lines>333</Lines>
  <Paragraphs>93</Paragraphs>
  <ScaleCrop>false</ScaleCrop>
  <Company/>
  <LinksUpToDate>false</LinksUpToDate>
  <CharactersWithSpaces>46942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81</cp:revision>
  <cp:lastPrinted>2020-08-03T07:03:00Z</cp:lastPrinted>
  <dcterms:created xsi:type="dcterms:W3CDTF">2019-04-13T01:50:00Z</dcterms:created>
  <dcterms:modified xsi:type="dcterms:W3CDTF">2020-08-03T07:19:00Z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